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DA4D1D">
      <w:pPr>
        <w:widowControl/>
        <w:spacing w:line="360" w:lineRule="auto"/>
        <w:rPr>
          <w:rFonts w:hint="eastAsia" w:ascii="仿宋" w:hAnsi="仿宋" w:eastAsia="仿宋" w:cs="Helvetica Neue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Helvetica Neue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附件一：需求调查问卷</w:t>
      </w:r>
    </w:p>
    <w:p w14:paraId="0060BF16">
      <w:pPr>
        <w:widowControl/>
        <w:spacing w:line="360" w:lineRule="auto"/>
        <w:rPr>
          <w:rFonts w:ascii="仿宋" w:hAnsi="仿宋" w:eastAsia="仿宋"/>
          <w:bCs/>
          <w:i/>
          <w:iCs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Helvetica Neue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（一）相关产业发展</w:t>
      </w:r>
    </w:p>
    <w:p w14:paraId="69C04469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1.现有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居家养老</w:t>
      </w:r>
      <w:r>
        <w:rPr>
          <w:rFonts w:hint="eastAsia" w:ascii="仿宋" w:hAnsi="仿宋" w:eastAsia="仿宋"/>
          <w:sz w:val="32"/>
          <w:szCs w:val="32"/>
        </w:rPr>
        <w:t>的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服务</w:t>
      </w:r>
      <w:r>
        <w:rPr>
          <w:rFonts w:hint="eastAsia" w:ascii="仿宋" w:hAnsi="仿宋" w:eastAsia="仿宋"/>
          <w:sz w:val="32"/>
          <w:szCs w:val="32"/>
        </w:rPr>
        <w:t>路线、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服务</w:t>
      </w:r>
      <w:r>
        <w:rPr>
          <w:rFonts w:hint="eastAsia" w:ascii="仿宋" w:hAnsi="仿宋" w:eastAsia="仿宋"/>
          <w:sz w:val="32"/>
          <w:szCs w:val="32"/>
        </w:rPr>
        <w:t>水平或行业的发展历程、行业现状等：</w:t>
      </w:r>
    </w:p>
    <w:p w14:paraId="2CE067D8">
      <w:pPr>
        <w:rPr>
          <w:rFonts w:hint="eastAsia" w:eastAsiaTheme="minorEastAsia"/>
          <w:sz w:val="32"/>
          <w:szCs w:val="32"/>
          <w:highlight w:val="yellow"/>
          <w:lang w:eastAsia="zh-CN"/>
        </w:rPr>
      </w:pPr>
      <w:r>
        <w:rPr>
          <w:rFonts w:hint="eastAsia"/>
          <w:sz w:val="32"/>
          <w:szCs w:val="32"/>
          <w:highlight w:val="yellow"/>
          <w:lang w:eastAsia="zh-CN"/>
        </w:rPr>
        <w:t>（</w:t>
      </w:r>
      <w:r>
        <w:rPr>
          <w:rFonts w:hint="eastAsia"/>
          <w:sz w:val="32"/>
          <w:szCs w:val="32"/>
          <w:highlight w:val="yellow"/>
          <w:lang w:val="en-US" w:eastAsia="zh-CN"/>
        </w:rPr>
        <w:t>填写居家养老的服务路线、服务水平、技术水平等</w:t>
      </w:r>
      <w:r>
        <w:rPr>
          <w:rFonts w:hint="eastAsia"/>
          <w:sz w:val="32"/>
          <w:szCs w:val="32"/>
          <w:highlight w:val="yellow"/>
          <w:lang w:eastAsia="zh-CN"/>
        </w:rPr>
        <w:t>）</w:t>
      </w:r>
    </w:p>
    <w:p w14:paraId="59000BA5">
      <w:pPr>
        <w:rPr>
          <w:sz w:val="32"/>
          <w:szCs w:val="32"/>
        </w:rPr>
      </w:pPr>
    </w:p>
    <w:p w14:paraId="175BEE5F">
      <w:pPr>
        <w:rPr>
          <w:sz w:val="32"/>
          <w:szCs w:val="32"/>
        </w:rPr>
      </w:pPr>
    </w:p>
    <w:p w14:paraId="1A380EBF">
      <w:pPr>
        <w:rPr>
          <w:sz w:val="32"/>
          <w:szCs w:val="32"/>
        </w:rPr>
      </w:pPr>
    </w:p>
    <w:p w14:paraId="329CB497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2.可能涉及的企业资质、人员资质：</w:t>
      </w:r>
    </w:p>
    <w:p w14:paraId="028295B3">
      <w:pPr>
        <w:rPr>
          <w:sz w:val="32"/>
          <w:szCs w:val="32"/>
        </w:rPr>
      </w:pPr>
      <w:r>
        <w:rPr>
          <w:rFonts w:hint="eastAsia"/>
          <w:sz w:val="32"/>
          <w:szCs w:val="32"/>
          <w:highlight w:val="yellow"/>
          <w:lang w:eastAsia="zh-CN"/>
        </w:rPr>
        <w:t>（</w:t>
      </w:r>
      <w:r>
        <w:rPr>
          <w:rFonts w:hint="eastAsia"/>
          <w:sz w:val="32"/>
          <w:szCs w:val="32"/>
          <w:highlight w:val="yellow"/>
          <w:lang w:val="en-US" w:eastAsia="zh-CN"/>
        </w:rPr>
        <w:t>填写经营居家养老服务涉及的企业资质、人员资质</w:t>
      </w:r>
      <w:r>
        <w:rPr>
          <w:rFonts w:hint="eastAsia"/>
          <w:sz w:val="32"/>
          <w:szCs w:val="32"/>
          <w:highlight w:val="yellow"/>
          <w:lang w:eastAsia="zh-CN"/>
        </w:rPr>
        <w:t>）</w:t>
      </w:r>
    </w:p>
    <w:p w14:paraId="0587BC5E">
      <w:pPr>
        <w:rPr>
          <w:sz w:val="32"/>
          <w:szCs w:val="32"/>
        </w:rPr>
      </w:pPr>
    </w:p>
    <w:p w14:paraId="2C8825DC">
      <w:pPr>
        <w:rPr>
          <w:sz w:val="32"/>
          <w:szCs w:val="32"/>
        </w:rPr>
      </w:pPr>
    </w:p>
    <w:p w14:paraId="109C9F8D">
      <w:pPr>
        <w:rPr>
          <w:sz w:val="32"/>
          <w:szCs w:val="32"/>
        </w:rPr>
      </w:pPr>
    </w:p>
    <w:p w14:paraId="37DF1416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3.涉及的相关标准和规范：</w:t>
      </w:r>
    </w:p>
    <w:p w14:paraId="1806594D">
      <w:pPr>
        <w:rPr>
          <w:sz w:val="32"/>
          <w:szCs w:val="32"/>
        </w:rPr>
      </w:pPr>
      <w:r>
        <w:rPr>
          <w:rFonts w:hint="eastAsia"/>
          <w:sz w:val="32"/>
          <w:szCs w:val="32"/>
          <w:highlight w:val="yellow"/>
          <w:lang w:eastAsia="zh-CN"/>
        </w:rPr>
        <w:t>（</w:t>
      </w:r>
      <w:r>
        <w:rPr>
          <w:rFonts w:hint="eastAsia"/>
          <w:sz w:val="32"/>
          <w:szCs w:val="32"/>
          <w:highlight w:val="yellow"/>
          <w:lang w:val="en-US" w:eastAsia="zh-CN"/>
        </w:rPr>
        <w:t>填写居家养老服务涉及的相关标准和规范</w:t>
      </w:r>
      <w:r>
        <w:rPr>
          <w:rFonts w:hint="eastAsia"/>
          <w:sz w:val="32"/>
          <w:szCs w:val="32"/>
          <w:highlight w:val="yellow"/>
          <w:lang w:eastAsia="zh-CN"/>
        </w:rPr>
        <w:t>）</w:t>
      </w:r>
    </w:p>
    <w:p w14:paraId="60E8D166">
      <w:pPr>
        <w:rPr>
          <w:sz w:val="32"/>
          <w:szCs w:val="32"/>
        </w:rPr>
      </w:pPr>
    </w:p>
    <w:p w14:paraId="68E760AC">
      <w:pPr>
        <w:rPr>
          <w:sz w:val="32"/>
          <w:szCs w:val="32"/>
        </w:rPr>
      </w:pPr>
    </w:p>
    <w:p w14:paraId="26A7A3C7">
      <w:pPr>
        <w:rPr>
          <w:sz w:val="32"/>
          <w:szCs w:val="32"/>
        </w:rPr>
      </w:pPr>
    </w:p>
    <w:p w14:paraId="6BA430C9">
      <w:pPr>
        <w:widowControl/>
        <w:spacing w:line="360" w:lineRule="auto"/>
        <w:rPr>
          <w:rFonts w:hint="eastAsia" w:ascii="仿宋" w:hAnsi="仿宋" w:eastAsia="仿宋" w:cs="Helvetica Neue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20187E0">
      <w:pPr>
        <w:widowControl/>
        <w:spacing w:line="360" w:lineRule="auto"/>
        <w:rPr>
          <w:rFonts w:ascii="仿宋" w:hAnsi="仿宋" w:eastAsia="仿宋"/>
          <w:bCs/>
          <w:i/>
          <w:iCs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Helvetica Neue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（二）市场供给</w:t>
      </w:r>
    </w:p>
    <w:p w14:paraId="20AACFBF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1.市场竞争程度：</w:t>
      </w:r>
    </w:p>
    <w:p w14:paraId="7002EE4C">
      <w:pPr>
        <w:rPr>
          <w:sz w:val="32"/>
          <w:szCs w:val="32"/>
        </w:rPr>
      </w:pPr>
      <w:r>
        <w:rPr>
          <w:rFonts w:hint="eastAsia"/>
          <w:sz w:val="32"/>
          <w:szCs w:val="32"/>
          <w:highlight w:val="yellow"/>
          <w:lang w:eastAsia="zh-CN"/>
        </w:rPr>
        <w:t>（</w:t>
      </w:r>
      <w:r>
        <w:rPr>
          <w:rFonts w:hint="eastAsia"/>
          <w:sz w:val="32"/>
          <w:szCs w:val="32"/>
          <w:highlight w:val="yellow"/>
          <w:lang w:val="en-US" w:eastAsia="zh-CN"/>
        </w:rPr>
        <w:t>填写居家养老服务市场竞争程度，包括市内、市外市场</w:t>
      </w:r>
      <w:r>
        <w:rPr>
          <w:rFonts w:hint="eastAsia"/>
          <w:sz w:val="32"/>
          <w:szCs w:val="32"/>
          <w:highlight w:val="yellow"/>
          <w:lang w:eastAsia="zh-CN"/>
        </w:rPr>
        <w:t>）</w:t>
      </w:r>
    </w:p>
    <w:p w14:paraId="476ABAFF">
      <w:pPr>
        <w:rPr>
          <w:sz w:val="32"/>
          <w:szCs w:val="32"/>
        </w:rPr>
      </w:pPr>
    </w:p>
    <w:p w14:paraId="148A3D8F">
      <w:pPr>
        <w:rPr>
          <w:sz w:val="32"/>
          <w:szCs w:val="32"/>
        </w:rPr>
      </w:pPr>
    </w:p>
    <w:p w14:paraId="4630E6A9">
      <w:pPr>
        <w:rPr>
          <w:sz w:val="32"/>
          <w:szCs w:val="32"/>
        </w:rPr>
      </w:pPr>
    </w:p>
    <w:p w14:paraId="7FB9F503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2.价格水平或价格构成：</w:t>
      </w:r>
    </w:p>
    <w:p w14:paraId="1E69FF16">
      <w:pPr>
        <w:rPr>
          <w:sz w:val="32"/>
          <w:szCs w:val="32"/>
        </w:rPr>
      </w:pPr>
      <w:r>
        <w:rPr>
          <w:rFonts w:hint="eastAsia"/>
          <w:sz w:val="32"/>
          <w:szCs w:val="32"/>
          <w:highlight w:val="yellow"/>
          <w:lang w:eastAsia="zh-CN"/>
        </w:rPr>
        <w:t>（</w:t>
      </w:r>
      <w:r>
        <w:rPr>
          <w:rFonts w:hint="eastAsia"/>
          <w:sz w:val="32"/>
          <w:szCs w:val="32"/>
          <w:highlight w:val="yellow"/>
          <w:lang w:val="en-US" w:eastAsia="zh-CN"/>
        </w:rPr>
        <w:t>填写居家养老服务价格水平或价格构成</w:t>
      </w:r>
      <w:r>
        <w:rPr>
          <w:rFonts w:hint="eastAsia"/>
          <w:sz w:val="32"/>
          <w:szCs w:val="32"/>
          <w:highlight w:val="yellow"/>
          <w:lang w:eastAsia="zh-CN"/>
        </w:rPr>
        <w:t>）</w:t>
      </w:r>
    </w:p>
    <w:p w14:paraId="70BA913A">
      <w:pPr>
        <w:rPr>
          <w:sz w:val="32"/>
          <w:szCs w:val="32"/>
        </w:rPr>
      </w:pPr>
    </w:p>
    <w:p w14:paraId="5679C2C3">
      <w:pPr>
        <w:rPr>
          <w:sz w:val="32"/>
          <w:szCs w:val="32"/>
        </w:rPr>
      </w:pPr>
    </w:p>
    <w:p w14:paraId="35835AE4">
      <w:pPr>
        <w:rPr>
          <w:sz w:val="32"/>
          <w:szCs w:val="32"/>
        </w:rPr>
      </w:pPr>
    </w:p>
    <w:p w14:paraId="492EC054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3.潜在供应商的数量、履约能力、售后服务能力：</w:t>
      </w:r>
    </w:p>
    <w:p w14:paraId="0951C383">
      <w:pPr>
        <w:rPr>
          <w:sz w:val="32"/>
          <w:szCs w:val="32"/>
        </w:rPr>
      </w:pPr>
      <w:r>
        <w:rPr>
          <w:rFonts w:hint="eastAsia"/>
          <w:sz w:val="32"/>
          <w:szCs w:val="32"/>
          <w:highlight w:val="yellow"/>
          <w:lang w:eastAsia="zh-CN"/>
        </w:rPr>
        <w:t>（</w:t>
      </w:r>
      <w:r>
        <w:rPr>
          <w:rFonts w:hint="eastAsia"/>
          <w:sz w:val="32"/>
          <w:szCs w:val="32"/>
          <w:highlight w:val="yellow"/>
          <w:lang w:val="en-US" w:eastAsia="zh-CN"/>
        </w:rPr>
        <w:t>填写居家养老服务潜在供应商的数量、履约能力、服务能力</w:t>
      </w:r>
      <w:r>
        <w:rPr>
          <w:rFonts w:hint="eastAsia"/>
          <w:sz w:val="32"/>
          <w:szCs w:val="32"/>
          <w:highlight w:val="yellow"/>
          <w:lang w:eastAsia="zh-CN"/>
        </w:rPr>
        <w:t>）</w:t>
      </w:r>
    </w:p>
    <w:p w14:paraId="7D34F76A">
      <w:pPr>
        <w:rPr>
          <w:sz w:val="32"/>
          <w:szCs w:val="32"/>
        </w:rPr>
      </w:pPr>
    </w:p>
    <w:p w14:paraId="4AD7A7D4">
      <w:pPr>
        <w:rPr>
          <w:sz w:val="32"/>
          <w:szCs w:val="32"/>
        </w:rPr>
      </w:pPr>
    </w:p>
    <w:p w14:paraId="59C91967">
      <w:pPr>
        <w:rPr>
          <w:sz w:val="32"/>
          <w:szCs w:val="32"/>
        </w:rPr>
      </w:pPr>
    </w:p>
    <w:p w14:paraId="1C75440F">
      <w:pPr>
        <w:widowControl/>
        <w:spacing w:line="360" w:lineRule="auto"/>
        <w:rPr>
          <w:rFonts w:hint="eastAsia" w:ascii="仿宋" w:hAnsi="仿宋" w:eastAsia="仿宋"/>
          <w:bCs/>
          <w:i/>
          <w:iCs/>
          <w:color w:val="000000" w:themeColor="text1"/>
          <w:sz w:val="24"/>
          <w:szCs w:val="22"/>
          <w:highlight w:val="yellow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Helvetica Neue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（三）同类采购项目历史成交信息</w:t>
      </w:r>
      <w:r>
        <w:rPr>
          <w:rFonts w:hint="eastAsia" w:ascii="仿宋" w:hAnsi="仿宋" w:eastAsia="仿宋" w:cs="Helvetica Neue"/>
          <w:b/>
          <w:color w:val="000000" w:themeColor="text1"/>
          <w:kern w:val="0"/>
          <w:sz w:val="32"/>
          <w:szCs w:val="32"/>
          <w:highlight w:val="yellow"/>
          <w:lang w:eastAsia="zh-CN"/>
          <w14:textFill>
            <w14:solidFill>
              <w14:schemeClr w14:val="tx1"/>
            </w14:solidFill>
          </w14:textFill>
        </w:rPr>
        <w:t>（填写居家养老服务</w:t>
      </w:r>
      <w:r>
        <w:rPr>
          <w:rFonts w:hint="eastAsia" w:ascii="仿宋" w:hAnsi="仿宋" w:eastAsia="仿宋" w:cs="Helvetica Neue"/>
          <w:b/>
          <w:color w:val="000000" w:themeColor="text1"/>
          <w:kern w:val="0"/>
          <w:sz w:val="32"/>
          <w:szCs w:val="32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成交信息</w:t>
      </w:r>
      <w:r>
        <w:rPr>
          <w:rFonts w:hint="eastAsia" w:ascii="仿宋" w:hAnsi="仿宋" w:eastAsia="仿宋" w:cs="Helvetica Neue"/>
          <w:b/>
          <w:color w:val="000000" w:themeColor="text1"/>
          <w:kern w:val="0"/>
          <w:sz w:val="32"/>
          <w:szCs w:val="32"/>
          <w:highlight w:val="yellow"/>
          <w:lang w:eastAsia="zh-CN"/>
          <w14:textFill>
            <w14:solidFill>
              <w14:schemeClr w14:val="tx1"/>
            </w14:solidFill>
          </w14:textFill>
        </w:rPr>
        <w:t>）</w:t>
      </w:r>
    </w:p>
    <w:tbl>
      <w:tblPr>
        <w:tblStyle w:val="6"/>
        <w:tblW w:w="93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1204"/>
        <w:gridCol w:w="1326"/>
        <w:gridCol w:w="1243"/>
        <w:gridCol w:w="1034"/>
        <w:gridCol w:w="1139"/>
        <w:gridCol w:w="1229"/>
        <w:gridCol w:w="1276"/>
      </w:tblGrid>
      <w:tr w14:paraId="22BB3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884" w:type="dxa"/>
            <w:vAlign w:val="center"/>
          </w:tcPr>
          <w:p w14:paraId="419ECCAA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序号</w:t>
            </w:r>
          </w:p>
        </w:tc>
        <w:tc>
          <w:tcPr>
            <w:tcW w:w="1204" w:type="dxa"/>
            <w:vAlign w:val="center"/>
          </w:tcPr>
          <w:p w14:paraId="4C2F1303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采购人</w:t>
            </w:r>
          </w:p>
        </w:tc>
        <w:tc>
          <w:tcPr>
            <w:tcW w:w="1326" w:type="dxa"/>
            <w:vAlign w:val="center"/>
          </w:tcPr>
          <w:p w14:paraId="554FF510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项目名称</w:t>
            </w:r>
          </w:p>
        </w:tc>
        <w:tc>
          <w:tcPr>
            <w:tcW w:w="1243" w:type="dxa"/>
            <w:vAlign w:val="center"/>
          </w:tcPr>
          <w:p w14:paraId="019E540D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项目预算</w:t>
            </w:r>
          </w:p>
        </w:tc>
        <w:tc>
          <w:tcPr>
            <w:tcW w:w="1034" w:type="dxa"/>
            <w:vAlign w:val="center"/>
          </w:tcPr>
          <w:p w14:paraId="1DECE2CD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中标人</w:t>
            </w:r>
          </w:p>
        </w:tc>
        <w:tc>
          <w:tcPr>
            <w:tcW w:w="1139" w:type="dxa"/>
            <w:vAlign w:val="center"/>
          </w:tcPr>
          <w:p w14:paraId="0087E0A8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中标价</w:t>
            </w:r>
          </w:p>
        </w:tc>
        <w:tc>
          <w:tcPr>
            <w:tcW w:w="1229" w:type="dxa"/>
            <w:vAlign w:val="center"/>
          </w:tcPr>
          <w:p w14:paraId="64236418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中标品牌</w:t>
            </w:r>
          </w:p>
        </w:tc>
        <w:tc>
          <w:tcPr>
            <w:tcW w:w="1276" w:type="dxa"/>
            <w:vAlign w:val="center"/>
          </w:tcPr>
          <w:p w14:paraId="2B2C1CB9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中标型号</w:t>
            </w:r>
          </w:p>
        </w:tc>
      </w:tr>
      <w:tr w14:paraId="64FE5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884" w:type="dxa"/>
            <w:vAlign w:val="center"/>
          </w:tcPr>
          <w:p w14:paraId="75C6775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04" w:type="dxa"/>
            <w:vAlign w:val="center"/>
          </w:tcPr>
          <w:p w14:paraId="6FF794A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26" w:type="dxa"/>
            <w:vAlign w:val="center"/>
          </w:tcPr>
          <w:p w14:paraId="27EEC3B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0385A81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34" w:type="dxa"/>
            <w:vAlign w:val="center"/>
          </w:tcPr>
          <w:p w14:paraId="19B45EA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9" w:type="dxa"/>
            <w:vAlign w:val="center"/>
          </w:tcPr>
          <w:p w14:paraId="730DB1D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29" w:type="dxa"/>
            <w:vAlign w:val="center"/>
          </w:tcPr>
          <w:p w14:paraId="601C3DA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A29E29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6AE80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884" w:type="dxa"/>
            <w:vAlign w:val="center"/>
          </w:tcPr>
          <w:p w14:paraId="6831E3B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04" w:type="dxa"/>
            <w:vAlign w:val="center"/>
          </w:tcPr>
          <w:p w14:paraId="68350E4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26" w:type="dxa"/>
            <w:vAlign w:val="center"/>
          </w:tcPr>
          <w:p w14:paraId="3D65F65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60AD0616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34" w:type="dxa"/>
            <w:vAlign w:val="center"/>
          </w:tcPr>
          <w:p w14:paraId="022ACA2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9" w:type="dxa"/>
            <w:vAlign w:val="center"/>
          </w:tcPr>
          <w:p w14:paraId="040B8C36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29" w:type="dxa"/>
            <w:vAlign w:val="center"/>
          </w:tcPr>
          <w:p w14:paraId="14F6968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9F2D25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3CC1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884" w:type="dxa"/>
            <w:vAlign w:val="center"/>
          </w:tcPr>
          <w:p w14:paraId="1EC7AB8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04" w:type="dxa"/>
            <w:vAlign w:val="center"/>
          </w:tcPr>
          <w:p w14:paraId="6CA81EF6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26" w:type="dxa"/>
            <w:vAlign w:val="center"/>
          </w:tcPr>
          <w:p w14:paraId="13B92FD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2318B50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34" w:type="dxa"/>
            <w:vAlign w:val="center"/>
          </w:tcPr>
          <w:p w14:paraId="5B03BF2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9" w:type="dxa"/>
            <w:vAlign w:val="center"/>
          </w:tcPr>
          <w:p w14:paraId="2A0B9EF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29" w:type="dxa"/>
            <w:vAlign w:val="center"/>
          </w:tcPr>
          <w:p w14:paraId="5C052B8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001986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44A4AB6D">
      <w:pPr>
        <w:widowControl/>
        <w:spacing w:line="360" w:lineRule="auto"/>
        <w:rPr>
          <w:rFonts w:hint="eastAsia" w:ascii="仿宋" w:hAnsi="仿宋" w:eastAsia="仿宋" w:cs="Helvetica Neue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840748D">
      <w:pPr>
        <w:widowControl/>
        <w:spacing w:line="360" w:lineRule="auto"/>
        <w:rPr>
          <w:rFonts w:hint="eastAsia" w:ascii="仿宋" w:hAnsi="仿宋" w:eastAsia="仿宋" w:cs="Helvetica Neue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A2DA631">
      <w:pPr>
        <w:widowControl/>
        <w:spacing w:line="360" w:lineRule="auto"/>
        <w:rPr>
          <w:rFonts w:ascii="仿宋" w:hAnsi="仿宋" w:eastAsia="仿宋"/>
          <w:bCs/>
          <w:i/>
          <w:iCs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Helvetica Neue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（四）后续采购情况</w:t>
      </w:r>
    </w:p>
    <w:p w14:paraId="0B12E0D5">
      <w:pPr>
        <w:rPr>
          <w:rFonts w:ascii="仿宋" w:hAnsi="仿宋" w:eastAsia="仿宋" w:cs="Arial"/>
          <w:color w:val="191919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</w:t>
      </w:r>
      <w:r>
        <w:rPr>
          <w:rFonts w:ascii="仿宋" w:hAnsi="仿宋" w:eastAsia="仿宋"/>
          <w:sz w:val="32"/>
          <w:szCs w:val="32"/>
        </w:rPr>
        <w:t>可能涉及的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系统、设备的</w:t>
      </w:r>
      <w:r>
        <w:rPr>
          <w:rFonts w:ascii="仿宋" w:hAnsi="仿宋" w:eastAsia="仿宋"/>
          <w:sz w:val="32"/>
          <w:szCs w:val="32"/>
        </w:rPr>
        <w:t>运行维护</w:t>
      </w:r>
      <w:r>
        <w:rPr>
          <w:rFonts w:ascii="仿宋" w:hAnsi="仿宋" w:eastAsia="仿宋" w:cs="Arial"/>
          <w:color w:val="191919"/>
          <w:sz w:val="32"/>
          <w:szCs w:val="32"/>
        </w:rPr>
        <w:t>、耗材等</w:t>
      </w:r>
      <w:r>
        <w:rPr>
          <w:rFonts w:hint="eastAsia" w:ascii="仿宋" w:hAnsi="仿宋" w:eastAsia="仿宋" w:cs="Arial"/>
          <w:color w:val="191919"/>
          <w:sz w:val="32"/>
          <w:szCs w:val="32"/>
        </w:rPr>
        <w:t>情况：</w:t>
      </w:r>
    </w:p>
    <w:p w14:paraId="14421175">
      <w:pPr>
        <w:rPr>
          <w:sz w:val="32"/>
          <w:szCs w:val="32"/>
        </w:rPr>
      </w:pPr>
      <w:r>
        <w:rPr>
          <w:rFonts w:hint="eastAsia"/>
          <w:sz w:val="32"/>
          <w:szCs w:val="32"/>
          <w:highlight w:val="yellow"/>
          <w:lang w:eastAsia="zh-CN"/>
        </w:rPr>
        <w:t>（</w:t>
      </w:r>
      <w:r>
        <w:rPr>
          <w:rFonts w:hint="eastAsia"/>
          <w:sz w:val="32"/>
          <w:szCs w:val="32"/>
          <w:highlight w:val="yellow"/>
          <w:lang w:val="en-US" w:eastAsia="zh-CN"/>
        </w:rPr>
        <w:t>填写居家养老服务涉及的运行维护、耗材等情况</w:t>
      </w:r>
      <w:r>
        <w:rPr>
          <w:rFonts w:hint="eastAsia"/>
          <w:sz w:val="32"/>
          <w:szCs w:val="32"/>
          <w:highlight w:val="yellow"/>
          <w:lang w:eastAsia="zh-CN"/>
        </w:rPr>
        <w:t>）</w:t>
      </w:r>
    </w:p>
    <w:p w14:paraId="7906FA9D">
      <w:pPr>
        <w:rPr>
          <w:sz w:val="32"/>
          <w:szCs w:val="32"/>
        </w:rPr>
      </w:pPr>
    </w:p>
    <w:p w14:paraId="7AF9263D">
      <w:pPr>
        <w:rPr>
          <w:sz w:val="32"/>
          <w:szCs w:val="32"/>
        </w:rPr>
      </w:pPr>
    </w:p>
    <w:p w14:paraId="4D54A951">
      <w:pPr>
        <w:rPr>
          <w:sz w:val="32"/>
          <w:szCs w:val="32"/>
        </w:rPr>
      </w:pPr>
    </w:p>
    <w:p w14:paraId="13EC1200">
      <w:pPr>
        <w:widowControl/>
        <w:spacing w:line="360" w:lineRule="auto"/>
        <w:rPr>
          <w:rFonts w:ascii="仿宋" w:hAnsi="仿宋" w:eastAsia="仿宋"/>
          <w:bCs/>
          <w:i/>
          <w:iCs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Helvetica Neue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（五）其他情况</w:t>
      </w:r>
    </w:p>
    <w:p w14:paraId="7E6EF77C">
      <w:pPr>
        <w:rPr>
          <w:rFonts w:hint="eastAsia"/>
          <w:sz w:val="32"/>
          <w:szCs w:val="32"/>
          <w:highlight w:val="yellow"/>
          <w:lang w:eastAsia="zh-CN"/>
        </w:rPr>
      </w:pPr>
      <w:r>
        <w:rPr>
          <w:rFonts w:hint="eastAsia"/>
          <w:sz w:val="32"/>
          <w:szCs w:val="32"/>
          <w:highlight w:val="yellow"/>
          <w:lang w:eastAsia="zh-CN"/>
        </w:rPr>
        <w:t>（</w:t>
      </w:r>
      <w:r>
        <w:rPr>
          <w:rFonts w:hint="eastAsia"/>
          <w:sz w:val="32"/>
          <w:szCs w:val="32"/>
          <w:highlight w:val="yellow"/>
          <w:lang w:val="en-US" w:eastAsia="zh-CN"/>
        </w:rPr>
        <w:t>填写居家养老服务其他应注意的情况</w:t>
      </w:r>
      <w:r>
        <w:rPr>
          <w:rFonts w:hint="eastAsia"/>
          <w:sz w:val="32"/>
          <w:szCs w:val="32"/>
          <w:highlight w:val="yellow"/>
          <w:lang w:eastAsia="zh-CN"/>
        </w:rPr>
        <w:t>）</w:t>
      </w:r>
    </w:p>
    <w:p w14:paraId="6F7715F9">
      <w:pPr>
        <w:rPr>
          <w:rFonts w:hint="eastAsia"/>
          <w:sz w:val="32"/>
          <w:szCs w:val="32"/>
          <w:highlight w:val="yellow"/>
          <w:lang w:eastAsia="zh-CN"/>
        </w:rPr>
      </w:pPr>
    </w:p>
    <w:p w14:paraId="346B3DA6">
      <w:pPr>
        <w:rPr>
          <w:rFonts w:hint="eastAsia"/>
          <w:sz w:val="32"/>
          <w:szCs w:val="32"/>
          <w:highlight w:val="yellow"/>
          <w:lang w:eastAsia="zh-CN"/>
        </w:rPr>
      </w:pPr>
    </w:p>
    <w:p w14:paraId="65A0E8B3">
      <w:pPr>
        <w:rPr>
          <w:rFonts w:hint="eastAsia"/>
          <w:sz w:val="32"/>
          <w:szCs w:val="32"/>
          <w:highlight w:val="yellow"/>
          <w:lang w:eastAsia="zh-CN"/>
        </w:rPr>
      </w:pPr>
    </w:p>
    <w:p w14:paraId="00979E50">
      <w:pPr>
        <w:widowControl/>
        <w:spacing w:line="360" w:lineRule="auto"/>
        <w:rPr>
          <w:rFonts w:hint="eastAsia" w:ascii="仿宋" w:hAnsi="仿宋" w:eastAsia="仿宋" w:cs="Helvetica Neue"/>
          <w:b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Helvetica Neue"/>
          <w:b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（六）企业所属行业</w:t>
      </w:r>
    </w:p>
    <w:p w14:paraId="11262E21">
      <w:pPr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依据《关于印发中小企业划型标准规定的通知》(工信部联企业(2011〕300号)文件规定，承接居家养老服务企业所属行业: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（本项目所属行业为“其他未列明行业”），属于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（大型/中型/小型/微型）企业。</w:t>
      </w:r>
    </w:p>
    <w:p w14:paraId="34A4C47F">
      <w:pPr>
        <w:widowControl/>
        <w:spacing w:line="360" w:lineRule="auto"/>
        <w:rPr>
          <w:rFonts w:hint="eastAsia" w:ascii="仿宋" w:hAnsi="仿宋" w:eastAsia="仿宋" w:cs="仿宋"/>
          <w:b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FF173DE3-823A-499D-A272-1FA067D33D5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B0BD4AE5-BE8B-4F68-B959-FCFE567BFBBB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BA4936B1-98E9-41B3-AA18-0BF5965A7D33}"/>
  </w:font>
  <w:font w:name="Helvetica Neue">
    <w:altName w:val="Times New Roman"/>
    <w:panose1 w:val="00000000000000000000"/>
    <w:charset w:val="00"/>
    <w:family w:val="auto"/>
    <w:pitch w:val="default"/>
    <w:sig w:usb0="00000000" w:usb1="00000000" w:usb2="00000010" w:usb3="00000000" w:csb0="0000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EF9075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600AFB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600AFB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5A410D"/>
    <w:rsid w:val="21617F9F"/>
    <w:rsid w:val="2B5A410D"/>
    <w:rsid w:val="2D710921"/>
    <w:rsid w:val="38E5105E"/>
    <w:rsid w:val="3DEF4232"/>
    <w:rsid w:val="52DC2732"/>
    <w:rsid w:val="70AC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outlineLvl w:val="2"/>
    </w:pPr>
    <w:rPr>
      <w:rFonts w:ascii="楷体_GB2312" w:hAnsi="宋体" w:eastAsia="黑体"/>
      <w:b/>
      <w:bCs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5334</Words>
  <Characters>5767</Characters>
  <Lines>0</Lines>
  <Paragraphs>0</Paragraphs>
  <TotalTime>0</TotalTime>
  <ScaleCrop>false</ScaleCrop>
  <LinksUpToDate>false</LinksUpToDate>
  <CharactersWithSpaces>5864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2026-02-10T01:17:00Z</dcterms:created>
  <dc:creator>HSDG</dc:creator>
  <cp:lastModifiedBy>HSDG</cp:lastModifiedBy>
  <dcterms:modified xsi:type="dcterms:W3CDTF">2026-04-14T02:19:56Z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7D50769C7B934BC6AC7E90E26629DD75_13</vt:lpwstr>
  </property>
  <property fmtid="{D5CDD505-2E9C-101B-9397-08002B2CF9AE}" pid="4" name="KSOTemplateDocerSaveRecord">
    <vt:lpwstr>eyJoZGlkIjoiOGFjMzhkZTNmZjYxZDM3ZTI3Y2U4MTU5MzRiOTg1MWQiLCJ1c2VySWQiOiI3MzQ2NjIyNjMifQ==</vt:lpwstr>
  </property>
</Properties>
</file>