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AB8DB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09C3A1F6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C194D0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342AA3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322F4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CA3FA4B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639A48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 w14:paraId="748224F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3F02BB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E0F4C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0511DF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4706798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7C961AB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61A5D49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2DC13C2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4F2E8F3C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4005C7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2C06481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0B4F427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1B31941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A409F9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3983107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92BA59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100C79FA">
          <w:pPr>
            <w:pStyle w:val="5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_Toc27537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_Toc27537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B868DB5">
          <w:pPr>
            <w:pStyle w:val="5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_Toc26465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二、需求问卷调查表加盖公章</w:t>
          </w:r>
          <w:r>
            <w:tab/>
          </w:r>
          <w:r>
            <w:fldChar w:fldCharType="begin"/>
          </w:r>
          <w:r>
            <w:instrText xml:space="preserve"> PAGEREF _Toc26465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B9A86E2">
          <w:pPr>
            <w:pStyle w:val="5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_Toc24268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_Toc24268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7ED2217">
          <w:pPr>
            <w:rPr>
              <w:rFonts w:ascii="宋体" w:hAnsi="宋体" w:eastAsia="宋体" w:cs="Times New Roman"/>
              <w:kern w:val="2"/>
              <w:sz w:val="21"/>
              <w:szCs w:val="24"/>
              <w:lang w:val="en-US" w:eastAsia="zh-CN" w:bidi="ar-SA"/>
            </w:rPr>
          </w:pPr>
          <w:r>
            <w:fldChar w:fldCharType="end"/>
          </w:r>
        </w:p>
      </w:sdtContent>
    </w:sdt>
    <w:p w14:paraId="2326B426">
      <w:pP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br w:type="page"/>
      </w:r>
    </w:p>
    <w:p w14:paraId="096791E1">
      <w:pPr>
        <w:pStyle w:val="13"/>
        <w:widowControl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需求调查</w:t>
      </w:r>
    </w:p>
    <w:p w14:paraId="6176FD6A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（一）相关产业发展</w:t>
      </w:r>
    </w:p>
    <w:p w14:paraId="0710A18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1.现有产品的技术路线、工艺水平、技术水平或行业的发展历程、行业现状等：</w:t>
      </w:r>
    </w:p>
    <w:p w14:paraId="36283A84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2C1408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320DDBA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232F9AC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9063E1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2.可能涉及的企业资质、产品资质、人员资质：</w:t>
      </w:r>
    </w:p>
    <w:p w14:paraId="015E4A6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A7CA7D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8BE21E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898CFC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2CE3CB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3.涉及的相关标准和规范：</w:t>
      </w:r>
    </w:p>
    <w:p w14:paraId="39E3576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DF98A8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755B13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19EAB6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5F60E774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（二）市场供给</w:t>
      </w:r>
    </w:p>
    <w:p w14:paraId="34B96AF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1.市场竞争程度：</w:t>
      </w:r>
    </w:p>
    <w:p w14:paraId="788CB740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E798FF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15D108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1770DAA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576A9FC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2.价格水平或价格构成：</w:t>
      </w:r>
    </w:p>
    <w:p w14:paraId="00FC76D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44EBA44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004DB9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0D1076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FDA92D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3.潜在供应商的数量、履约能力、售后服务能力：</w:t>
      </w:r>
    </w:p>
    <w:p w14:paraId="7538493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48F55F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59A67D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72319D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20D63A1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（三）同类采购项目历史成交信息</w:t>
      </w:r>
    </w:p>
    <w:tbl>
      <w:tblPr>
        <w:tblStyle w:val="7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08D6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vAlign w:val="center"/>
          </w:tcPr>
          <w:p w14:paraId="74BCE03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204" w:type="dxa"/>
            <w:vAlign w:val="center"/>
          </w:tcPr>
          <w:p w14:paraId="1465DA0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采购人</w:t>
            </w:r>
          </w:p>
        </w:tc>
        <w:tc>
          <w:tcPr>
            <w:tcW w:w="1326" w:type="dxa"/>
            <w:vAlign w:val="center"/>
          </w:tcPr>
          <w:p w14:paraId="490701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1243" w:type="dxa"/>
            <w:vAlign w:val="center"/>
          </w:tcPr>
          <w:p w14:paraId="29FECEE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项目预算</w:t>
            </w:r>
          </w:p>
        </w:tc>
        <w:tc>
          <w:tcPr>
            <w:tcW w:w="1034" w:type="dxa"/>
            <w:vAlign w:val="center"/>
          </w:tcPr>
          <w:p w14:paraId="7C2ADA4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中标人</w:t>
            </w:r>
          </w:p>
        </w:tc>
        <w:tc>
          <w:tcPr>
            <w:tcW w:w="1139" w:type="dxa"/>
            <w:vAlign w:val="center"/>
          </w:tcPr>
          <w:p w14:paraId="6473D77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中标价</w:t>
            </w:r>
          </w:p>
        </w:tc>
        <w:tc>
          <w:tcPr>
            <w:tcW w:w="1229" w:type="dxa"/>
            <w:vAlign w:val="center"/>
          </w:tcPr>
          <w:p w14:paraId="03EABE6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中标品牌</w:t>
            </w:r>
          </w:p>
        </w:tc>
        <w:tc>
          <w:tcPr>
            <w:tcW w:w="1276" w:type="dxa"/>
            <w:vAlign w:val="center"/>
          </w:tcPr>
          <w:p w14:paraId="1D2AD38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中标型号</w:t>
            </w:r>
          </w:p>
        </w:tc>
      </w:tr>
      <w:tr w14:paraId="00FA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774867D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4" w:type="dxa"/>
            <w:vAlign w:val="center"/>
          </w:tcPr>
          <w:p w14:paraId="5EADE8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6D3A82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43" w:type="dxa"/>
            <w:vAlign w:val="center"/>
          </w:tcPr>
          <w:p w14:paraId="651FB85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084D07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39" w:type="dxa"/>
            <w:vAlign w:val="center"/>
          </w:tcPr>
          <w:p w14:paraId="6DBDEF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29" w:type="dxa"/>
            <w:vAlign w:val="center"/>
          </w:tcPr>
          <w:p w14:paraId="6C5172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6E577F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F8E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vAlign w:val="center"/>
          </w:tcPr>
          <w:p w14:paraId="59A824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4" w:type="dxa"/>
            <w:vAlign w:val="center"/>
          </w:tcPr>
          <w:p w14:paraId="31873FE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0502F2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43" w:type="dxa"/>
            <w:vAlign w:val="center"/>
          </w:tcPr>
          <w:p w14:paraId="6C304D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612ABF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39" w:type="dxa"/>
            <w:vAlign w:val="center"/>
          </w:tcPr>
          <w:p w14:paraId="032C43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29" w:type="dxa"/>
            <w:vAlign w:val="center"/>
          </w:tcPr>
          <w:p w14:paraId="515EB9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07E4E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3D5D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3EA3FA3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4" w:type="dxa"/>
            <w:vAlign w:val="center"/>
          </w:tcPr>
          <w:p w14:paraId="70E9C7C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38986F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43" w:type="dxa"/>
            <w:vAlign w:val="center"/>
          </w:tcPr>
          <w:p w14:paraId="113BDD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7D8D37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39" w:type="dxa"/>
            <w:vAlign w:val="center"/>
          </w:tcPr>
          <w:p w14:paraId="4430C2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29" w:type="dxa"/>
            <w:vAlign w:val="center"/>
          </w:tcPr>
          <w:p w14:paraId="723D8A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531299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</w:tbl>
    <w:p w14:paraId="54625A52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</w:p>
    <w:p w14:paraId="5633E902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（四）后续采购情况</w:t>
      </w:r>
    </w:p>
    <w:p w14:paraId="322FB988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1.可能涉及的运行维护、升级更新、备品备件、耗材等情况：</w:t>
      </w:r>
    </w:p>
    <w:p w14:paraId="56A07B0A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D0C74A4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243D489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C216850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0260976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（五）其他情况</w:t>
      </w:r>
    </w:p>
    <w:p w14:paraId="3A65D765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eastAsia="zh-CN"/>
        </w:rPr>
      </w:pPr>
    </w:p>
    <w:p w14:paraId="03666CCE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eastAsia="zh-CN"/>
        </w:rPr>
      </w:pPr>
    </w:p>
    <w:p w14:paraId="00979E50">
      <w:pPr>
        <w:widowControl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t>产品制造商所属行业</w:t>
      </w:r>
    </w:p>
    <w:p w14:paraId="17076CC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依据《关于印发中小企业划型标准规定的通知》(工信部联企业(2011〕300号)文件规定，上述设备产品制造商(公司)所属行业: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（本项目所属行业为工业）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，属于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（大型/中型/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小型/微型）企业。</w:t>
      </w:r>
    </w:p>
    <w:p w14:paraId="1010B95C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EFA0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CF772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CF772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FD014"/>
    <w:multiLevelType w:val="singleLevel"/>
    <w:tmpl w:val="01CFD014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95D44"/>
    <w:rsid w:val="004C513C"/>
    <w:rsid w:val="073E0DEC"/>
    <w:rsid w:val="146C3F89"/>
    <w:rsid w:val="169243E3"/>
    <w:rsid w:val="1B4C295A"/>
    <w:rsid w:val="22F3365F"/>
    <w:rsid w:val="3168109A"/>
    <w:rsid w:val="3C484233"/>
    <w:rsid w:val="3EA12316"/>
    <w:rsid w:val="4BC95D44"/>
    <w:rsid w:val="4CB21301"/>
    <w:rsid w:val="4D730311"/>
    <w:rsid w:val="566C002D"/>
    <w:rsid w:val="5D8772F7"/>
    <w:rsid w:val="67CF5902"/>
    <w:rsid w:val="7579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tabs>
        <w:tab w:val="right" w:leader="dot" w:pos="9639"/>
      </w:tabs>
      <w:spacing w:line="480" w:lineRule="auto"/>
      <w:ind w:left="480" w:leftChars="200"/>
    </w:pPr>
    <w:rPr>
      <w:rFonts w:ascii="仿宋" w:hAnsi="仿宋" w:eastAsia="宋体" w:cs="仿宋"/>
      <w:sz w:val="22"/>
      <w:szCs w:val="36"/>
      <w:highlight w:val="none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rPr>
      <w:sz w:val="2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需求文字"/>
    <w:basedOn w:val="1"/>
    <w:link w:val="10"/>
    <w:qFormat/>
    <w:uiPriority w:val="0"/>
    <w:pPr>
      <w:spacing w:line="420" w:lineRule="exact"/>
      <w:ind w:firstLine="420" w:firstLineChars="200"/>
    </w:pPr>
    <w:rPr>
      <w:rFonts w:hint="eastAsia" w:ascii="宋体" w:hAnsi="宋体" w:eastAsia="宋体"/>
      <w:kern w:val="0"/>
      <w:sz w:val="22"/>
      <w:szCs w:val="20"/>
    </w:rPr>
  </w:style>
  <w:style w:type="character" w:customStyle="1" w:styleId="10">
    <w:name w:val="需求文字 Char"/>
    <w:link w:val="9"/>
    <w:qFormat/>
    <w:uiPriority w:val="0"/>
    <w:rPr>
      <w:rFonts w:hint="eastAsia" w:ascii="宋体" w:hAnsi="宋体" w:eastAsia="宋体"/>
      <w:sz w:val="22"/>
    </w:rPr>
  </w:style>
  <w:style w:type="paragraph" w:customStyle="1" w:styleId="11">
    <w:name w:val="需求表格"/>
    <w:basedOn w:val="1"/>
    <w:qFormat/>
    <w:uiPriority w:val="0"/>
    <w:pPr>
      <w:spacing w:line="420" w:lineRule="exact"/>
      <w:ind w:firstLine="0" w:firstLineChars="0"/>
      <w:jc w:val="center"/>
    </w:pPr>
    <w:rPr>
      <w:rFonts w:hint="eastAsia" w:ascii="宋体" w:hAnsi="宋体" w:eastAsia="宋体"/>
      <w:sz w:val="22"/>
      <w:szCs w:val="22"/>
    </w:rPr>
  </w:style>
  <w:style w:type="paragraph" w:customStyle="1" w:styleId="12">
    <w:name w:val="表格文件"/>
    <w:basedOn w:val="1"/>
    <w:uiPriority w:val="0"/>
    <w:pPr>
      <w:spacing w:line="420" w:lineRule="exact"/>
      <w:jc w:val="left"/>
    </w:pPr>
    <w:rPr>
      <w:rFonts w:hint="eastAsia" w:ascii="宋体" w:hAnsi="宋体" w:eastAsia="宋体" w:cs="宋体"/>
      <w:color w:val="auto"/>
      <w:sz w:val="22"/>
      <w:szCs w:val="22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eastAsia="黑体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312</Words>
  <Characters>325</Characters>
  <Lines>0</Lines>
  <Paragraphs>0</Paragraphs>
  <TotalTime>0</TotalTime>
  <ScaleCrop>false</ScaleCrop>
  <LinksUpToDate>false</LinksUpToDate>
  <CharactersWithSpaces>333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2025-09-16T10:35:00Z</dcterms:created>
  <dc:creator>11</dc:creator>
  <cp:lastModifiedBy>11</cp:lastModifiedBy>
  <dcterms:modified xsi:type="dcterms:W3CDTF">2025-09-16T10:36:50Z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8ED12A2945D5449CB14AD1151804D600_11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