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EEA64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44"/>
          <w:lang w:val="en-US" w:eastAsia="zh-CN" w:bidi="ar"/>
        </w:rPr>
        <w:t>北京文旺阁木作博物馆业务活动</w:t>
      </w:r>
    </w:p>
    <w:p w14:paraId="7201499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北京文旺阁木作博物馆是经北京市民政局注册、北京市文物局主管的正规民营博物馆，坐落于北京市通州区台湖镇东下营村南147号，占地20余亩，展厅面积超10000平方米，是北京乃至全国极具代表性的</w:t>
      </w:r>
      <w:r>
        <w:rPr>
          <w:rStyle w:val="6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木作主题非遗科普博物馆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。场馆深耕传统木作文化传承三十余年，依托十万余件木质藏品，形成了文物展览、非遗体验、科普教育、技能培训、文化研究、文创开发、公益传播为一体的完整业务体系，同时承担区域科普推广、传统文化普及、职工技能提升、青少年素质教育等多重社会职能，是北京市重点科普教育、文旅体验及终身学习示范基地。以下对其核心业务活动进行全方位详细总结。</w:t>
      </w:r>
    </w:p>
    <w:p w14:paraId="602DE933">
      <w:pPr>
        <w:pStyle w:val="2"/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一、场馆基础运营与组织架构业务</w:t>
      </w:r>
    </w:p>
    <w:p w14:paraId="18C6B54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为保障各项文化业务规范化、常态化开展，博物馆搭建了完善的内部组织架构，细分职能、权责清晰，全面覆盖博物馆运营全流程。核心设立展览展示部、文物储藏部、文物修复部、教研培训部、文创研发部、办公室、安保部、医务室等职能部门，同时配备专业馆长团队与运营人员，分别负责藏品管理、展览策划、课程研发、活动落地、文创开发、场馆运维、安全保障等工作，构建起专业化、标准化的民营博物馆运营体系。</w:t>
      </w:r>
    </w:p>
    <w:p w14:paraId="1375B45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场馆实行常态化开放运营，常规开放时间为每日9:00-17:00，周一闭馆休整，节假日根据文旅需求常态化开展主题专场活动，全年保障公众参观、体验、研学等业务有序开展，持续为社会大众提供传统文化服务。</w:t>
      </w:r>
    </w:p>
    <w:p w14:paraId="0A2C1FA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二、核心展览展示业务（核心基础业务）</w:t>
      </w:r>
    </w:p>
    <w:p w14:paraId="65D0BA9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展览展示是博物馆核心基础业务，依托三十余年收藏积累的十万余件木质老物件、传统木作文物，整理打造14大核心主题常设展览，配套图文注解、实物陈列、文化解读，全方位展现中国传统木作技艺、民俗文化、古代科技与市井业态，让文物讲故事、技艺传文脉。所有展览均以实物藏品为核心，结合历史背景、工艺原理、民俗故事深度解读，兼具观赏性与知识性。</w:t>
      </w:r>
    </w:p>
    <w:p w14:paraId="462572B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（一）常设固定展览体系</w:t>
      </w:r>
    </w:p>
    <w:p w14:paraId="5E34A46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目前场馆常态化对外开放的核心展览涵盖木工技艺、农耕民俗、古代科技、市井行业、建筑家具、地域文化、军事民俗等多个维度，具体包括：匠人匠心京城木匠展、中国古代度量衡展、二十四节气与古代农具展、中华三百六十行百工展、古代建筑与家具展、明清古家具专题展、传统民俗纹饰展、古代商铺招幌展、传统婚俗木作展、大运河文化木作展、古代攻守城军事器械展、漆艺文化专题展等。</w:t>
      </w:r>
    </w:p>
    <w:p w14:paraId="2EF5529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其中，度量衡展聚焦古代木质度量器具，解读古人计量智慧；三百六十行展汇集各行各业传统木质工具，还原古代市井业态；大运河文化展结合通州地域特色，以木作器物承载运河商贸、航运文化，极具地域文化特色。</w:t>
      </w:r>
    </w:p>
    <w:p w14:paraId="08E43FF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（二）专题临展与动态更新业务</w:t>
      </w:r>
    </w:p>
    <w:p w14:paraId="225D98C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除常设展览外，博物馆结合传统节日、科普节点、文化主题，常态化推出阶段性专题临展，动态更新展览内容。例如年度常态化上线“木承匠心·匠造技艺展”“漆脉相承·传统漆艺展”等特色专题展，持续丰富展览体系，避免内容固化，保持场馆文化输出的新鲜感与专业性，满足公众常态化观展、深度研学需求。</w:t>
      </w:r>
    </w:p>
    <w:p w14:paraId="58212F8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三、非遗木作体验与实践教学业务（特色核心业务）</w:t>
      </w:r>
    </w:p>
    <w:p w14:paraId="03DB39A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博物馆打破传统博物馆“只观不动”的模式，打造沉浸式木工坊、互动体验室、手工教学专区，自主研发上百种木作体验课程，构建“观展+实操+研学”一体化体验体系，面向全年龄段人群开放，是场馆最具特色的核心业务，也是非遗活态传承的核心载体。</w:t>
      </w:r>
    </w:p>
    <w:p w14:paraId="733B910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（一）全品类体验课程体系</w:t>
      </w:r>
    </w:p>
    <w:p w14:paraId="6A2DB68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课程覆盖简易手工、榫卯技艺、模型搭建、传统拓印、古法工艺五大品类，难度分层适配幼儿、青少年、成人及团体研学，核心课程包含：榫卯板凳制作、鲁班锁组装拆解、无动力木质小车制作、木牛流马组装、木质运河桥/运河船搭建、古代建筑模型制作、三百六十行行业模型制作、杆秤手工制作、潞河都运图手工创作、通州八景木质创作、行走运河娃手作等木作实操课程；同时配套衍生非遗体验，包含木屑刨花创意画、二十四节气主题刨花创作、瓦当纹饰拓印、十二生肖拓印、唐诗活字印刷等轻体验课程，兼顾趣味性与文化性。</w:t>
      </w:r>
    </w:p>
    <w:p w14:paraId="7D0983F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（二）常态化亲子与大众体验活动</w:t>
      </w:r>
    </w:p>
    <w:p w14:paraId="55AE854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依托节假日、周末常态化开展大众体验活动，代表性品牌活动为“我是小木匠”非遗木作亲子共创活动，每年六一、国庆、中秋等节假日全月开放，分上午场（09:30-12:00）、下午场（13:30-16:30），以亲子协作的形式，让大众亲手体验传统木作工艺、榫卯结构原理，沉浸式感受工匠精神，全年常态化承接散客、亲子家庭体验业务。</w:t>
      </w:r>
    </w:p>
    <w:p w14:paraId="051E20B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四、系统化科普研学与校园合作业务</w:t>
      </w:r>
    </w:p>
    <w:p w14:paraId="429DC5D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作为北京市中小学社会大课堂资源单位、全国科普教育基地，博物馆聚焦青少年传统文化科普与素质教育，打造七大核心科普课程体系，深度对接中小学研学、课外实践、科普教育需求，是区域青少年传统文化教育核心阵地。</w:t>
      </w:r>
    </w:p>
    <w:p w14:paraId="6DD7CE4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（一）七大核心科普课程体系</w:t>
      </w:r>
    </w:p>
    <w:p w14:paraId="50C4EAF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场馆依托馆藏资源，打造专业化、体系化科普课程，涵盖中华传统木作、二十四节气与古代农具、古代度量衡科普、古代三百六十行业态、大运河地域文化、中国古代建筑、古代军事文化七大主题，系统向青少年讲解木作科技、古代民俗、建筑智慧、地域文脉等知识，实现“实物观摩+知识讲解+动手实操”的立体化科普教学。</w:t>
      </w:r>
    </w:p>
    <w:p w14:paraId="7E69B16C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（二）校园研学与校外实践合作</w:t>
      </w:r>
    </w:p>
    <w:p w14:paraId="3A15BEC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长期承接北京各区中小学、培训机构的校外研学、社会实践、课后服务活动，定制专属研学方案，包含场馆参观、藏品讲解、非遗实操、知识问答、成果展示等完整流程，帮助青少年了解传统木作文化、感悟工匠精神，累计服务数万中小学生，是通州区及北京市重要的校外素质教育实践基地。</w:t>
      </w:r>
    </w:p>
    <w:p w14:paraId="7252336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（三）大型科普主题活动承办</w:t>
      </w:r>
    </w:p>
    <w:p w14:paraId="3440C8C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积极承接市区级官方科普活动，作为通州区全国科普月固定分会场，每年承办以“科技改变生活，创新赢得未来”等为主题的科普月专项活动，联动通州区科协、台湖镇政府、辖区学校、劳模协会等单位，开展科普讲座、技艺展示、实操体验、文化宣讲等活动，单次活动可服务百余名群众，助力全民科学素养与传统文化素养提升。</w:t>
      </w:r>
    </w:p>
    <w:p w14:paraId="44198FBC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五、职业技能培训与成人教育业务</w:t>
      </w:r>
    </w:p>
    <w:p w14:paraId="4ABB072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作为首都职工职业技能培训基地、北京市民终身学习示范基地、文创人才培训实践基地，博物馆不仅面向青少年开展科普教育，还常态化开展成人职业技能培训、职工能力提升培训、传统文化继续教育业务，助力非遗技艺传承与职业人才培养。</w:t>
      </w:r>
    </w:p>
    <w:p w14:paraId="3AB6CBD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业务聚焦传统木作技艺、非遗手工、传统工艺修复基础技能等培训方向，面向社会从业者、文创从业者、职工群体开展系统化技能教学，同时承接社区、企业、单位的定制化传统文化培训、团建研学活动，兼顾公益教育与职业赋能，打造全年龄段终身学习平台。</w:t>
      </w:r>
    </w:p>
    <w:p w14:paraId="14C02F1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六、文物保护、文化研究与文创开发业务</w:t>
      </w:r>
    </w:p>
    <w:p w14:paraId="5BBC188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（一）文物修复与藏品保护</w:t>
      </w:r>
    </w:p>
    <w:p w14:paraId="241DAC6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场馆设立专业文物储藏部与修复部，配备专业人员，长期开展传统木质老物件、古家具、古代木作器具的征集、修复、整理、归档、储藏工作。三十余年累计修复完善数万件老旧木作文物，对破损、老化的传统木作藏品进行专业化修复养护，完善藏品档案，最大限度保护传统木作文物资源，留存民间木作文化遗存。</w:t>
      </w:r>
    </w:p>
    <w:p w14:paraId="3DDF3A3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（二）木作文化研究与传播</w:t>
      </w:r>
    </w:p>
    <w:p w14:paraId="3846F21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依托馆藏资源，持续开展传统木作文化、古代百工文化、大运河木作民俗、传统榫卯技艺的研究梳理工作，修史修志、整理文化资料，通过展览解读、课程输出、媒体宣传、公益宣讲等方式，系统传播木作工匠精神与传统民俗文化，让民间传统技艺、市井文化得以系统性传承。</w:t>
      </w:r>
    </w:p>
    <w:p w14:paraId="21CE30F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（三）文创产品研发运营</w:t>
      </w:r>
    </w:p>
    <w:p w14:paraId="2412AA0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设立文创部，依托馆藏特色与传统木作元素，自主研发上百种木作手工作品、文创产品，涵盖榫卯文创、木质摆件、拓印文创、运河主题木作衍生品等，将传统木作文化转化为大众化、生活化的文创产品，实现传统文化的创新性转化与市场化传播。</w:t>
      </w:r>
    </w:p>
    <w:p w14:paraId="7E948EF0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七、公益文化传播与社会服务业务</w:t>
      </w:r>
    </w:p>
    <w:p w14:paraId="470026C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博物馆坚持公益属性，常态化开展各类传统文化公益服务活动，履行民营博物馆社会职能。一方面面向社区居民、老年群体、特殊群体开展免费观展、公益体验、文化宣讲活动，普及传统木作文化；另一方面依托媒体平台、线下活动持续传播非遗木作文化、工匠精神、传统民俗文化，提升大众对传统百工技艺、古代科技文化的认知。</w:t>
      </w:r>
    </w:p>
    <w:p w14:paraId="3D9640C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同时，场馆深度结合通州地域文化特色，深耕大运河文化、通州本土民俗文化，通过专题展览、特色课程、主题活动，助力地域传统文化的挖掘、传承与推广，成为通州区乡土文化传播的重要窗口。</w:t>
      </w:r>
    </w:p>
    <w:p w14:paraId="107F027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八、场馆资质荣誉与业务定位总结</w:t>
      </w:r>
    </w:p>
    <w:p w14:paraId="56BAD88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经过长期规范化运营与文化深耕，博物馆形成了“展览为基、体验为核、教育为本、传承为魂”的核心业务模式，先后获评全国科普教育基地、北京市AAAA级社会组织、北京市科普基地、北京市文化旅游体验基地、首都职工职业技能培训基地、市民终身学习示范基地、中华木作文化传承教育基地等多项官方资质，是集文物保护、文化研究、科普教育、非遗体验、技能培训、文旅服务于一体的综合性木作文化传承阵地。</w:t>
      </w:r>
    </w:p>
    <w:p w14:paraId="4E522D6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整体业务覆盖文物保护、文化传播、科普教育、人才培养、文旅体验、公益服务六大领域，兼顾专业性、公益性、趣味性、实践性，有效盘活了传统木作非遗文化资源，推动传统工匠精神与古代木作智慧在当代落地传承，成为北京市民传统文化体验、青少年研学科普、职工技能提升的重要公共文化服务平台。</w:t>
      </w:r>
      <w:bookmarkStart w:id="0" w:name="_GoBack"/>
      <w:bookmarkEnd w:id="0"/>
    </w:p>
    <w:p w14:paraId="6AD61532">
      <w:pPr>
        <w:keepNext w:val="0"/>
        <w:keepLines w:val="0"/>
        <w:widowControl/>
        <w:suppressLineNumbers w:val="0"/>
        <w:ind w:firstLine="640" w:firstLineChars="20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北京文旺阁木作博物馆</w:t>
      </w:r>
    </w:p>
    <w:p w14:paraId="3518D55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5C5A535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D18FF"/>
    <w:rsid w:val="173A4A9B"/>
    <w:rsid w:val="219A0DBB"/>
    <w:rsid w:val="2DDB4C35"/>
    <w:rsid w:val="2E717347"/>
    <w:rsid w:val="3C6A14D0"/>
    <w:rsid w:val="478B2DD0"/>
    <w:rsid w:val="67A5598E"/>
    <w:rsid w:val="684B5F38"/>
    <w:rsid w:val="76C5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2026-06-19T03:08:50Z</dcterms:created>
  <dc:creator>Admin</dc:creator>
  <cp:lastModifiedBy>文旺阁   史丽红</cp:lastModifiedBy>
  <dcterms:modified xsi:type="dcterms:W3CDTF">2026-06-19T03:13:15Z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eyJoZGlkIjoiOWZmNTBmNTUxNTBlNGE4ZWU0N2ZhM2M3NTM1ZTNlYTUiLCJ1c2VySWQiOiIyODgzNjEyNjUifQ==</vt:lpwstr>
  </property>
  <property fmtid="{D5CDD505-2E9C-101B-9397-08002B2CF9AE}" pid="4" name="ICV">
    <vt:lpwstr>DA227797B37D4793A3C7F2F574FE5BE0_12</vt:lpwstr>
  </property>
</Properties>
</file>