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4DF" w:rsidRDefault="000828A5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中国证监会</w:t>
      </w:r>
      <w:r w:rsidR="00391486"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贵州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监管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局关于</w:t>
      </w:r>
      <w:r>
        <w:rPr>
          <w:rFonts w:eastAsia="华文中宋"/>
          <w:b/>
          <w:bCs/>
          <w:spacing w:val="-4"/>
          <w:sz w:val="36"/>
          <w:szCs w:val="36"/>
        </w:rPr>
        <w:t>201</w:t>
      </w:r>
      <w:r>
        <w:rPr>
          <w:rFonts w:eastAsia="华文中宋" w:hint="eastAsia"/>
          <w:b/>
          <w:bCs/>
          <w:spacing w:val="-4"/>
          <w:sz w:val="36"/>
          <w:szCs w:val="36"/>
        </w:rPr>
        <w:t>9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度</w:t>
      </w: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考试录用参照</w:t>
      </w:r>
    </w:p>
    <w:p w:rsidR="00E96CFC" w:rsidRDefault="000828A5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公务员法管理事业单位工作人员面试公告</w:t>
      </w:r>
    </w:p>
    <w:p w:rsidR="00E96CFC" w:rsidRDefault="00E96CFC">
      <w:pPr>
        <w:pStyle w:val="p0"/>
        <w:jc w:val="center"/>
        <w:rPr>
          <w:rFonts w:eastAsia="仿宋_GB2312"/>
          <w:b/>
          <w:sz w:val="32"/>
          <w:szCs w:val="32"/>
        </w:rPr>
      </w:pPr>
    </w:p>
    <w:p w:rsidR="00E96CFC" w:rsidRDefault="000828A5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年度中国证监会</w:t>
      </w:r>
      <w:r w:rsidR="00391486">
        <w:rPr>
          <w:rFonts w:eastAsia="仿宋_GB2312" w:hint="eastAsia"/>
          <w:sz w:val="32"/>
          <w:szCs w:val="32"/>
        </w:rPr>
        <w:t>贵州</w:t>
      </w:r>
      <w:r>
        <w:rPr>
          <w:rFonts w:eastAsia="仿宋_GB2312"/>
          <w:sz w:val="32"/>
          <w:szCs w:val="32"/>
        </w:rPr>
        <w:t>监管局公务员招录面试定于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一、面试分数线及进入面试人员名单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6"/>
        <w:gridCol w:w="1230"/>
        <w:gridCol w:w="1230"/>
        <w:gridCol w:w="2146"/>
        <w:gridCol w:w="1500"/>
      </w:tblGrid>
      <w:tr w:rsidR="00E96CFC" w:rsidTr="002E7773">
        <w:trPr>
          <w:trHeight w:val="922"/>
          <w:jc w:val="center"/>
        </w:trPr>
        <w:tc>
          <w:tcPr>
            <w:tcW w:w="2416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96CFC" w:rsidRDefault="000828A5" w:rsidP="002E7773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230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96CFC" w:rsidRDefault="000828A5" w:rsidP="002E7773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面试</w:t>
            </w:r>
          </w:p>
          <w:p w:rsidR="00E96CFC" w:rsidRDefault="000828A5" w:rsidP="002E7773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分数线</w:t>
            </w:r>
          </w:p>
        </w:tc>
        <w:tc>
          <w:tcPr>
            <w:tcW w:w="1230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96CFC" w:rsidRDefault="000828A5" w:rsidP="002E7773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姓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2146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96CFC" w:rsidRDefault="000828A5" w:rsidP="002E7773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500" w:type="dxa"/>
            <w:tcBorders>
              <w:left w:val="nil"/>
              <w:bottom w:val="single" w:sz="6" w:space="0" w:color="000000"/>
            </w:tcBorders>
            <w:vAlign w:val="center"/>
          </w:tcPr>
          <w:p w:rsidR="00E96CFC" w:rsidRDefault="000828A5" w:rsidP="002E7773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备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注</w:t>
            </w:r>
          </w:p>
        </w:tc>
      </w:tr>
      <w:tr w:rsidR="007716D2" w:rsidTr="00EA44A4">
        <w:trPr>
          <w:trHeight w:val="510"/>
          <w:jc w:val="center"/>
        </w:trPr>
        <w:tc>
          <w:tcPr>
            <w:tcW w:w="2416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7716D2" w:rsidRDefault="007716D2" w:rsidP="00285068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辖区市场财经类监管岗位主任科员及以下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 w:rsidR="00285068">
              <w:rPr>
                <w:rFonts w:hint="eastAsia"/>
                <w:color w:val="000000"/>
                <w:sz w:val="22"/>
                <w:szCs w:val="22"/>
              </w:rPr>
              <w:t>400140830001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  <w:vAlign w:val="center"/>
          </w:tcPr>
          <w:p w:rsidR="007716D2" w:rsidRPr="002E7773" w:rsidRDefault="00285068" w:rsidP="002E7773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69.850</w:t>
            </w: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孙韬</w:t>
            </w:r>
          </w:p>
        </w:tc>
        <w:tc>
          <w:tcPr>
            <w:tcW w:w="2146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15511101250911</w:t>
            </w:r>
          </w:p>
        </w:tc>
        <w:tc>
          <w:tcPr>
            <w:tcW w:w="1500" w:type="dxa"/>
            <w:tcBorders>
              <w:top w:val="single" w:sz="6" w:space="0" w:color="000000"/>
              <w:left w:val="nil"/>
              <w:bottom w:val="single" w:sz="4" w:space="0" w:color="000000"/>
            </w:tcBorders>
            <w:vAlign w:val="center"/>
          </w:tcPr>
          <w:p w:rsidR="007716D2" w:rsidRDefault="007716D2" w:rsidP="002E7773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7716D2" w:rsidTr="00EA44A4">
        <w:trPr>
          <w:trHeight w:val="771"/>
          <w:jc w:val="center"/>
        </w:trPr>
        <w:tc>
          <w:tcPr>
            <w:tcW w:w="2416" w:type="dxa"/>
            <w:vMerge/>
            <w:tcBorders>
              <w:right w:val="single" w:sz="4" w:space="0" w:color="auto"/>
            </w:tcBorders>
            <w:vAlign w:val="center"/>
          </w:tcPr>
          <w:p w:rsidR="007716D2" w:rsidRDefault="007716D2" w:rsidP="002E777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7716D2" w:rsidRDefault="007716D2" w:rsidP="002E777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万誉</w:t>
            </w:r>
          </w:p>
        </w:tc>
        <w:tc>
          <w:tcPr>
            <w:tcW w:w="2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15514401014611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7716D2" w:rsidRDefault="007716D2" w:rsidP="002E7773">
            <w:pPr>
              <w:widowControl/>
              <w:shd w:val="clear" w:color="auto" w:fill="FFFFFF"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7716D2" w:rsidTr="00EA44A4">
        <w:trPr>
          <w:trHeight w:val="510"/>
          <w:jc w:val="center"/>
        </w:trPr>
        <w:tc>
          <w:tcPr>
            <w:tcW w:w="2416" w:type="dxa"/>
            <w:vMerge/>
            <w:tcBorders>
              <w:right w:val="single" w:sz="4" w:space="0" w:color="auto"/>
            </w:tcBorders>
            <w:vAlign w:val="center"/>
          </w:tcPr>
          <w:p w:rsidR="007716D2" w:rsidRDefault="007716D2" w:rsidP="002E777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7716D2" w:rsidRDefault="007716D2" w:rsidP="002E777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张瑞敏</w:t>
            </w:r>
          </w:p>
        </w:tc>
        <w:tc>
          <w:tcPr>
            <w:tcW w:w="2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15515228025204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7716D2" w:rsidRDefault="007716D2" w:rsidP="002E7773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7716D2" w:rsidTr="00EA44A4">
        <w:trPr>
          <w:trHeight w:val="510"/>
          <w:jc w:val="center"/>
        </w:trPr>
        <w:tc>
          <w:tcPr>
            <w:tcW w:w="2416" w:type="dxa"/>
            <w:vMerge/>
            <w:tcBorders>
              <w:right w:val="single" w:sz="4" w:space="0" w:color="auto"/>
            </w:tcBorders>
            <w:vAlign w:val="center"/>
          </w:tcPr>
          <w:p w:rsidR="007716D2" w:rsidRDefault="007716D2" w:rsidP="002E777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7716D2" w:rsidRDefault="007716D2" w:rsidP="002E777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何珊</w:t>
            </w:r>
          </w:p>
        </w:tc>
        <w:tc>
          <w:tcPr>
            <w:tcW w:w="21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15515228026317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7716D2" w:rsidRDefault="007716D2" w:rsidP="002E7773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7716D2" w:rsidTr="00EA44A4">
        <w:trPr>
          <w:trHeight w:val="510"/>
          <w:jc w:val="center"/>
        </w:trPr>
        <w:tc>
          <w:tcPr>
            <w:tcW w:w="2416" w:type="dxa"/>
            <w:vMerge/>
            <w:tcBorders>
              <w:right w:val="single" w:sz="4" w:space="0" w:color="auto"/>
            </w:tcBorders>
            <w:vAlign w:val="center"/>
          </w:tcPr>
          <w:p w:rsidR="007716D2" w:rsidRDefault="007716D2" w:rsidP="002E777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7716D2" w:rsidRDefault="007716D2" w:rsidP="002E777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张晓倩</w:t>
            </w:r>
          </w:p>
        </w:tc>
        <w:tc>
          <w:tcPr>
            <w:tcW w:w="21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15515301171919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:rsidR="007716D2" w:rsidRDefault="00AA65E7" w:rsidP="002E7773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kern w:val="0"/>
                <w:sz w:val="24"/>
                <w:szCs w:val="24"/>
                <w:shd w:val="clear" w:color="auto" w:fill="FFFFFF"/>
              </w:rPr>
              <w:t>递补</w:t>
            </w:r>
          </w:p>
        </w:tc>
      </w:tr>
      <w:tr w:rsidR="0031340F" w:rsidTr="0022537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85"/>
          <w:jc w:val="center"/>
        </w:trPr>
        <w:tc>
          <w:tcPr>
            <w:tcW w:w="2416" w:type="dxa"/>
            <w:vMerge w:val="restart"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jc w:val="center"/>
              <w:rPr>
                <w:rFonts w:eastAsia="黑体"/>
                <w:color w:val="000000"/>
                <w:sz w:val="32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辖区市场会计类监管岗位主任科员及以下</w:t>
            </w:r>
            <w:r>
              <w:rPr>
                <w:kern w:val="0"/>
                <w:sz w:val="24"/>
                <w:szCs w:val="24"/>
              </w:rPr>
              <w:lastRenderedPageBreak/>
              <w:t>（</w:t>
            </w:r>
            <w:r w:rsidR="00285068" w:rsidRPr="00285068">
              <w:rPr>
                <w:kern w:val="0"/>
                <w:sz w:val="24"/>
                <w:szCs w:val="24"/>
              </w:rPr>
              <w:t>400141830001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30" w:type="dxa"/>
            <w:vMerge w:val="restart"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  <w:p w:rsidR="0031340F" w:rsidRPr="002E7773" w:rsidRDefault="00285068" w:rsidP="002E7773">
            <w:pPr>
              <w:widowControl/>
              <w:spacing w:line="528" w:lineRule="auto"/>
              <w:jc w:val="center"/>
              <w:rPr>
                <w:rFonts w:eastAsia="黑体"/>
                <w:color w:val="000000"/>
                <w:sz w:val="32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53.600</w:t>
            </w:r>
          </w:p>
        </w:tc>
        <w:tc>
          <w:tcPr>
            <w:tcW w:w="1230" w:type="dxa"/>
            <w:vAlign w:val="bottom"/>
          </w:tcPr>
          <w:p w:rsidR="0031340F" w:rsidRPr="0031340F" w:rsidRDefault="0031340F" w:rsidP="0031340F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31340F">
              <w:rPr>
                <w:rFonts w:hint="eastAsia"/>
                <w:kern w:val="0"/>
                <w:sz w:val="24"/>
                <w:szCs w:val="24"/>
              </w:rPr>
              <w:t>王琨</w:t>
            </w:r>
          </w:p>
        </w:tc>
        <w:tc>
          <w:tcPr>
            <w:tcW w:w="2146" w:type="dxa"/>
            <w:vAlign w:val="bottom"/>
          </w:tcPr>
          <w:p w:rsidR="0031340F" w:rsidRPr="0031340F" w:rsidRDefault="0031340F" w:rsidP="0031340F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31340F">
              <w:rPr>
                <w:rFonts w:hint="eastAsia"/>
                <w:kern w:val="0"/>
                <w:sz w:val="24"/>
                <w:szCs w:val="24"/>
              </w:rPr>
              <w:t>15513701013514</w:t>
            </w:r>
          </w:p>
        </w:tc>
        <w:tc>
          <w:tcPr>
            <w:tcW w:w="1500" w:type="dxa"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31340F" w:rsidTr="0022537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2416" w:type="dxa"/>
            <w:vMerge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Merge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Align w:val="bottom"/>
          </w:tcPr>
          <w:p w:rsidR="0031340F" w:rsidRPr="0031340F" w:rsidRDefault="0031340F" w:rsidP="0031340F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31340F">
              <w:rPr>
                <w:rFonts w:hint="eastAsia"/>
                <w:kern w:val="0"/>
                <w:sz w:val="24"/>
                <w:szCs w:val="24"/>
              </w:rPr>
              <w:t>李一鸣</w:t>
            </w:r>
          </w:p>
        </w:tc>
        <w:tc>
          <w:tcPr>
            <w:tcW w:w="2146" w:type="dxa"/>
            <w:vAlign w:val="bottom"/>
          </w:tcPr>
          <w:p w:rsidR="0031340F" w:rsidRPr="0031340F" w:rsidRDefault="0031340F" w:rsidP="0031340F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31340F">
              <w:rPr>
                <w:rFonts w:hint="eastAsia"/>
                <w:kern w:val="0"/>
                <w:sz w:val="24"/>
                <w:szCs w:val="24"/>
              </w:rPr>
              <w:t>15515001010225</w:t>
            </w:r>
          </w:p>
        </w:tc>
        <w:tc>
          <w:tcPr>
            <w:tcW w:w="1500" w:type="dxa"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31340F" w:rsidTr="0022537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20"/>
          <w:jc w:val="center"/>
        </w:trPr>
        <w:tc>
          <w:tcPr>
            <w:tcW w:w="2416" w:type="dxa"/>
            <w:vMerge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Merge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Align w:val="bottom"/>
          </w:tcPr>
          <w:p w:rsidR="0031340F" w:rsidRPr="0031340F" w:rsidRDefault="0031340F" w:rsidP="0031340F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31340F">
              <w:rPr>
                <w:rFonts w:hint="eastAsia"/>
                <w:kern w:val="0"/>
                <w:sz w:val="24"/>
                <w:szCs w:val="24"/>
              </w:rPr>
              <w:t>邓钦心</w:t>
            </w:r>
          </w:p>
        </w:tc>
        <w:tc>
          <w:tcPr>
            <w:tcW w:w="2146" w:type="dxa"/>
            <w:vAlign w:val="bottom"/>
          </w:tcPr>
          <w:p w:rsidR="0031340F" w:rsidRPr="0031340F" w:rsidRDefault="0031340F" w:rsidP="0031340F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31340F">
              <w:rPr>
                <w:rFonts w:hint="eastAsia"/>
                <w:kern w:val="0"/>
                <w:sz w:val="24"/>
                <w:szCs w:val="24"/>
              </w:rPr>
              <w:t>15515001010403</w:t>
            </w:r>
          </w:p>
        </w:tc>
        <w:tc>
          <w:tcPr>
            <w:tcW w:w="1500" w:type="dxa"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31340F" w:rsidTr="0022537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20"/>
          <w:jc w:val="center"/>
        </w:trPr>
        <w:tc>
          <w:tcPr>
            <w:tcW w:w="2416" w:type="dxa"/>
            <w:vMerge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Merge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Align w:val="bottom"/>
          </w:tcPr>
          <w:p w:rsidR="0031340F" w:rsidRPr="0031340F" w:rsidRDefault="0031340F" w:rsidP="0031340F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31340F">
              <w:rPr>
                <w:rFonts w:hint="eastAsia"/>
                <w:kern w:val="0"/>
                <w:sz w:val="24"/>
                <w:szCs w:val="24"/>
              </w:rPr>
              <w:t>蒋竹</w:t>
            </w:r>
          </w:p>
        </w:tc>
        <w:tc>
          <w:tcPr>
            <w:tcW w:w="2146" w:type="dxa"/>
            <w:vAlign w:val="bottom"/>
          </w:tcPr>
          <w:p w:rsidR="0031340F" w:rsidRPr="0031340F" w:rsidRDefault="0031340F" w:rsidP="0031340F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31340F">
              <w:rPr>
                <w:rFonts w:hint="eastAsia"/>
                <w:kern w:val="0"/>
                <w:sz w:val="24"/>
                <w:szCs w:val="24"/>
              </w:rPr>
              <w:t>15515228024904</w:t>
            </w:r>
          </w:p>
        </w:tc>
        <w:tc>
          <w:tcPr>
            <w:tcW w:w="1500" w:type="dxa"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31340F" w:rsidTr="0022537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20"/>
          <w:jc w:val="center"/>
        </w:trPr>
        <w:tc>
          <w:tcPr>
            <w:tcW w:w="2416" w:type="dxa"/>
            <w:vMerge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Merge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Align w:val="bottom"/>
          </w:tcPr>
          <w:p w:rsidR="0031340F" w:rsidRPr="0031340F" w:rsidRDefault="0031340F" w:rsidP="0031340F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31340F">
              <w:rPr>
                <w:rFonts w:hint="eastAsia"/>
                <w:kern w:val="0"/>
                <w:sz w:val="24"/>
                <w:szCs w:val="24"/>
              </w:rPr>
              <w:t>王易</w:t>
            </w:r>
          </w:p>
        </w:tc>
        <w:tc>
          <w:tcPr>
            <w:tcW w:w="2146" w:type="dxa"/>
            <w:vAlign w:val="bottom"/>
          </w:tcPr>
          <w:p w:rsidR="0031340F" w:rsidRPr="0031340F" w:rsidRDefault="0031340F" w:rsidP="0031340F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31340F">
              <w:rPr>
                <w:rFonts w:hint="eastAsia"/>
                <w:kern w:val="0"/>
                <w:sz w:val="24"/>
                <w:szCs w:val="24"/>
              </w:rPr>
              <w:t>15515228024928</w:t>
            </w:r>
          </w:p>
        </w:tc>
        <w:tc>
          <w:tcPr>
            <w:tcW w:w="1500" w:type="dxa"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31340F" w:rsidTr="0022537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20"/>
          <w:jc w:val="center"/>
        </w:trPr>
        <w:tc>
          <w:tcPr>
            <w:tcW w:w="2416" w:type="dxa"/>
            <w:vMerge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Merge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Align w:val="bottom"/>
          </w:tcPr>
          <w:p w:rsidR="0031340F" w:rsidRPr="0031340F" w:rsidRDefault="0031340F" w:rsidP="0031340F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31340F">
              <w:rPr>
                <w:rFonts w:hint="eastAsia"/>
                <w:kern w:val="0"/>
                <w:sz w:val="24"/>
                <w:szCs w:val="24"/>
              </w:rPr>
              <w:t>黄婧</w:t>
            </w:r>
          </w:p>
        </w:tc>
        <w:tc>
          <w:tcPr>
            <w:tcW w:w="2146" w:type="dxa"/>
            <w:vAlign w:val="bottom"/>
          </w:tcPr>
          <w:p w:rsidR="0031340F" w:rsidRPr="0031340F" w:rsidRDefault="0031340F" w:rsidP="0031340F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31340F">
              <w:rPr>
                <w:rFonts w:hint="eastAsia"/>
                <w:kern w:val="0"/>
                <w:sz w:val="24"/>
                <w:szCs w:val="24"/>
              </w:rPr>
              <w:t>15515228025403</w:t>
            </w:r>
          </w:p>
        </w:tc>
        <w:tc>
          <w:tcPr>
            <w:tcW w:w="1500" w:type="dxa"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31340F" w:rsidTr="0022537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2416" w:type="dxa"/>
            <w:vMerge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Merge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Align w:val="bottom"/>
          </w:tcPr>
          <w:p w:rsidR="0031340F" w:rsidRPr="0031340F" w:rsidRDefault="0031340F" w:rsidP="0031340F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31340F">
              <w:rPr>
                <w:rFonts w:hint="eastAsia"/>
                <w:kern w:val="0"/>
                <w:sz w:val="24"/>
                <w:szCs w:val="24"/>
              </w:rPr>
              <w:t>韩倩</w:t>
            </w:r>
          </w:p>
        </w:tc>
        <w:tc>
          <w:tcPr>
            <w:tcW w:w="2146" w:type="dxa"/>
            <w:vAlign w:val="bottom"/>
          </w:tcPr>
          <w:p w:rsidR="0031340F" w:rsidRPr="0031340F" w:rsidRDefault="0031340F" w:rsidP="0031340F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31340F">
              <w:rPr>
                <w:rFonts w:hint="eastAsia"/>
                <w:kern w:val="0"/>
                <w:sz w:val="24"/>
                <w:szCs w:val="24"/>
              </w:rPr>
              <w:t>15515228025721</w:t>
            </w:r>
          </w:p>
        </w:tc>
        <w:tc>
          <w:tcPr>
            <w:tcW w:w="1500" w:type="dxa"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31340F" w:rsidTr="0022537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2416" w:type="dxa"/>
            <w:vMerge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Merge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Align w:val="bottom"/>
          </w:tcPr>
          <w:p w:rsidR="0031340F" w:rsidRPr="0031340F" w:rsidRDefault="0031340F" w:rsidP="0031340F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31340F">
              <w:rPr>
                <w:rFonts w:hint="eastAsia"/>
                <w:kern w:val="0"/>
                <w:sz w:val="24"/>
                <w:szCs w:val="24"/>
              </w:rPr>
              <w:t>宋思敌</w:t>
            </w:r>
          </w:p>
        </w:tc>
        <w:tc>
          <w:tcPr>
            <w:tcW w:w="2146" w:type="dxa"/>
            <w:vAlign w:val="bottom"/>
          </w:tcPr>
          <w:p w:rsidR="0031340F" w:rsidRPr="0031340F" w:rsidRDefault="0031340F" w:rsidP="0031340F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31340F">
              <w:rPr>
                <w:rFonts w:hint="eastAsia"/>
                <w:kern w:val="0"/>
                <w:sz w:val="24"/>
                <w:szCs w:val="24"/>
              </w:rPr>
              <w:t>15515228025802</w:t>
            </w:r>
          </w:p>
        </w:tc>
        <w:tc>
          <w:tcPr>
            <w:tcW w:w="1500" w:type="dxa"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31340F" w:rsidTr="0022537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2416" w:type="dxa"/>
            <w:vMerge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Merge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Align w:val="bottom"/>
          </w:tcPr>
          <w:p w:rsidR="0031340F" w:rsidRPr="0031340F" w:rsidRDefault="0031340F" w:rsidP="0031340F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31340F">
              <w:rPr>
                <w:rFonts w:hint="eastAsia"/>
                <w:kern w:val="0"/>
                <w:sz w:val="24"/>
                <w:szCs w:val="24"/>
              </w:rPr>
              <w:t>韩菀</w:t>
            </w:r>
          </w:p>
        </w:tc>
        <w:tc>
          <w:tcPr>
            <w:tcW w:w="2146" w:type="dxa"/>
            <w:vAlign w:val="bottom"/>
          </w:tcPr>
          <w:p w:rsidR="0031340F" w:rsidRPr="0031340F" w:rsidRDefault="0031340F" w:rsidP="0031340F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31340F">
              <w:rPr>
                <w:rFonts w:hint="eastAsia"/>
                <w:kern w:val="0"/>
                <w:sz w:val="24"/>
                <w:szCs w:val="24"/>
              </w:rPr>
              <w:t>15515228025830</w:t>
            </w:r>
          </w:p>
        </w:tc>
        <w:tc>
          <w:tcPr>
            <w:tcW w:w="1500" w:type="dxa"/>
          </w:tcPr>
          <w:p w:rsidR="00AA65E7" w:rsidRDefault="00AA65E7" w:rsidP="00AA65E7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  <w:p w:rsidR="0031340F" w:rsidRDefault="00AA65E7" w:rsidP="00AA65E7">
            <w:pPr>
              <w:widowControl/>
              <w:jc w:val="center"/>
              <w:rPr>
                <w:rFonts w:eastAsia="黑体"/>
                <w:color w:val="000000"/>
                <w:sz w:val="32"/>
              </w:rPr>
            </w:pPr>
            <w:r w:rsidRPr="00AA65E7">
              <w:rPr>
                <w:rFonts w:hint="eastAsia"/>
                <w:kern w:val="0"/>
                <w:sz w:val="24"/>
                <w:szCs w:val="24"/>
              </w:rPr>
              <w:t>递</w:t>
            </w:r>
            <w:r w:rsidRPr="00AA65E7">
              <w:rPr>
                <w:rFonts w:hint="eastAsia"/>
                <w:kern w:val="0"/>
                <w:sz w:val="24"/>
                <w:szCs w:val="24"/>
                <w:shd w:val="clear" w:color="auto" w:fill="FFFFFF"/>
              </w:rPr>
              <w:t>补</w:t>
            </w:r>
          </w:p>
        </w:tc>
      </w:tr>
      <w:tr w:rsidR="0031340F" w:rsidTr="0022537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2416" w:type="dxa"/>
            <w:vMerge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Merge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Align w:val="bottom"/>
          </w:tcPr>
          <w:p w:rsidR="0031340F" w:rsidRPr="0031340F" w:rsidRDefault="0031340F" w:rsidP="0031340F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31340F">
              <w:rPr>
                <w:rFonts w:hint="eastAsia"/>
                <w:kern w:val="0"/>
                <w:sz w:val="24"/>
                <w:szCs w:val="24"/>
              </w:rPr>
              <w:t>范银燕</w:t>
            </w:r>
          </w:p>
        </w:tc>
        <w:tc>
          <w:tcPr>
            <w:tcW w:w="2146" w:type="dxa"/>
            <w:vAlign w:val="bottom"/>
          </w:tcPr>
          <w:p w:rsidR="0031340F" w:rsidRPr="0031340F" w:rsidRDefault="0031340F" w:rsidP="0031340F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31340F">
              <w:rPr>
                <w:rFonts w:hint="eastAsia"/>
                <w:kern w:val="0"/>
                <w:sz w:val="24"/>
                <w:szCs w:val="24"/>
              </w:rPr>
              <w:t>15515228026229</w:t>
            </w:r>
          </w:p>
        </w:tc>
        <w:tc>
          <w:tcPr>
            <w:tcW w:w="1500" w:type="dxa"/>
          </w:tcPr>
          <w:p w:rsidR="0031340F" w:rsidRDefault="0031340F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7716D2" w:rsidTr="003A22A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2416" w:type="dxa"/>
            <w:vMerge w:val="restart"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  <w:p w:rsidR="007716D2" w:rsidRDefault="007716D2" w:rsidP="009F6E0E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辖区市场法律类监管岗位主任科员及以下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 w:rsidR="00285068" w:rsidRPr="00285068">
              <w:rPr>
                <w:kern w:val="0"/>
                <w:sz w:val="24"/>
                <w:szCs w:val="24"/>
              </w:rPr>
              <w:t>400142830001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30" w:type="dxa"/>
            <w:vMerge w:val="restart"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  <w:p w:rsidR="007716D2" w:rsidRDefault="007716D2" w:rsidP="009F6E0E">
            <w:pPr>
              <w:widowControl/>
              <w:spacing w:line="528" w:lineRule="auto"/>
              <w:jc w:val="center"/>
              <w:rPr>
                <w:rFonts w:eastAsia="黑体"/>
                <w:color w:val="000000"/>
                <w:sz w:val="32"/>
              </w:rPr>
            </w:pPr>
            <w:r w:rsidRPr="009F6E0E">
              <w:rPr>
                <w:rFonts w:hint="eastAsia"/>
                <w:kern w:val="0"/>
                <w:sz w:val="24"/>
                <w:szCs w:val="24"/>
              </w:rPr>
              <w:t>64.025</w:t>
            </w:r>
          </w:p>
        </w:tc>
        <w:tc>
          <w:tcPr>
            <w:tcW w:w="1230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莫厚辙</w:t>
            </w:r>
          </w:p>
        </w:tc>
        <w:tc>
          <w:tcPr>
            <w:tcW w:w="2146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15511101961608</w:t>
            </w:r>
          </w:p>
        </w:tc>
        <w:tc>
          <w:tcPr>
            <w:tcW w:w="1500" w:type="dxa"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7716D2" w:rsidTr="003A22A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2416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明月</w:t>
            </w:r>
          </w:p>
        </w:tc>
        <w:tc>
          <w:tcPr>
            <w:tcW w:w="2146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15514201043303</w:t>
            </w:r>
          </w:p>
        </w:tc>
        <w:tc>
          <w:tcPr>
            <w:tcW w:w="1500" w:type="dxa"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7716D2" w:rsidTr="003A22A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2416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徐丹</w:t>
            </w:r>
          </w:p>
        </w:tc>
        <w:tc>
          <w:tcPr>
            <w:tcW w:w="2146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15514301030403</w:t>
            </w:r>
          </w:p>
        </w:tc>
        <w:tc>
          <w:tcPr>
            <w:tcW w:w="1500" w:type="dxa"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7716D2" w:rsidTr="003A22A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2416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张玲</w:t>
            </w:r>
          </w:p>
        </w:tc>
        <w:tc>
          <w:tcPr>
            <w:tcW w:w="2146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15515001010710</w:t>
            </w:r>
          </w:p>
        </w:tc>
        <w:tc>
          <w:tcPr>
            <w:tcW w:w="1500" w:type="dxa"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7716D2" w:rsidTr="003A22A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2416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尹亚林</w:t>
            </w:r>
          </w:p>
        </w:tc>
        <w:tc>
          <w:tcPr>
            <w:tcW w:w="2146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15515100011209</w:t>
            </w:r>
          </w:p>
        </w:tc>
        <w:tc>
          <w:tcPr>
            <w:tcW w:w="1500" w:type="dxa"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7716D2" w:rsidTr="003A22A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2416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易洁</w:t>
            </w:r>
          </w:p>
        </w:tc>
        <w:tc>
          <w:tcPr>
            <w:tcW w:w="2146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15515228025318</w:t>
            </w:r>
          </w:p>
        </w:tc>
        <w:tc>
          <w:tcPr>
            <w:tcW w:w="1500" w:type="dxa"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7716D2" w:rsidTr="003A22A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2416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李泽焓</w:t>
            </w:r>
          </w:p>
        </w:tc>
        <w:tc>
          <w:tcPr>
            <w:tcW w:w="2146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15515228025504</w:t>
            </w:r>
          </w:p>
        </w:tc>
        <w:tc>
          <w:tcPr>
            <w:tcW w:w="1500" w:type="dxa"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7716D2" w:rsidTr="003A22A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2416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赵雷</w:t>
            </w:r>
          </w:p>
        </w:tc>
        <w:tc>
          <w:tcPr>
            <w:tcW w:w="2146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15515228026106</w:t>
            </w:r>
          </w:p>
        </w:tc>
        <w:tc>
          <w:tcPr>
            <w:tcW w:w="1500" w:type="dxa"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7716D2" w:rsidTr="003A22A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2416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甘凤</w:t>
            </w:r>
          </w:p>
        </w:tc>
        <w:tc>
          <w:tcPr>
            <w:tcW w:w="2146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15515301171629</w:t>
            </w:r>
          </w:p>
        </w:tc>
        <w:tc>
          <w:tcPr>
            <w:tcW w:w="1500" w:type="dxa"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7716D2" w:rsidTr="003A22A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2416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陈璐洁</w:t>
            </w:r>
          </w:p>
        </w:tc>
        <w:tc>
          <w:tcPr>
            <w:tcW w:w="2146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15515301171821</w:t>
            </w:r>
          </w:p>
        </w:tc>
        <w:tc>
          <w:tcPr>
            <w:tcW w:w="1500" w:type="dxa"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7716D2" w:rsidTr="00CE14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2416" w:type="dxa"/>
            <w:vMerge w:val="restart"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  <w:p w:rsidR="007716D2" w:rsidRDefault="007716D2" w:rsidP="009F6E0E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辖区市场计算机类监管岗位主任科员及以下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 w:rsidR="00285068" w:rsidRPr="00285068">
              <w:rPr>
                <w:kern w:val="0"/>
                <w:sz w:val="24"/>
                <w:szCs w:val="24"/>
              </w:rPr>
              <w:t>400143830001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30" w:type="dxa"/>
            <w:vMerge w:val="restart"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  <w:p w:rsidR="007716D2" w:rsidRDefault="007716D2" w:rsidP="009F6E0E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  <w:p w:rsidR="007716D2" w:rsidRPr="009F6E0E" w:rsidRDefault="007716D2" w:rsidP="009F6E0E">
            <w:pPr>
              <w:widowControl/>
              <w:spacing w:line="528" w:lineRule="auto"/>
              <w:jc w:val="center"/>
              <w:rPr>
                <w:rFonts w:eastAsia="黑体"/>
                <w:color w:val="000000"/>
                <w:sz w:val="32"/>
              </w:rPr>
            </w:pPr>
            <w:r w:rsidRPr="009F6E0E">
              <w:rPr>
                <w:rFonts w:hint="eastAsia"/>
                <w:kern w:val="0"/>
                <w:sz w:val="24"/>
                <w:szCs w:val="24"/>
              </w:rPr>
              <w:t>58.85</w:t>
            </w:r>
            <w:r w:rsidR="00285068">
              <w:rPr>
                <w:rFonts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孙鑫</w:t>
            </w:r>
          </w:p>
        </w:tc>
        <w:tc>
          <w:tcPr>
            <w:tcW w:w="2146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15513101150718</w:t>
            </w:r>
          </w:p>
        </w:tc>
        <w:tc>
          <w:tcPr>
            <w:tcW w:w="1500" w:type="dxa"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7716D2" w:rsidTr="00CE14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2416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贺俊杰</w:t>
            </w:r>
          </w:p>
        </w:tc>
        <w:tc>
          <w:tcPr>
            <w:tcW w:w="2146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15514401014615</w:t>
            </w:r>
          </w:p>
        </w:tc>
        <w:tc>
          <w:tcPr>
            <w:tcW w:w="1500" w:type="dxa"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7716D2" w:rsidTr="00CE14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9"/>
          <w:jc w:val="center"/>
        </w:trPr>
        <w:tc>
          <w:tcPr>
            <w:tcW w:w="2416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罗立萍</w:t>
            </w:r>
          </w:p>
        </w:tc>
        <w:tc>
          <w:tcPr>
            <w:tcW w:w="2146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15515228025611</w:t>
            </w:r>
          </w:p>
        </w:tc>
        <w:tc>
          <w:tcPr>
            <w:tcW w:w="1500" w:type="dxa"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7716D2" w:rsidTr="00CE14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9"/>
          <w:jc w:val="center"/>
        </w:trPr>
        <w:tc>
          <w:tcPr>
            <w:tcW w:w="2416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寻之贺</w:t>
            </w:r>
          </w:p>
        </w:tc>
        <w:tc>
          <w:tcPr>
            <w:tcW w:w="2146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15515228025804</w:t>
            </w:r>
          </w:p>
        </w:tc>
        <w:tc>
          <w:tcPr>
            <w:tcW w:w="1500" w:type="dxa"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7716D2" w:rsidTr="00CE14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9"/>
          <w:jc w:val="center"/>
        </w:trPr>
        <w:tc>
          <w:tcPr>
            <w:tcW w:w="2416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Merge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30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刘宇欣</w:t>
            </w:r>
          </w:p>
        </w:tc>
        <w:tc>
          <w:tcPr>
            <w:tcW w:w="2146" w:type="dxa"/>
            <w:vAlign w:val="bottom"/>
          </w:tcPr>
          <w:p w:rsidR="007716D2" w:rsidRPr="007716D2" w:rsidRDefault="007716D2" w:rsidP="007716D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7716D2">
              <w:rPr>
                <w:rFonts w:hint="eastAsia"/>
                <w:kern w:val="0"/>
                <w:sz w:val="24"/>
                <w:szCs w:val="24"/>
              </w:rPr>
              <w:t>15515228025929</w:t>
            </w:r>
          </w:p>
        </w:tc>
        <w:tc>
          <w:tcPr>
            <w:tcW w:w="1500" w:type="dxa"/>
          </w:tcPr>
          <w:p w:rsidR="007716D2" w:rsidRDefault="007716D2" w:rsidP="002E7773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</w:tbl>
    <w:p w:rsidR="00E96CFC" w:rsidRDefault="001A53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rPr>
          <w:rFonts w:eastAsia="黑体"/>
          <w:color w:val="000000"/>
          <w:sz w:val="32"/>
        </w:rPr>
      </w:pPr>
      <w:r>
        <w:rPr>
          <w:rFonts w:eastAsia="黑体" w:hint="eastAsia"/>
          <w:color w:val="000000"/>
          <w:sz w:val="32"/>
        </w:rPr>
        <w:t xml:space="preserve">    </w:t>
      </w:r>
      <w:r w:rsidR="000828A5">
        <w:rPr>
          <w:rFonts w:eastAsia="黑体"/>
          <w:color w:val="000000"/>
          <w:sz w:val="32"/>
        </w:rPr>
        <w:t>二、面试时间、地点</w:t>
      </w:r>
      <w:r w:rsidR="000828A5">
        <w:rPr>
          <w:rFonts w:eastAsia="黑体"/>
          <w:color w:val="000000"/>
          <w:sz w:val="32"/>
        </w:rPr>
        <w:tab/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lastRenderedPageBreak/>
        <w:t>（一）时间：</w:t>
      </w:r>
      <w:r>
        <w:rPr>
          <w:rFonts w:eastAsia="仿宋_GB2312"/>
          <w:sz w:val="32"/>
        </w:rPr>
        <w:t>201</w:t>
      </w:r>
      <w:r>
        <w:rPr>
          <w:rFonts w:eastAsia="仿宋_GB2312" w:hint="eastAsia"/>
          <w:sz w:val="32"/>
        </w:rPr>
        <w:t>9</w:t>
      </w:r>
      <w:r>
        <w:rPr>
          <w:rFonts w:eastAsia="仿宋_GB2312" w:hAnsi="仿宋_GB2312"/>
          <w:sz w:val="32"/>
        </w:rPr>
        <w:t>年</w:t>
      </w:r>
      <w:r>
        <w:rPr>
          <w:rFonts w:eastAsia="仿宋_GB2312" w:hAnsi="仿宋_GB2312" w:hint="eastAsia"/>
          <w:sz w:val="32"/>
        </w:rPr>
        <w:t>2</w:t>
      </w:r>
      <w:r>
        <w:rPr>
          <w:rFonts w:eastAsia="仿宋_GB2312" w:hAnsi="仿宋_GB2312"/>
          <w:sz w:val="32"/>
        </w:rPr>
        <w:t>月</w:t>
      </w:r>
      <w:r>
        <w:rPr>
          <w:rFonts w:eastAsia="仿宋_GB2312" w:hint="eastAsia"/>
          <w:sz w:val="32"/>
        </w:rPr>
        <w:t>23</w:t>
      </w:r>
      <w:r>
        <w:rPr>
          <w:rFonts w:eastAsia="仿宋_GB2312" w:hAnsi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eastAsia="仿宋_GB2312" w:hAnsi="仿宋_GB2312"/>
          <w:sz w:val="32"/>
        </w:rPr>
        <w:t>（周六）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（二）地点：中国证监会</w:t>
      </w:r>
      <w:r w:rsidR="00391486">
        <w:rPr>
          <w:rFonts w:eastAsia="仿宋_GB2312" w:hint="eastAsia"/>
          <w:color w:val="000000"/>
          <w:sz w:val="32"/>
        </w:rPr>
        <w:t>贵州</w:t>
      </w:r>
      <w:r>
        <w:rPr>
          <w:rFonts w:eastAsia="仿宋_GB2312" w:hAnsi="仿宋_GB2312"/>
          <w:color w:val="000000"/>
          <w:sz w:val="32"/>
        </w:rPr>
        <w:t>监管局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地址：</w:t>
      </w:r>
      <w:r w:rsidR="00391486">
        <w:rPr>
          <w:rFonts w:eastAsia="仿宋_GB2312" w:hint="eastAsia"/>
          <w:color w:val="000000"/>
          <w:sz w:val="32"/>
        </w:rPr>
        <w:t>贵州</w:t>
      </w:r>
      <w:r>
        <w:rPr>
          <w:rFonts w:eastAsia="仿宋_GB2312" w:hAnsi="仿宋_GB2312"/>
          <w:color w:val="000000"/>
          <w:sz w:val="32"/>
        </w:rPr>
        <w:t>省</w:t>
      </w:r>
      <w:r w:rsidR="00391486">
        <w:rPr>
          <w:rFonts w:eastAsia="仿宋_GB2312" w:hAnsi="仿宋_GB2312" w:hint="eastAsia"/>
          <w:color w:val="000000"/>
          <w:sz w:val="32"/>
        </w:rPr>
        <w:t>贵阳</w:t>
      </w:r>
      <w:r>
        <w:rPr>
          <w:rFonts w:eastAsia="仿宋_GB2312" w:hAnsi="仿宋_GB2312"/>
          <w:color w:val="000000"/>
          <w:sz w:val="32"/>
        </w:rPr>
        <w:t>市</w:t>
      </w:r>
      <w:r w:rsidR="00391486">
        <w:rPr>
          <w:rFonts w:eastAsia="仿宋_GB2312" w:hAnsi="仿宋_GB2312" w:hint="eastAsia"/>
          <w:color w:val="000000"/>
          <w:sz w:val="32"/>
        </w:rPr>
        <w:t>云岩</w:t>
      </w:r>
      <w:r>
        <w:rPr>
          <w:rFonts w:eastAsia="仿宋_GB2312" w:hAnsi="仿宋_GB2312"/>
          <w:color w:val="000000"/>
          <w:sz w:val="32"/>
        </w:rPr>
        <w:t>区</w:t>
      </w:r>
      <w:r w:rsidR="00391486">
        <w:rPr>
          <w:rFonts w:eastAsia="仿宋_GB2312" w:hAnsi="仿宋_GB2312" w:hint="eastAsia"/>
          <w:color w:val="000000"/>
          <w:sz w:val="32"/>
        </w:rPr>
        <w:t>中华北</w:t>
      </w:r>
      <w:r>
        <w:rPr>
          <w:rFonts w:eastAsia="仿宋_GB2312" w:hAnsi="仿宋_GB2312" w:hint="eastAsia"/>
          <w:color w:val="000000"/>
          <w:sz w:val="32"/>
        </w:rPr>
        <w:t>路</w:t>
      </w:r>
      <w:r w:rsidR="00391486">
        <w:rPr>
          <w:rFonts w:eastAsia="仿宋_GB2312" w:hAnsi="仿宋_GB2312" w:hint="eastAsia"/>
          <w:color w:val="000000"/>
          <w:sz w:val="32"/>
        </w:rPr>
        <w:t>18</w:t>
      </w:r>
      <w:r>
        <w:rPr>
          <w:rFonts w:eastAsia="仿宋_GB2312" w:hAnsi="仿宋_GB2312"/>
          <w:color w:val="000000"/>
          <w:sz w:val="32"/>
        </w:rPr>
        <w:t>号</w:t>
      </w:r>
      <w:r w:rsidR="00391486">
        <w:rPr>
          <w:rFonts w:eastAsia="仿宋_GB2312" w:hAnsi="仿宋_GB2312" w:hint="eastAsia"/>
          <w:color w:val="000000"/>
          <w:sz w:val="32"/>
        </w:rPr>
        <w:t>银海大厦北楼</w:t>
      </w:r>
      <w:r w:rsidR="00391486">
        <w:rPr>
          <w:rFonts w:eastAsia="仿宋_GB2312" w:hAnsi="仿宋_GB2312" w:hint="eastAsia"/>
          <w:color w:val="000000"/>
          <w:sz w:val="32"/>
        </w:rPr>
        <w:t>5</w:t>
      </w:r>
      <w:r w:rsidR="00391486">
        <w:rPr>
          <w:rFonts w:eastAsia="仿宋_GB2312" w:hAnsi="仿宋_GB2312" w:hint="eastAsia"/>
          <w:color w:val="000000"/>
          <w:sz w:val="32"/>
        </w:rPr>
        <w:t>楼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联系电话：</w:t>
      </w:r>
      <w:r w:rsidR="00391486">
        <w:rPr>
          <w:rFonts w:eastAsia="仿宋_GB2312" w:hAnsi="仿宋_GB2312" w:hint="eastAsia"/>
          <w:color w:val="000000"/>
          <w:sz w:val="32"/>
        </w:rPr>
        <w:t>0851-86904371  0851-86904290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三、面试具体要求</w:t>
      </w:r>
      <w:r>
        <w:rPr>
          <w:rFonts w:eastAsia="黑体"/>
          <w:color w:val="000000"/>
          <w:sz w:val="32"/>
        </w:rPr>
        <w:t xml:space="preserve"> 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（一）参加面试的考生须携带以下材料：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1. </w:t>
      </w:r>
      <w:r>
        <w:rPr>
          <w:rFonts w:eastAsia="仿宋_GB2312" w:hAnsi="仿宋_GB2312"/>
          <w:color w:val="000000"/>
          <w:sz w:val="32"/>
        </w:rPr>
        <w:t>本人身份证原件；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2. </w:t>
      </w:r>
      <w:r>
        <w:rPr>
          <w:rFonts w:eastAsia="仿宋_GB2312" w:hAnsi="仿宋_GB2312"/>
          <w:sz w:val="32"/>
        </w:rPr>
        <w:t>公共科目笔试准考证原件</w:t>
      </w:r>
      <w:r>
        <w:rPr>
          <w:rFonts w:eastAsia="仿宋_GB2312" w:hAnsi="仿宋_GB2312"/>
          <w:color w:val="000000"/>
          <w:sz w:val="32"/>
        </w:rPr>
        <w:t>；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2"/>
        </w:rPr>
        <w:t xml:space="preserve">3. </w:t>
      </w:r>
      <w:r>
        <w:rPr>
          <w:rFonts w:eastAsia="仿宋_GB2312" w:hAnsi="仿宋_GB2312"/>
          <w:color w:val="000000"/>
          <w:sz w:val="32"/>
        </w:rPr>
        <w:t>考试报名登记表（</w:t>
      </w:r>
      <w:r>
        <w:rPr>
          <w:rFonts w:eastAsia="仿宋_GB2312" w:hAnsi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eastAsia="仿宋_GB2312" w:hAnsi="仿宋_GB2312"/>
          <w:color w:val="000000"/>
          <w:sz w:val="32"/>
        </w:rPr>
        <w:t>）；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eastAsia="仿宋_GB2312" w:hint="eastAsia"/>
          <w:sz w:val="32"/>
          <w:szCs w:val="32"/>
        </w:rPr>
        <w:t>原件；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5. </w:t>
      </w:r>
      <w:r>
        <w:rPr>
          <w:rFonts w:eastAsia="仿宋_GB2312" w:hAnsi="仿宋_GB2312"/>
          <w:color w:val="000000"/>
          <w:sz w:val="32"/>
        </w:rPr>
        <w:t>英语四（六、八）级证书原件或成绩单原件（根据职位要求提供）；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 xml:space="preserve">6. </w:t>
      </w:r>
      <w:r>
        <w:rPr>
          <w:rFonts w:eastAsia="仿宋_GB2312" w:hAnsi="仿宋_GB2312"/>
          <w:color w:val="000000"/>
          <w:sz w:val="32"/>
        </w:rPr>
        <w:t>相关专业资格证书原件（根据职位要求提供）；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7. </w:t>
      </w:r>
      <w:r>
        <w:rPr>
          <w:rFonts w:eastAsia="仿宋_GB2312" w:hAnsi="仿宋_GB2312" w:hint="eastAsia"/>
          <w:sz w:val="32"/>
        </w:rPr>
        <w:t>所获各种奖励证书原件；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8. </w:t>
      </w:r>
      <w:r>
        <w:rPr>
          <w:rFonts w:eastAsia="仿宋_GB2312" w:hAnsi="仿宋_GB2312" w:hint="eastAsia"/>
          <w:sz w:val="32"/>
        </w:rPr>
        <w:t>除上述材料外，考生需按照身份类别，准备以下材料：</w:t>
      </w:r>
    </w:p>
    <w:p w:rsidR="00E96CFC" w:rsidRDefault="000828A5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 w:hint="eastAsia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所在学校加盖公章的报名推荐表</w:t>
      </w:r>
      <w:r>
        <w:rPr>
          <w:rFonts w:eastAsia="仿宋_GB2312" w:hint="eastAsia"/>
          <w:sz w:val="32"/>
          <w:szCs w:val="32"/>
        </w:rPr>
        <w:t>（须注明培养方式）原件</w:t>
      </w:r>
      <w:r>
        <w:rPr>
          <w:rFonts w:eastAsia="仿宋_GB2312"/>
          <w:sz w:val="32"/>
          <w:szCs w:val="32"/>
        </w:rPr>
        <w:t>。</w:t>
      </w:r>
    </w:p>
    <w:p w:rsidR="00E96CFC" w:rsidRDefault="000828A5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 w:hint="eastAsia"/>
          <w:sz w:val="32"/>
          <w:szCs w:val="32"/>
        </w:rPr>
        <w:t>携带我驻外使领馆出具的</w:t>
      </w:r>
      <w:r>
        <w:rPr>
          <w:rFonts w:eastAsia="仿宋_GB2312"/>
          <w:sz w:val="32"/>
          <w:szCs w:val="32"/>
        </w:rPr>
        <w:t>留学回国证明和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eastAsia="仿宋_GB2312" w:hint="eastAsia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lastRenderedPageBreak/>
        <w:t xml:space="preserve">9. </w:t>
      </w:r>
      <w:r>
        <w:rPr>
          <w:rFonts w:eastAsia="仿宋_GB2312" w:hAnsi="仿宋_GB2312"/>
          <w:color w:val="000000"/>
          <w:sz w:val="32"/>
        </w:rPr>
        <w:t>职位要求的其他材料。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3"/>
        <w:rPr>
          <w:rFonts w:eastAsia="仿宋_GB2312"/>
          <w:b/>
          <w:color w:val="000000"/>
          <w:sz w:val="32"/>
        </w:rPr>
      </w:pPr>
      <w:r>
        <w:rPr>
          <w:rFonts w:eastAsia="仿宋_GB2312" w:hAnsi="仿宋_GB2312"/>
          <w:b/>
          <w:color w:val="000000"/>
          <w:sz w:val="32"/>
        </w:rPr>
        <w:t>上述材料需准备复印件。其中报名登记表、报名推荐表收缴原件，其余材料查验原件，收缴复印件。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eastAsia="仿宋_GB2312" w:hAnsi="仿宋_GB2312"/>
          <w:color w:val="000000"/>
          <w:sz w:val="32"/>
        </w:rPr>
        <w:t>准时报到，进行资格复审和面试顺序抽签。</w:t>
      </w:r>
      <w:r>
        <w:rPr>
          <w:rFonts w:eastAsia="仿宋_GB2312" w:hAnsi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eastAsia="仿宋_GB2312" w:hAnsi="仿宋_GB2312"/>
          <w:b/>
          <w:color w:val="000000"/>
          <w:sz w:val="32"/>
        </w:rPr>
        <w:t>没有进入候考室的考生，取消面试资格，请考生确保联系电话畅通。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（三）考生应对本人报考信息的真实性负责，凡不符合报考资格条件、有关主要信息不实、弄虚作假的考生，一经查实即取消面试和录用资格，并将有关情况记录在案。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（四）考生参加面试期间的食宿、交通费用由考生自理，请考生安排好行程，并注意安全。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 w:rsidR="0017073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（一）飞机：</w:t>
      </w:r>
      <w:r w:rsidR="009E3E0E" w:rsidRPr="009E3E0E">
        <w:rPr>
          <w:rFonts w:ascii="仿宋_GB2312" w:eastAsia="仿宋_GB2312" w:hAnsi="仿宋_GB2312" w:hint="eastAsia"/>
          <w:color w:val="000000"/>
          <w:sz w:val="32"/>
        </w:rPr>
        <w:t>贵阳龙洞堡国际机场站乘坐机场巴士4号线至护国路口站，步行520米至富水南路站换乘37路至陕西路站下车，沿黔灵东路步行300米到达。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（二）火车：</w:t>
      </w:r>
      <w:r w:rsidR="009E3E0E" w:rsidRPr="009E3E0E">
        <w:rPr>
          <w:rFonts w:ascii="仿宋_GB2312" w:eastAsia="仿宋_GB2312" w:hAnsi="仿宋_GB2312" w:hint="eastAsia"/>
          <w:color w:val="000000"/>
          <w:sz w:val="32"/>
        </w:rPr>
        <w:t>贵阳北站（地铁站）乘坐地铁1号线至喷水池站(C出口)出站，沿延安中路、中华北路、黔灵东路步行700米到达；贵阳东站乘坐272路至登高云山站，换乘234路至喷水池站下车，沿陕西路、黔灵东路步行300米到达；贵阳站（地铁站）乘坐地铁1号线至喷水池站(C出口)出站，沿延安中路、中华北路、黔灵东路步行700米到达；</w:t>
      </w:r>
    </w:p>
    <w:p w:rsidR="009E3E0E" w:rsidRDefault="004C3C8D" w:rsidP="009E3E0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（三）客车：</w:t>
      </w:r>
      <w:r w:rsidR="009E3E0E" w:rsidRPr="009E3E0E">
        <w:rPr>
          <w:rFonts w:ascii="仿宋_GB2312" w:eastAsia="仿宋_GB2312" w:hAnsi="仿宋_GB2312" w:hint="eastAsia"/>
          <w:color w:val="000000"/>
          <w:sz w:val="32"/>
        </w:rPr>
        <w:t>金阳客车站乘坐219路至紫林庵站下车，</w:t>
      </w:r>
      <w:r w:rsidR="009E3E0E" w:rsidRPr="009E3E0E">
        <w:rPr>
          <w:rFonts w:ascii="仿宋_GB2312" w:eastAsia="仿宋_GB2312" w:hAnsi="仿宋_GB2312" w:hint="eastAsia"/>
          <w:color w:val="000000"/>
          <w:sz w:val="32"/>
        </w:rPr>
        <w:lastRenderedPageBreak/>
        <w:t>沿延安中路、中华北路、黔灵东路步行1.2公里到达；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五、联系人及联系电话</w:t>
      </w:r>
      <w:r>
        <w:rPr>
          <w:rFonts w:eastAsia="黑体"/>
          <w:color w:val="000000"/>
          <w:sz w:val="32"/>
        </w:rPr>
        <w:t xml:space="preserve"> 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联系人：</w:t>
      </w:r>
      <w:r w:rsidR="00391486">
        <w:rPr>
          <w:rFonts w:ascii="仿宋_GB2312" w:eastAsia="仿宋_GB2312" w:hAnsi="仿宋_GB2312" w:hint="eastAsia"/>
          <w:color w:val="000000"/>
          <w:sz w:val="32"/>
        </w:rPr>
        <w:t>杨存灿</w:t>
      </w:r>
      <w:r>
        <w:rPr>
          <w:rFonts w:ascii="仿宋_GB2312" w:eastAsia="仿宋_GB2312" w:hAnsi="仿宋_GB2312" w:hint="eastAsia"/>
          <w:color w:val="000000"/>
          <w:sz w:val="32"/>
        </w:rPr>
        <w:t xml:space="preserve"> 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联系电话：</w:t>
      </w:r>
      <w:r w:rsidR="00391486">
        <w:rPr>
          <w:rFonts w:ascii="仿宋_GB2312" w:eastAsia="仿宋_GB2312" w:hAnsi="仿宋_GB2312" w:hint="eastAsia"/>
          <w:color w:val="000000"/>
          <w:sz w:val="32"/>
        </w:rPr>
        <w:t>0851-86904371</w:t>
      </w:r>
      <w:r>
        <w:rPr>
          <w:rFonts w:ascii="仿宋_GB2312" w:eastAsia="仿宋_GB2312" w:hAnsi="仿宋_GB2312" w:hint="eastAsia"/>
          <w:color w:val="000000"/>
          <w:sz w:val="32"/>
        </w:rPr>
        <w:t xml:space="preserve"> 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六、其他注意事项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  <w:r>
        <w:rPr>
          <w:rFonts w:eastAsia="仿宋_GB2312" w:hAnsi="仿宋_GB2312"/>
          <w:sz w:val="32"/>
          <w:lang w:val="zh-CN"/>
        </w:rPr>
        <w:t>关于面试原则、方式、考察</w:t>
      </w:r>
      <w:r>
        <w:rPr>
          <w:rFonts w:eastAsia="仿宋_GB2312" w:hAnsi="仿宋_GB2312"/>
          <w:sz w:val="32"/>
        </w:rPr>
        <w:t>（</w:t>
      </w:r>
      <w:r>
        <w:rPr>
          <w:rFonts w:eastAsia="仿宋_GB2312" w:hAnsi="仿宋_GB2312"/>
          <w:sz w:val="32"/>
          <w:lang w:val="zh-CN"/>
        </w:rPr>
        <w:t>体检</w:t>
      </w:r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人选产生办法等事项参见中国证监会网站</w:t>
      </w:r>
      <w:r>
        <w:rPr>
          <w:rFonts w:eastAsia="仿宋_GB2312" w:hAnsi="仿宋_GB2312"/>
          <w:sz w:val="32"/>
        </w:rPr>
        <w:t>（</w:t>
      </w:r>
      <w:hyperlink r:id="rId9" w:history="1">
        <w:r>
          <w:rPr>
            <w:rFonts w:eastAsia="仿宋_GB2312"/>
            <w:sz w:val="32"/>
            <w:u w:val="single"/>
          </w:rPr>
          <w:t>www.csrc.gov.cn</w:t>
        </w:r>
      </w:hyperlink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发布的</w:t>
      </w:r>
      <w:r>
        <w:rPr>
          <w:rFonts w:eastAsia="仿宋_GB2312" w:hAnsi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201</w:t>
      </w:r>
      <w:r>
        <w:rPr>
          <w:rFonts w:eastAsia="仿宋_GB2312" w:hint="eastAsia"/>
          <w:b/>
          <w:sz w:val="32"/>
        </w:rPr>
        <w:t>9</w:t>
      </w:r>
      <w:r>
        <w:rPr>
          <w:rFonts w:eastAsia="仿宋_GB2312" w:hint="eastAsia"/>
          <w:b/>
          <w:sz w:val="32"/>
        </w:rPr>
        <w:t>年</w:t>
      </w:r>
      <w:r>
        <w:rPr>
          <w:rFonts w:eastAsia="仿宋_GB2312" w:hAnsi="仿宋_GB2312"/>
          <w:b/>
          <w:sz w:val="32"/>
          <w:lang w:val="zh-CN"/>
        </w:rPr>
        <w:t>度</w:t>
      </w:r>
      <w:r>
        <w:rPr>
          <w:rFonts w:eastAsia="仿宋_GB2312" w:hAnsi="仿宋_GB2312" w:hint="eastAsia"/>
          <w:b/>
          <w:sz w:val="32"/>
          <w:lang w:val="zh-CN"/>
        </w:rPr>
        <w:t>考试</w:t>
      </w:r>
      <w:r>
        <w:rPr>
          <w:rFonts w:eastAsia="仿宋_GB2312" w:hAnsi="仿宋_GB2312"/>
          <w:b/>
          <w:sz w:val="32"/>
          <w:lang w:val="zh-CN"/>
        </w:rPr>
        <w:t>录用参照公务员法管理事业单位工作人员招录面试工作安排的公告》</w:t>
      </w:r>
      <w:r>
        <w:rPr>
          <w:rFonts w:eastAsia="仿宋_GB2312" w:hAnsi="仿宋_GB2312"/>
          <w:sz w:val="32"/>
          <w:lang w:val="zh-CN"/>
        </w:rPr>
        <w:t>。</w:t>
      </w:r>
    </w:p>
    <w:p w:rsidR="00E96CFC" w:rsidRDefault="00E96CF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附件：</w:t>
      </w:r>
      <w:r>
        <w:rPr>
          <w:rFonts w:eastAsia="仿宋_GB2312" w:hAnsi="仿宋_GB2312"/>
          <w:sz w:val="32"/>
        </w:rPr>
        <w:t>放弃面试资格声明</w:t>
      </w:r>
    </w:p>
    <w:p w:rsidR="00E96CFC" w:rsidRDefault="00E96CF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中国证券监督管理委员会</w:t>
      </w:r>
      <w:r w:rsidR="00391486">
        <w:rPr>
          <w:rFonts w:eastAsia="仿宋_GB2312" w:hint="eastAsia"/>
          <w:color w:val="000000"/>
          <w:sz w:val="32"/>
        </w:rPr>
        <w:t>贵州</w:t>
      </w:r>
      <w:r>
        <w:rPr>
          <w:rFonts w:eastAsia="仿宋_GB2312" w:hAnsi="仿宋_GB2312"/>
          <w:color w:val="000000"/>
          <w:sz w:val="32"/>
        </w:rPr>
        <w:t>监管局</w:t>
      </w:r>
    </w:p>
    <w:p w:rsidR="00E96CFC" w:rsidRDefault="000828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1286" w:firstLine="420"/>
        <w:jc w:val="left"/>
        <w:textAlignment w:val="baseline"/>
      </w:pPr>
      <w:r>
        <w:rPr>
          <w:rFonts w:eastAsia="仿宋_GB2312"/>
          <w:color w:val="000000"/>
          <w:sz w:val="32"/>
        </w:rPr>
        <w:t xml:space="preserve">                          201</w:t>
      </w:r>
      <w:r>
        <w:rPr>
          <w:rFonts w:eastAsia="仿宋_GB2312" w:hint="eastAsia"/>
          <w:color w:val="000000"/>
          <w:sz w:val="32"/>
        </w:rPr>
        <w:t>9</w:t>
      </w:r>
      <w:r>
        <w:rPr>
          <w:rFonts w:eastAsia="仿宋_GB2312" w:hAnsi="仿宋_GB2312"/>
          <w:color w:val="000000"/>
          <w:sz w:val="32"/>
        </w:rPr>
        <w:t>年</w:t>
      </w:r>
      <w:r>
        <w:rPr>
          <w:rFonts w:eastAsia="仿宋_GB2312"/>
          <w:color w:val="000000"/>
          <w:sz w:val="32"/>
        </w:rPr>
        <w:t>2</w:t>
      </w:r>
      <w:r>
        <w:rPr>
          <w:rFonts w:eastAsia="仿宋_GB2312" w:hAnsi="仿宋_GB2312"/>
          <w:color w:val="000000"/>
          <w:sz w:val="32"/>
        </w:rPr>
        <w:t>月</w:t>
      </w:r>
      <w:r w:rsidR="00391486">
        <w:rPr>
          <w:rFonts w:eastAsia="仿宋_GB2312" w:hint="eastAsia"/>
          <w:color w:val="000000"/>
          <w:sz w:val="32"/>
        </w:rPr>
        <w:t>1</w:t>
      </w:r>
      <w:r w:rsidR="006A4188">
        <w:rPr>
          <w:rFonts w:eastAsia="仿宋_GB2312" w:hint="eastAsia"/>
          <w:color w:val="000000"/>
          <w:sz w:val="32"/>
        </w:rPr>
        <w:t>8</w:t>
      </w:r>
      <w:bookmarkStart w:id="1" w:name="_GoBack"/>
      <w:bookmarkEnd w:id="1"/>
      <w:r>
        <w:rPr>
          <w:rFonts w:eastAsia="仿宋_GB2312" w:hAnsi="仿宋_GB2312"/>
          <w:color w:val="000000"/>
          <w:sz w:val="32"/>
        </w:rPr>
        <w:t>日</w:t>
      </w:r>
    </w:p>
    <w:sectPr w:rsidR="00E96CFC" w:rsidSect="00E96CFC">
      <w:footerReference w:type="default" r:id="rId10"/>
      <w:footerReference w:type="firs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6F6" w:rsidRDefault="00F156F6" w:rsidP="00E96CFC">
      <w:r>
        <w:separator/>
      </w:r>
    </w:p>
  </w:endnote>
  <w:endnote w:type="continuationSeparator" w:id="0">
    <w:p w:rsidR="00F156F6" w:rsidRDefault="00F156F6" w:rsidP="00E96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FC" w:rsidRDefault="00250579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0828A5">
      <w:instrText xml:space="preserve"> PAGE  </w:instrText>
    </w:r>
    <w:r>
      <w:fldChar w:fldCharType="separate"/>
    </w:r>
    <w:r w:rsidR="006A4188">
      <w:rPr>
        <w:noProof/>
      </w:rPr>
      <w:t>5</w:t>
    </w:r>
    <w:r>
      <w:fldChar w:fldCharType="end"/>
    </w:r>
  </w:p>
  <w:p w:rsidR="00E96CFC" w:rsidRDefault="00E96CF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FC" w:rsidRDefault="00250579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0828A5">
      <w:instrText xml:space="preserve"> PAGE  </w:instrText>
    </w:r>
    <w:r>
      <w:fldChar w:fldCharType="separate"/>
    </w:r>
    <w:r w:rsidR="000828A5">
      <w:t>1</w:t>
    </w:r>
    <w:r>
      <w:fldChar w:fldCharType="end"/>
    </w:r>
  </w:p>
  <w:p w:rsidR="00E96CFC" w:rsidRDefault="00E96CF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6F6" w:rsidRDefault="00F156F6" w:rsidP="00E96CFC">
      <w:r>
        <w:separator/>
      </w:r>
    </w:p>
  </w:footnote>
  <w:footnote w:type="continuationSeparator" w:id="0">
    <w:p w:rsidR="00F156F6" w:rsidRDefault="00F156F6" w:rsidP="00E96C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6CFC"/>
    <w:rsid w:val="000504A3"/>
    <w:rsid w:val="000828A5"/>
    <w:rsid w:val="00142CD6"/>
    <w:rsid w:val="0017073C"/>
    <w:rsid w:val="00181540"/>
    <w:rsid w:val="00196B92"/>
    <w:rsid w:val="001A5383"/>
    <w:rsid w:val="00250579"/>
    <w:rsid w:val="00250802"/>
    <w:rsid w:val="00285068"/>
    <w:rsid w:val="002E7773"/>
    <w:rsid w:val="002F1991"/>
    <w:rsid w:val="0031340F"/>
    <w:rsid w:val="00375309"/>
    <w:rsid w:val="00391486"/>
    <w:rsid w:val="004464DF"/>
    <w:rsid w:val="004C3C8D"/>
    <w:rsid w:val="005440A3"/>
    <w:rsid w:val="005C5CCA"/>
    <w:rsid w:val="006649C7"/>
    <w:rsid w:val="006A4188"/>
    <w:rsid w:val="007716D2"/>
    <w:rsid w:val="009034ED"/>
    <w:rsid w:val="009629D4"/>
    <w:rsid w:val="009D01E9"/>
    <w:rsid w:val="009E3E0E"/>
    <w:rsid w:val="009E4C0A"/>
    <w:rsid w:val="009F6E0E"/>
    <w:rsid w:val="00A31A88"/>
    <w:rsid w:val="00AA65E7"/>
    <w:rsid w:val="00AF482F"/>
    <w:rsid w:val="00BB448B"/>
    <w:rsid w:val="00D6011C"/>
    <w:rsid w:val="00D71594"/>
    <w:rsid w:val="00DF604E"/>
    <w:rsid w:val="00E82CB4"/>
    <w:rsid w:val="00E96CFC"/>
    <w:rsid w:val="00F156F6"/>
    <w:rsid w:val="00F2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CF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96CF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E96C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E96CFC"/>
    <w:pPr>
      <w:widowControl/>
    </w:pPr>
    <w:rPr>
      <w:kern w:val="0"/>
      <w:szCs w:val="21"/>
    </w:rPr>
  </w:style>
  <w:style w:type="character" w:customStyle="1" w:styleId="Char">
    <w:name w:val="页眉 Char"/>
    <w:link w:val="a4"/>
    <w:rsid w:val="00E96CF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csrc.gov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A23D0D-509D-45C4-A255-F30293780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5</Pages>
  <Words>341</Words>
  <Characters>1948</Characters>
  <Application>Microsoft Office Word</Application>
  <DocSecurity>0</DocSecurity>
  <Lines>16</Lines>
  <Paragraphs>4</Paragraphs>
  <ScaleCrop>false</ScaleCrop>
  <Company>CSRC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中国证监会北京监管局关于2015年度录用参照公务员法管理事业单位工作人员面试工作安排的公告</dc:title>
  <dc:creator>CSRC</dc:creator>
  <cp:lastModifiedBy>csrc</cp:lastModifiedBy>
  <cp:revision>18</cp:revision>
  <cp:lastPrinted>2019-01-29T18:43:00Z</cp:lastPrinted>
  <dcterms:created xsi:type="dcterms:W3CDTF">2018-02-02T00:53:00Z</dcterms:created>
  <dcterms:modified xsi:type="dcterms:W3CDTF">2019-02-18T03:48:00Z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