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02F" w:rsidRDefault="00477FE2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深圳专员办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关于</w:t>
      </w:r>
      <w:r>
        <w:rPr>
          <w:rFonts w:eastAsia="华文中宋"/>
          <w:b/>
          <w:bCs/>
          <w:spacing w:val="-4"/>
          <w:sz w:val="36"/>
          <w:szCs w:val="36"/>
        </w:rPr>
        <w:t>2019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考试录用参照</w:t>
      </w:r>
    </w:p>
    <w:p w:rsidR="00B101FD" w:rsidRDefault="00477FE2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公务员法管理事业单位工作人员面试公告</w:t>
      </w:r>
    </w:p>
    <w:p w:rsidR="00B101FD" w:rsidRDefault="00B101FD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B101FD" w:rsidRDefault="00477FE2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2019</w:t>
      </w:r>
      <w:r>
        <w:rPr>
          <w:rFonts w:eastAsia="仿宋_GB2312"/>
          <w:sz w:val="32"/>
          <w:szCs w:val="32"/>
        </w:rPr>
        <w:t>年度中国证监会</w:t>
      </w:r>
      <w:r>
        <w:rPr>
          <w:rFonts w:eastAsia="仿宋_GB2312" w:hint="eastAsia"/>
          <w:sz w:val="32"/>
          <w:szCs w:val="32"/>
        </w:rPr>
        <w:t>深圳专员办</w:t>
      </w:r>
      <w:r>
        <w:rPr>
          <w:rFonts w:eastAsia="仿宋_GB2312"/>
          <w:sz w:val="32"/>
          <w:szCs w:val="32"/>
        </w:rPr>
        <w:t>公务员招录面试定于</w:t>
      </w:r>
      <w:r>
        <w:rPr>
          <w:rFonts w:eastAsia="仿宋_GB2312"/>
          <w:sz w:val="32"/>
          <w:szCs w:val="32"/>
        </w:rPr>
        <w:t>2019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一、面试分数线及进入面试人员名单</w:t>
      </w:r>
    </w:p>
    <w:tbl>
      <w:tblPr>
        <w:tblW w:w="8148" w:type="dxa"/>
        <w:tblInd w:w="93" w:type="dxa"/>
        <w:tblLayout w:type="fixed"/>
        <w:tblLook w:val="04A0"/>
      </w:tblPr>
      <w:tblGrid>
        <w:gridCol w:w="2456"/>
        <w:gridCol w:w="1132"/>
        <w:gridCol w:w="1391"/>
        <w:gridCol w:w="2176"/>
        <w:gridCol w:w="993"/>
      </w:tblGrid>
      <w:tr w:rsidR="00B101FD">
        <w:trPr>
          <w:trHeight w:val="1349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477FE2">
            <w:pPr>
              <w:jc w:val="center"/>
              <w:rPr>
                <w:rFonts w:ascii="黑体" w:eastAsia="黑体" w:hAnsi="黑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28"/>
                <w:szCs w:val="28"/>
              </w:rPr>
              <w:t>职位名称及代码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477FE2">
            <w:pPr>
              <w:jc w:val="center"/>
              <w:rPr>
                <w:rFonts w:ascii="黑体" w:eastAsia="黑体" w:hAnsi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28"/>
                <w:szCs w:val="28"/>
              </w:rPr>
              <w:t>面试</w:t>
            </w:r>
          </w:p>
          <w:p w:rsidR="00B101FD" w:rsidRDefault="00477FE2">
            <w:pPr>
              <w:jc w:val="center"/>
              <w:rPr>
                <w:rFonts w:ascii="黑体" w:eastAsia="黑体" w:hAnsi="黑体" w:cs="宋体"/>
                <w:b/>
                <w:bCs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28"/>
                <w:szCs w:val="28"/>
              </w:rPr>
              <w:t>分数线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477FE2">
            <w:pPr>
              <w:jc w:val="center"/>
              <w:rPr>
                <w:rFonts w:ascii="黑体" w:eastAsia="黑体" w:hAnsi="黑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477FE2">
            <w:pPr>
              <w:jc w:val="center"/>
              <w:rPr>
                <w:rFonts w:ascii="黑体" w:eastAsia="黑体" w:hAnsi="黑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28"/>
                <w:szCs w:val="28"/>
              </w:rPr>
              <w:t>准考证号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477FE2">
            <w:pPr>
              <w:jc w:val="center"/>
              <w:rPr>
                <w:rFonts w:ascii="黑体" w:eastAsia="黑体" w:hAnsi="黑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28"/>
                <w:szCs w:val="28"/>
              </w:rPr>
              <w:t>备注</w:t>
            </w:r>
          </w:p>
        </w:tc>
      </w:tr>
      <w:tr w:rsidR="00B101FD">
        <w:trPr>
          <w:trHeight w:val="270"/>
        </w:trPr>
        <w:tc>
          <w:tcPr>
            <w:tcW w:w="2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01FD" w:rsidRDefault="00477FE2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法律类监管岗位副主任科员及以下（</w:t>
            </w:r>
            <w:r>
              <w:rPr>
                <w:color w:val="000000"/>
                <w:sz w:val="28"/>
                <w:szCs w:val="28"/>
              </w:rPr>
              <w:t>400142138001</w:t>
            </w:r>
            <w:r>
              <w:rPr>
                <w:rFonts w:hint="eastAsia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477F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58.475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方圆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15511101210819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B101FD"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B101FD">
        <w:trPr>
          <w:trHeight w:val="27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张艺琳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15511101250225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B101FD"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B101FD">
        <w:trPr>
          <w:trHeight w:val="27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乔培斌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15511401022210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B101FD"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B101FD">
        <w:trPr>
          <w:trHeight w:val="27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于阔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15512301012026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B101FD"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B101FD">
        <w:trPr>
          <w:trHeight w:val="27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徐志勇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15513201011028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B101FD"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B101FD">
        <w:trPr>
          <w:trHeight w:val="27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刘天宇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15513701014629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B101FD"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B101FD">
        <w:trPr>
          <w:trHeight w:val="27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焦朝升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15514401014825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B101FD"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B101FD">
        <w:trPr>
          <w:trHeight w:val="27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孙小红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15514401015609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递补</w:t>
            </w:r>
          </w:p>
        </w:tc>
      </w:tr>
      <w:tr w:rsidR="00B101FD">
        <w:trPr>
          <w:trHeight w:val="315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田晓曼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15514401015816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B101FD"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B101FD">
        <w:trPr>
          <w:trHeight w:val="315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胡婷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15514401015904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B101FD"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B101FD">
        <w:trPr>
          <w:trHeight w:val="315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严崟至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15514401016114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B101FD"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B101FD">
        <w:trPr>
          <w:trHeight w:val="315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周孟佳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15514401016524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B101FD"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B101FD">
        <w:trPr>
          <w:trHeight w:val="27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黄诗超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15514401017120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B101FD"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B101FD">
        <w:trPr>
          <w:trHeight w:val="27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黄碧琪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15514401017329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B101FD"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B101FD">
        <w:trPr>
          <w:trHeight w:val="27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黄彤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15514401017721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B101FD"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B101FD">
        <w:trPr>
          <w:trHeight w:val="27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温宁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15515001010115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B101FD"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B101FD">
        <w:trPr>
          <w:trHeight w:val="27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陈殿栋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15515001010417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B101FD"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B101FD">
        <w:trPr>
          <w:trHeight w:val="27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李军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15515001010429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B101FD"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B101FD">
        <w:trPr>
          <w:trHeight w:val="27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张瑾瑄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15516101031909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B101FD"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B101FD">
        <w:trPr>
          <w:trHeight w:val="27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1FD" w:rsidRDefault="00B101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吕一侬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477FE2">
            <w:pPr>
              <w:widowControl/>
              <w:jc w:val="center"/>
              <w:textAlignment w:val="bottom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15516101032119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01FD" w:rsidRDefault="00B101FD"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</w:tbl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二、面试时间、地点</w:t>
      </w:r>
      <w:r>
        <w:rPr>
          <w:rFonts w:eastAsia="黑体"/>
          <w:color w:val="000000"/>
          <w:sz w:val="32"/>
        </w:rPr>
        <w:tab/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（一）时间：</w:t>
      </w:r>
      <w:r>
        <w:rPr>
          <w:rFonts w:eastAsia="仿宋_GB2312"/>
          <w:sz w:val="32"/>
        </w:rPr>
        <w:t>2019</w:t>
      </w:r>
      <w:r>
        <w:rPr>
          <w:rFonts w:eastAsia="仿宋_GB2312" w:hAnsi="仿宋_GB2312"/>
          <w:sz w:val="32"/>
        </w:rPr>
        <w:t>年</w:t>
      </w:r>
      <w:r>
        <w:rPr>
          <w:rFonts w:eastAsia="仿宋_GB2312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（二）地点：中国证监会深圳专员办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地址：</w:t>
      </w:r>
      <w:r>
        <w:rPr>
          <w:rFonts w:ascii="仿宋_GB2312" w:eastAsia="仿宋_GB2312" w:hAnsi="仿宋_GB2312" w:hint="eastAsia"/>
          <w:color w:val="000000"/>
          <w:w w:val="95"/>
          <w:sz w:val="32"/>
        </w:rPr>
        <w:t>广东省深圳市罗湖区深南东路5045号深业中心14层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联系电话：0755-25918145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三、面试具体要求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（一）参加面试的考生须携带以下材料：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英语四（六、八）级证书原件或成绩单原件（根据职</w:t>
      </w:r>
      <w:r>
        <w:rPr>
          <w:rFonts w:eastAsia="仿宋_GB2312" w:hAnsi="仿宋_GB2312"/>
          <w:color w:val="000000"/>
          <w:sz w:val="32"/>
        </w:rPr>
        <w:lastRenderedPageBreak/>
        <w:t>位要求提供）；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6. </w:t>
      </w:r>
      <w:r>
        <w:rPr>
          <w:rFonts w:eastAsia="仿宋_GB2312" w:hAnsi="仿宋_GB2312"/>
          <w:color w:val="000000"/>
          <w:sz w:val="32"/>
        </w:rPr>
        <w:t>相关专业资格证书原件（根据职位要求提供）；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7. </w:t>
      </w:r>
      <w:r>
        <w:rPr>
          <w:rFonts w:eastAsia="仿宋_GB2312" w:hAnsi="仿宋_GB2312" w:hint="eastAsia"/>
          <w:sz w:val="32"/>
        </w:rPr>
        <w:t>所获各种奖励证书原件；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8. </w:t>
      </w:r>
      <w:r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B101FD" w:rsidRDefault="00477FE2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B101FD" w:rsidRDefault="00477FE2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9. </w:t>
      </w:r>
      <w:r>
        <w:rPr>
          <w:rFonts w:eastAsia="仿宋_GB2312" w:hAnsi="仿宋_GB2312"/>
          <w:color w:val="000000"/>
          <w:sz w:val="32"/>
        </w:rPr>
        <w:t>职位要求的其他材料。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t>上述材料需准备复印件。其中报名登记表、报名推荐表收缴原件，其余材料查验原件，收缴复印件。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没有进入候考室的考生，取消面试资格，请考生确保联系电话畅通。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（三）考生应对本人报考信息的真实性负责，凡不符合报考资格条件、有关主要信息不实、弄虚作假的考生，一经查实即取消面试和录用资格，并将有关情况记录在案。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（四）考生参加面试期间的食宿、交通费用由考生自理，请考生安排好行程，并注意安全。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（一）</w:t>
      </w:r>
      <w:r>
        <w:rPr>
          <w:rFonts w:ascii="仿宋_GB2312" w:eastAsia="仿宋_GB2312" w:hAnsi="仿宋_GB2312" w:hint="eastAsia"/>
          <w:color w:val="000000"/>
          <w:sz w:val="32"/>
        </w:rPr>
        <w:t>飞机：乘坐地铁11号线在福田站转地铁2号线到大剧院站（F出口）。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lastRenderedPageBreak/>
        <w:t>（二）火车：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0"/>
        </w:rPr>
      </w:pPr>
      <w:r>
        <w:rPr>
          <w:rFonts w:ascii="仿宋_GB2312" w:eastAsia="仿宋_GB2312" w:hAnsi="仿宋_GB2312" w:hint="eastAsia"/>
          <w:color w:val="000000"/>
          <w:sz w:val="32"/>
        </w:rPr>
        <w:t>深圳站:乘坐地铁1号线到大剧院站（F出口）；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深圳北站:乘坐地铁4号线在会展中心站转地铁1号线到大剧院站（F出口）；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深圳东站:乘地铁3号线在老街站转地铁1号线到大剧院站（F出口）。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五、联系人及联系电话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联系人：王誉澍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联系电话： 0755-25918145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（工作时间：8:30-12:00，14:00-17:00）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7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B101FD" w:rsidRDefault="00B101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</w:t>
      </w:r>
      <w:r w:rsidR="009368C6">
        <w:rPr>
          <w:rFonts w:eastAsia="仿宋_GB2312" w:hint="eastAsia"/>
          <w:color w:val="000000"/>
          <w:kern w:val="0"/>
          <w:sz w:val="32"/>
        </w:rPr>
        <w:t>：</w:t>
      </w:r>
      <w:r>
        <w:rPr>
          <w:rFonts w:eastAsia="仿宋_GB2312" w:hAnsi="仿宋_GB2312"/>
          <w:sz w:val="32"/>
        </w:rPr>
        <w:t>放弃面试资格声明</w:t>
      </w:r>
    </w:p>
    <w:p w:rsidR="00B101FD" w:rsidRPr="009368C6" w:rsidRDefault="00B101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中国证券监督管理委员会深圳证券监管专员办事处</w:t>
      </w:r>
    </w:p>
    <w:p w:rsidR="00B101FD" w:rsidRDefault="00477F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1286" w:firstLine="420"/>
        <w:jc w:val="left"/>
        <w:textAlignment w:val="baseline"/>
      </w:pPr>
      <w:r>
        <w:rPr>
          <w:rFonts w:eastAsia="仿宋_GB2312"/>
          <w:color w:val="000000"/>
          <w:sz w:val="32"/>
        </w:rPr>
        <w:t xml:space="preserve">                       2019</w:t>
      </w:r>
      <w:r>
        <w:rPr>
          <w:rFonts w:eastAsia="仿宋_GB2312" w:hAnsi="仿宋_GB2312"/>
          <w:color w:val="000000"/>
          <w:sz w:val="32"/>
        </w:rPr>
        <w:t>年</w:t>
      </w:r>
      <w:r>
        <w:rPr>
          <w:rFonts w:eastAsia="仿宋_GB2312"/>
          <w:color w:val="000000"/>
          <w:sz w:val="32"/>
        </w:rPr>
        <w:t>2</w:t>
      </w:r>
      <w:r>
        <w:rPr>
          <w:rFonts w:eastAsia="仿宋_GB2312" w:hAnsi="仿宋_GB2312"/>
          <w:color w:val="000000"/>
          <w:sz w:val="32"/>
        </w:rPr>
        <w:t>月</w:t>
      </w:r>
      <w:r>
        <w:rPr>
          <w:rFonts w:eastAsia="仿宋_GB2312"/>
          <w:color w:val="000000"/>
          <w:sz w:val="32"/>
        </w:rPr>
        <w:t>1</w:t>
      </w:r>
      <w:r w:rsidR="00702012">
        <w:rPr>
          <w:rFonts w:eastAsia="仿宋_GB2312" w:hint="eastAsia"/>
          <w:color w:val="000000"/>
          <w:sz w:val="32"/>
        </w:rPr>
        <w:t>8</w:t>
      </w:r>
      <w:bookmarkStart w:id="0" w:name="_GoBack"/>
      <w:bookmarkEnd w:id="0"/>
      <w:r>
        <w:rPr>
          <w:rFonts w:eastAsia="仿宋_GB2312" w:hAnsi="仿宋_GB2312"/>
          <w:color w:val="000000"/>
          <w:sz w:val="32"/>
        </w:rPr>
        <w:t>日</w:t>
      </w:r>
    </w:p>
    <w:p w:rsidR="00B101FD" w:rsidRDefault="00B101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</w:pPr>
    </w:p>
    <w:sectPr w:rsidR="00B101FD" w:rsidSect="00B101FD"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FCB" w:rsidRDefault="00972FCB" w:rsidP="00B101FD">
      <w:r>
        <w:separator/>
      </w:r>
    </w:p>
  </w:endnote>
  <w:endnote w:type="continuationSeparator" w:id="1">
    <w:p w:rsidR="00972FCB" w:rsidRDefault="00972FCB" w:rsidP="00B101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1FD" w:rsidRDefault="002A2698">
    <w:pPr>
      <w:pStyle w:val="a4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477FE2">
      <w:instrText xml:space="preserve"> PAGE  </w:instrText>
    </w:r>
    <w:r>
      <w:fldChar w:fldCharType="separate"/>
    </w:r>
    <w:r w:rsidR="00141AB9">
      <w:rPr>
        <w:noProof/>
      </w:rPr>
      <w:t>4</w:t>
    </w:r>
    <w:r>
      <w:fldChar w:fldCharType="end"/>
    </w:r>
  </w:p>
  <w:p w:rsidR="00B101FD" w:rsidRDefault="00B101F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1FD" w:rsidRDefault="002A2698">
    <w:pPr>
      <w:pStyle w:val="a4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477FE2">
      <w:instrText xml:space="preserve"> PAGE  </w:instrText>
    </w:r>
    <w:r>
      <w:fldChar w:fldCharType="separate"/>
    </w:r>
    <w:r w:rsidR="00477FE2">
      <w:t>1</w:t>
    </w:r>
    <w:r>
      <w:fldChar w:fldCharType="end"/>
    </w:r>
  </w:p>
  <w:p w:rsidR="00B101FD" w:rsidRDefault="00B101F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FCB" w:rsidRDefault="00972FCB" w:rsidP="00B101FD">
      <w:r>
        <w:separator/>
      </w:r>
    </w:p>
  </w:footnote>
  <w:footnote w:type="continuationSeparator" w:id="1">
    <w:p w:rsidR="00972FCB" w:rsidRDefault="00972FCB" w:rsidP="00B101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0003574F"/>
    <w:rsid w:val="00053D7F"/>
    <w:rsid w:val="00082DE8"/>
    <w:rsid w:val="00090586"/>
    <w:rsid w:val="000B08B0"/>
    <w:rsid w:val="000C6425"/>
    <w:rsid w:val="000F6575"/>
    <w:rsid w:val="0012185B"/>
    <w:rsid w:val="00141AB9"/>
    <w:rsid w:val="00172A27"/>
    <w:rsid w:val="00195A33"/>
    <w:rsid w:val="001C6470"/>
    <w:rsid w:val="001F27C2"/>
    <w:rsid w:val="002045A0"/>
    <w:rsid w:val="002243A5"/>
    <w:rsid w:val="002A2698"/>
    <w:rsid w:val="003C6565"/>
    <w:rsid w:val="0042761E"/>
    <w:rsid w:val="00477FE2"/>
    <w:rsid w:val="004870C0"/>
    <w:rsid w:val="004A02B1"/>
    <w:rsid w:val="00545F9A"/>
    <w:rsid w:val="005774CF"/>
    <w:rsid w:val="005B0324"/>
    <w:rsid w:val="005C002F"/>
    <w:rsid w:val="00674180"/>
    <w:rsid w:val="006867F0"/>
    <w:rsid w:val="00695115"/>
    <w:rsid w:val="00702012"/>
    <w:rsid w:val="00731FC5"/>
    <w:rsid w:val="00877833"/>
    <w:rsid w:val="008E5911"/>
    <w:rsid w:val="009368C6"/>
    <w:rsid w:val="00940359"/>
    <w:rsid w:val="009642AE"/>
    <w:rsid w:val="00972FCB"/>
    <w:rsid w:val="00994E63"/>
    <w:rsid w:val="009F2E7C"/>
    <w:rsid w:val="00A26559"/>
    <w:rsid w:val="00A86C86"/>
    <w:rsid w:val="00B101FD"/>
    <w:rsid w:val="00BC447A"/>
    <w:rsid w:val="00CF1B80"/>
    <w:rsid w:val="00D83D4D"/>
    <w:rsid w:val="00DA1D1E"/>
    <w:rsid w:val="00E01C1C"/>
    <w:rsid w:val="00F53DB5"/>
    <w:rsid w:val="1EE10C64"/>
    <w:rsid w:val="41B37B09"/>
    <w:rsid w:val="426D68B6"/>
    <w:rsid w:val="59A22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semiHidden="0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semiHidden="0" w:unhideWhenUsed="0"/>
    <w:lsdException w:name="Table Grid" w:semiHidden="0" w:uiPriority="99" w:unhideWhenUsed="0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1F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B101FD"/>
    <w:rPr>
      <w:sz w:val="18"/>
      <w:szCs w:val="18"/>
    </w:rPr>
  </w:style>
  <w:style w:type="paragraph" w:styleId="a4">
    <w:name w:val="footer"/>
    <w:basedOn w:val="a"/>
    <w:rsid w:val="00B101F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0"/>
    <w:rsid w:val="00B101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B101FD"/>
    <w:pPr>
      <w:widowControl/>
    </w:pPr>
    <w:rPr>
      <w:kern w:val="0"/>
      <w:szCs w:val="21"/>
    </w:rPr>
  </w:style>
  <w:style w:type="character" w:customStyle="1" w:styleId="Char0">
    <w:name w:val="页眉 Char"/>
    <w:basedOn w:val="a0"/>
    <w:link w:val="a5"/>
    <w:rsid w:val="00B101FD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B101F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src.gov.cn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269</Words>
  <Characters>1537</Characters>
  <Application>Microsoft Office Word</Application>
  <DocSecurity>0</DocSecurity>
  <Lines>12</Lines>
  <Paragraphs>3</Paragraphs>
  <ScaleCrop>false</ScaleCrop>
  <Company>CSRC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zzb</cp:lastModifiedBy>
  <cp:revision>9</cp:revision>
  <cp:lastPrinted>2018-02-11T01:34:00Z</cp:lastPrinted>
  <dcterms:created xsi:type="dcterms:W3CDTF">2019-01-24T01:21:00Z</dcterms:created>
  <dcterms:modified xsi:type="dcterms:W3CDTF">2019-02-18T09:56:00Z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