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Style w:val="20"/>
          <w:rFonts w:ascii="方正小标宋_GBK" w:eastAsia="方正小标宋_GBK" w:hint="eastAsia"/>
          <w:sz w:val="44"/>
          <w:szCs w:val="44"/>
        </w:rPr>
        <w:t>长春海关</w:t>
      </w:r>
    </w:p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2019年考试录用公务员递补面试人选公告</w:t>
      </w:r>
    </w:p>
    <w:p>
      <w:pPr>
        <w:widowControl/>
        <w:ind w:firstLine="641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ind w:firstLineChars="225" w:firstLine="720"/>
        <w:rPr>
          <w:rFonts w:ascii="方正仿宋_GBK" w:eastAsia="方正仿宋_GBK" w:cs="仿宋"/>
          <w:color w:val="000000"/>
          <w:kern w:val="0"/>
          <w:szCs w:val="21"/>
        </w:rPr>
      </w:pP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因部分考生放弃面试资格，根据公务员考录有关规定，</w:t>
      </w:r>
      <w:r>
        <w:rPr>
          <w:rFonts w:ascii="方正仿宋_GBK" w:eastAsia="方正仿宋_GBK" w:hint="eastAsia"/>
          <w:sz w:val="32"/>
          <w:szCs w:val="32"/>
        </w:rPr>
        <w:t>拟在公共科目笔试合格的考生中，按照笔试成绩从高到低的顺序，递补以下考生为面试人选</w:t>
      </w: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（同一职位按考生准考证号排序）</w:t>
      </w:r>
      <w:r>
        <w:rPr>
          <w:rFonts w:ascii="方正仿宋_GBK" w:eastAsia="方正仿宋_GBK" w:hint="eastAsia"/>
          <w:sz w:val="32"/>
          <w:szCs w:val="32"/>
        </w:rPr>
        <w:t>：</w:t>
      </w:r>
    </w:p>
    <w:tbl>
      <w:tblPr>
        <w:jc w:val="left"/>
        <w:tblInd w:w="91" w:type="dx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460"/>
        <w:gridCol w:w="1068"/>
        <w:gridCol w:w="1734"/>
        <w:gridCol w:w="1450"/>
        <w:gridCol w:w="1274"/>
      </w:tblGrid>
      <w:tr>
        <w:trPr>
          <w:trHeight w:val="6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卫生检疫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300110006001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孙晶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12922201111805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86.6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旅客监管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300129001002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刘莹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12922201312028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  <w:highlight w:val="darkBlue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103.3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2月26日</w:t>
            </w:r>
          </w:p>
        </w:tc>
      </w:tr>
    </w:tbl>
    <w:p>
      <w:pPr>
        <w:widowControl/>
        <w:ind w:firstLineChars="200" w:firstLine="640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widowControl/>
        <w:ind w:firstLine="641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以上考生于2019年2月14日前发送电子邮件至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cchghr@163.com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确认是否参加面试，并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按照《长春海关2019年考试录用公务员面试公告》的要求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准备相关材料，参加资格复审和面试。</w:t>
      </w:r>
    </w:p>
    <w:p>
      <w:pPr>
        <w:widowControl/>
        <w:ind w:firstLine="641"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联系电话：0431-84601430</w:t>
      </w: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       长春海关</w:t>
      </w: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     2019年2月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12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color w:val="000080"/>
      <w:u w:val="none"/>
    </w:rPr>
  </w:style>
  <w:style w:type="character" w:styleId="19">
    <w:name w:val="Hyperlink"/>
    <w:basedOn w:val="10"/>
    <w:rPr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241</Words>
  <Characters>337</Characters>
  <Lines>36</Lines>
  <Paragraphs>25</Paragraphs>
  <CharactersWithSpaces>394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3</cp:revision>
  <cp:lastPrinted>2015-02-16T02:22:00Z</cp:lastPrinted>
  <dcterms:created xsi:type="dcterms:W3CDTF">2019-02-11T08:12:00Z</dcterms:created>
  <dcterms:modified xsi:type="dcterms:W3CDTF">2019-02-11T11:14:02Z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