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p>
      <w:pPr>
        <w:widowControl/>
        <w:spacing w:line="600" w:lineRule="exact"/>
        <w:jc w:val="center"/>
        <w:rPr>
          <w:rStyle w:val="20"/>
          <w:rFonts w:ascii="方正小标宋_GBK" w:eastAsia="方正小标宋_GBK"/>
          <w:sz w:val="44"/>
          <w:szCs w:val="44"/>
        </w:rPr>
      </w:pPr>
      <w:r>
        <w:rPr>
          <w:rStyle w:val="20"/>
          <w:rFonts w:ascii="方正小标宋_GBK" w:eastAsia="方正小标宋_GBK" w:hint="eastAsia"/>
          <w:sz w:val="44"/>
          <w:szCs w:val="44"/>
        </w:rPr>
        <w:t>沈阳海关</w:t>
      </w:r>
    </w:p>
    <w:p>
      <w:pPr>
        <w:widowControl/>
        <w:spacing w:line="600" w:lineRule="exact"/>
        <w:jc w:val="center"/>
        <w:rPr>
          <w:rStyle w:val="20"/>
          <w:rFonts w:ascii="方正小标宋_GBK" w:eastAsia="方正小标宋_GBK"/>
          <w:sz w:val="44"/>
          <w:szCs w:val="44"/>
        </w:rPr>
      </w:pPr>
      <w:r>
        <w:rPr>
          <w:rStyle w:val="20"/>
          <w:rFonts w:ascii="方正小标宋_GBK" w:eastAsia="方正小标宋_GBK" w:hint="eastAsia"/>
          <w:sz w:val="44"/>
          <w:szCs w:val="44"/>
        </w:rPr>
        <w:t>2019年考试录用公务员递补面试人选公告</w:t>
      </w:r>
    </w:p>
    <w:p>
      <w:pPr>
        <w:widowControl/>
        <w:ind w:firstLine="641"/>
        <w:jc w:val="left"/>
        <w:rPr>
          <w:rFonts w:ascii="宋体"/>
          <w:color w:val="000000"/>
          <w:kern w:val="0"/>
          <w:sz w:val="32"/>
          <w:szCs w:val="32"/>
        </w:rPr>
      </w:pPr>
    </w:p>
    <w:p>
      <w:pPr>
        <w:ind w:firstLineChars="200" w:firstLine="640"/>
        <w:rPr>
          <w:rFonts w:ascii="方正仿宋_GBK" w:eastAsia="方正仿宋_GBK" w:cs="仿宋"/>
          <w:color w:val="000000"/>
          <w:kern w:val="0"/>
          <w:szCs w:val="21"/>
        </w:rPr>
      </w:pPr>
      <w:r>
        <w:rPr>
          <w:rFonts w:ascii="方正仿宋_GBK" w:eastAsia="方正仿宋_GBK" w:cs="仿宋" w:hint="eastAsia"/>
          <w:color w:val="000000"/>
          <w:kern w:val="0"/>
          <w:sz w:val="32"/>
          <w:szCs w:val="32"/>
        </w:rPr>
        <w:t>因部分考生放弃面试资格，根据公务员考录有关规定，</w:t>
      </w:r>
      <w:r>
        <w:rPr>
          <w:rFonts w:ascii="方正仿宋_GBK" w:eastAsia="方正仿宋_GBK" w:hint="eastAsia"/>
          <w:sz w:val="32"/>
          <w:szCs w:val="32"/>
        </w:rPr>
        <w:t>拟在公共科目笔试合格的考生中，按照笔试成绩从高到低的顺序，递补以下考生为面试人选：</w:t>
      </w:r>
    </w:p>
    <w:tbl>
      <w:tblPr>
        <w:jc w:val="left"/>
        <w:tblInd w:w="91" w:type="dxa"/>
        <w:tblW w:w="8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701"/>
        <w:gridCol w:w="992"/>
        <w:gridCol w:w="1985"/>
        <w:gridCol w:w="1419"/>
        <w:gridCol w:w="1274"/>
      </w:tblGrid>
      <w:tr>
        <w:trPr>
          <w:trHeight w:val="63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递补后面试分数线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 w:cs="Arial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Arial" w:hint="eastAsia"/>
                <w:color w:val="000000"/>
                <w:kern w:val="0"/>
                <w:sz w:val="22"/>
              </w:rPr>
              <w:t>面试时间</w:t>
            </w:r>
          </w:p>
        </w:tc>
      </w:tr>
      <w:tr>
        <w:trPr>
          <w:trHeight w:val="312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778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kern w:val="0"/>
                <w:sz w:val="24"/>
                <w:szCs w:val="24"/>
              </w:rPr>
              <w:t xml:space="preserve">锦州海关       </w:t>
            </w:r>
            <w:r>
              <w:rPr>
                <w:rFonts w:ascii="宋体" w:eastAsia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/>
                <w:color w:val="000000"/>
                <w:kern w:val="0"/>
                <w:sz w:val="24"/>
                <w:szCs w:val="24"/>
              </w:rPr>
              <w:t xml:space="preserve"> 法律工作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kern w:val="0"/>
                <w:sz w:val="24"/>
                <w:szCs w:val="24"/>
              </w:rPr>
              <w:t>300110002003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刘雪娟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12922115200328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108.5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2月25日</w:t>
            </w:r>
          </w:p>
        </w:tc>
      </w:tr>
    </w:tbl>
    <w:p>
      <w:pPr>
        <w:widowControl/>
        <w:ind w:firstLineChars="200" w:firstLine="640"/>
        <w:jc w:val="left"/>
        <w:rPr>
          <w:rFonts w:ascii="宋体"/>
          <w:color w:val="000000"/>
          <w:kern w:val="0"/>
          <w:sz w:val="32"/>
          <w:szCs w:val="32"/>
        </w:rPr>
      </w:pPr>
    </w:p>
    <w:p>
      <w:pPr>
        <w:widowControl/>
        <w:ind w:firstLine="641"/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请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以上考生于2019年2月13日前发送电子邮件至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syhg_huangfeijia@customs.gov.cn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确认是否参加面试，并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按照《沈阳海关2019年考试录用公务员面试公告》的要求</w:t>
      </w:r>
      <w:r>
        <w:rPr>
          <w:rFonts w:ascii="Times New Roman" w:eastAsia="方正仿宋_GBK" w:cs="仿宋_GB2312" w:hAnsi="Times New Roman" w:hint="eastAsia"/>
          <w:color w:val="000000"/>
          <w:sz w:val="32"/>
          <w:szCs w:val="32"/>
        </w:rPr>
        <w:t>准备相关材料，参加资格复审和面试。</w:t>
      </w:r>
    </w:p>
    <w:p>
      <w:pPr>
        <w:widowControl/>
        <w:ind w:firstLine="641"/>
        <w:jc w:val="left"/>
        <w:rPr>
          <w:rFonts w:ascii="Times New Roman" w:eastAsia="方正仿宋_GBK" w:hAnsi="Times New Roman"/>
          <w:color w:val="000000"/>
          <w:kern w:val="0"/>
          <w:szCs w:val="21"/>
        </w:rPr>
      </w:pP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联系电话：024-22695106</w:t>
      </w:r>
      <w:bookmarkStart w:id="0" w:name="_GoBack"/>
      <w:bookmarkEnd w:id="0"/>
    </w:p>
    <w:p>
      <w:pPr>
        <w:widowControl/>
        <w:ind w:firstLineChars="1300" w:firstLine="416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>
      <w:pPr>
        <w:widowControl/>
        <w:ind w:firstLineChars="1300" w:firstLine="416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>
      <w:pPr>
        <w:widowControl/>
        <w:ind w:firstLine="641"/>
        <w:jc w:val="left"/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 xml:space="preserve">                               沈阳海关</w:t>
      </w:r>
    </w:p>
    <w:p>
      <w:pPr>
        <w:widowControl/>
        <w:ind w:firstLine="641"/>
        <w:jc w:val="left"/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 xml:space="preserve">                            2019年2月1</w:t>
      </w:r>
      <w:r>
        <w:rPr>
          <w:rFonts w:ascii="Times New Roman" w:eastAsia="方正仿宋_GBK" w:cs="仿宋" w:hAnsi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cs="仿宋" w:hAnsi="Times New Roman" w:hint="eastAsia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/>
      <w:color w:val="000000"/>
      <w:kern w:val="0"/>
      <w:sz w:val="24"/>
      <w:szCs w:val="24"/>
    </w:rPr>
  </w:style>
  <w:style w:type="character" w:styleId="18">
    <w:name w:val="FollowedHyperlink"/>
    <w:basedOn w:val="10"/>
    <w:rPr>
      <w:color w:val="000080"/>
      <w:u w:val="none"/>
    </w:rPr>
  </w:style>
  <w:style w:type="character" w:styleId="19">
    <w:name w:val="Hyperlink"/>
    <w:basedOn w:val="10"/>
    <w:rPr>
      <w:color w:val="000080"/>
      <w:u w:val="none"/>
    </w:rPr>
  </w:style>
  <w:style w:type="character" w:customStyle="1" w:styleId="20">
    <w:name w:val="sqwebtitle"/>
    <w:basedOn w:val="10"/>
    <w:rPr>
      <w:rFonts w:cs="Times New Roman"/>
    </w:rPr>
  </w:style>
  <w:style w:type="paragraph" w:customStyle="1" w:styleId="21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</Application>
  <Pages>1</Pages>
  <Words>218</Words>
  <Characters>302</Characters>
  <Lines>30</Lines>
  <Paragraphs>19</Paragraphs>
  <CharactersWithSpaces>371</CharactersWithSpaces>
  <Company>szciq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人事处</dc:creator>
  <cp:lastModifiedBy>翟金龙</cp:lastModifiedBy>
  <cp:revision>2</cp:revision>
  <cp:lastPrinted>2015-02-16T02:22:00Z</cp:lastPrinted>
  <dcterms:created xsi:type="dcterms:W3CDTF">2019-02-11T08:07:00Z</dcterms:created>
  <dcterms:modified xsi:type="dcterms:W3CDTF">2019-02-11T11:07:09Z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2052-10.1.0.6206</vt:lpwstr>
  </property>
</Properties>
</file>