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BB" w:rsidRPr="00D54944" w:rsidRDefault="009A79BB" w:rsidP="009A79BB">
      <w:pPr>
        <w:pageBreakBefore/>
        <w:widowControl/>
        <w:snapToGrid w:val="0"/>
        <w:spacing w:line="360" w:lineRule="auto"/>
        <w:rPr>
          <w:rFonts w:ascii="仿宋" w:eastAsia="仿宋" w:hAnsi="仿宋" w:cs="宋体"/>
          <w:bCs/>
          <w:color w:val="000000"/>
          <w:kern w:val="0"/>
          <w:sz w:val="30"/>
          <w:szCs w:val="30"/>
        </w:rPr>
      </w:pPr>
      <w:bookmarkStart w:id="0" w:name="_GoBack"/>
      <w:bookmarkEnd w:id="0"/>
      <w:r w:rsidRPr="00D54944">
        <w:rPr>
          <w:rFonts w:ascii="仿宋" w:eastAsia="仿宋" w:hAnsi="仿宋" w:cs="宋体" w:hint="eastAsia"/>
          <w:bCs/>
          <w:color w:val="000000"/>
          <w:kern w:val="0"/>
          <w:sz w:val="30"/>
          <w:szCs w:val="30"/>
        </w:rPr>
        <w:t>附件</w:t>
      </w:r>
    </w:p>
    <w:p w:rsidR="009A79BB" w:rsidRPr="00D54944" w:rsidRDefault="009A79BB" w:rsidP="009A79BB">
      <w:pPr>
        <w:widowControl/>
        <w:snapToGrid w:val="0"/>
        <w:spacing w:line="360" w:lineRule="auto"/>
        <w:jc w:val="center"/>
        <w:rPr>
          <w:rFonts w:ascii="黑体" w:eastAsia="黑体" w:hAnsi="黑体" w:cs="宋体"/>
          <w:color w:val="000000"/>
          <w:kern w:val="0"/>
          <w:sz w:val="36"/>
          <w:szCs w:val="36"/>
        </w:rPr>
      </w:pPr>
      <w:r w:rsidRPr="00D54944">
        <w:rPr>
          <w:rFonts w:ascii="黑体" w:eastAsia="黑体" w:hAnsi="黑体" w:cs="宋体" w:hint="eastAsia"/>
          <w:bCs/>
          <w:color w:val="000000"/>
          <w:kern w:val="0"/>
          <w:sz w:val="36"/>
          <w:szCs w:val="36"/>
        </w:rPr>
        <w:t>场外大宗商品衍生品经纪业务自律准则（暂行）</w:t>
      </w:r>
    </w:p>
    <w:p w:rsidR="009A79BB" w:rsidRPr="00D54944" w:rsidRDefault="009A79BB" w:rsidP="009A79BB">
      <w:pPr>
        <w:widowControl/>
        <w:snapToGrid w:val="0"/>
        <w:spacing w:line="360" w:lineRule="auto"/>
        <w:jc w:val="center"/>
        <w:rPr>
          <w:rFonts w:ascii="仿宋" w:eastAsia="仿宋" w:hAnsi="仿宋" w:cs="宋体"/>
          <w:color w:val="000000"/>
          <w:kern w:val="0"/>
          <w:sz w:val="30"/>
          <w:szCs w:val="30"/>
        </w:rPr>
      </w:pPr>
      <w:r w:rsidRPr="00D54944">
        <w:rPr>
          <w:rFonts w:ascii="宋体" w:eastAsia="仿宋" w:hAnsi="宋体" w:cs="宋体" w:hint="eastAsia"/>
          <w:color w:val="000000"/>
          <w:kern w:val="0"/>
          <w:sz w:val="30"/>
          <w:szCs w:val="30"/>
        </w:rPr>
        <w:t> </w:t>
      </w:r>
    </w:p>
    <w:p w:rsidR="009A79BB" w:rsidRPr="006E2591" w:rsidRDefault="009A79BB" w:rsidP="009A79BB">
      <w:pPr>
        <w:jc w:val="center"/>
        <w:rPr>
          <w:rFonts w:ascii="仿宋" w:eastAsia="仿宋" w:hAnsi="仿宋"/>
          <w:b/>
          <w:sz w:val="30"/>
          <w:szCs w:val="30"/>
        </w:rPr>
      </w:pPr>
      <w:bookmarkStart w:id="1" w:name="_Toc499298180"/>
      <w:r w:rsidRPr="006E2591">
        <w:rPr>
          <w:rFonts w:ascii="仿宋" w:eastAsia="仿宋" w:hAnsi="仿宋" w:hint="eastAsia"/>
          <w:b/>
          <w:sz w:val="30"/>
          <w:szCs w:val="30"/>
        </w:rPr>
        <w:t>第一章 总则</w:t>
      </w:r>
      <w:bookmarkEnd w:id="1"/>
    </w:p>
    <w:p w:rsidR="009A79BB" w:rsidRPr="00D54944" w:rsidRDefault="009A79BB" w:rsidP="00256621">
      <w:pPr>
        <w:widowControl/>
        <w:snapToGrid w:val="0"/>
        <w:spacing w:beforeLines="50" w:before="156"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第一条 </w:t>
      </w:r>
      <w:r w:rsidRPr="00D54944">
        <w:rPr>
          <w:rFonts w:ascii="仿宋" w:eastAsia="仿宋" w:hAnsi="仿宋" w:cs="宋体" w:hint="eastAsia"/>
          <w:color w:val="000000"/>
          <w:kern w:val="0"/>
          <w:sz w:val="30"/>
          <w:szCs w:val="30"/>
        </w:rPr>
        <w:t>为规范场外大宗商品衍生品经纪业务（以下简称“经纪业务”）行为，加强市场自律管理，促进场外大宗商品衍生品</w:t>
      </w:r>
      <w:r w:rsidRPr="00D54944">
        <w:rPr>
          <w:rFonts w:ascii="仿宋" w:eastAsia="仿宋" w:hAnsi="仿宋" w:hint="eastAsia"/>
          <w:color w:val="000000"/>
          <w:sz w:val="30"/>
          <w:szCs w:val="30"/>
        </w:rPr>
        <w:t>（以下简称“商品衍生品”）</w:t>
      </w:r>
      <w:r w:rsidRPr="00D54944">
        <w:rPr>
          <w:rFonts w:ascii="仿宋" w:eastAsia="仿宋" w:hAnsi="仿宋" w:cs="宋体" w:hint="eastAsia"/>
          <w:color w:val="000000"/>
          <w:kern w:val="0"/>
          <w:sz w:val="30"/>
          <w:szCs w:val="30"/>
        </w:rPr>
        <w:t>市场规范、健康发展，上海场外大宗商品衍生品协会（以下简称“协会”）根据《上海场外大宗商品衍生品协会章程》和相关规定，制定本准则。</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第二条 </w:t>
      </w:r>
      <w:r w:rsidRPr="00D54944">
        <w:rPr>
          <w:rFonts w:ascii="仿宋" w:eastAsia="仿宋" w:hAnsi="仿宋" w:cs="宋体" w:hint="eastAsia"/>
          <w:color w:val="000000"/>
          <w:kern w:val="0"/>
          <w:sz w:val="30"/>
          <w:szCs w:val="30"/>
        </w:rPr>
        <w:t>本准则所称商品衍生品</w:t>
      </w:r>
      <w:r w:rsidRPr="00D54944">
        <w:rPr>
          <w:rFonts w:ascii="仿宋" w:eastAsia="仿宋" w:hAnsi="仿宋" w:hint="eastAsia"/>
          <w:color w:val="000000"/>
          <w:sz w:val="30"/>
          <w:szCs w:val="30"/>
        </w:rPr>
        <w:t>，</w:t>
      </w:r>
      <w:r w:rsidRPr="00D54944">
        <w:rPr>
          <w:rFonts w:ascii="仿宋" w:eastAsia="仿宋" w:hAnsi="仿宋" w:cs="宋体" w:hint="eastAsia"/>
          <w:color w:val="000000"/>
          <w:kern w:val="0"/>
          <w:sz w:val="30"/>
          <w:szCs w:val="30"/>
        </w:rPr>
        <w:t>是指以大宗商品为标的，通过</w:t>
      </w:r>
      <w:r w:rsidRPr="00D54944">
        <w:rPr>
          <w:rFonts w:ascii="仿宋" w:eastAsia="仿宋" w:hAnsi="仿宋" w:hint="eastAsia"/>
          <w:color w:val="000000"/>
          <w:sz w:val="30"/>
          <w:szCs w:val="30"/>
        </w:rPr>
        <w:t>经纪公司于</w:t>
      </w:r>
      <w:r w:rsidRPr="00D54944">
        <w:rPr>
          <w:rFonts w:ascii="仿宋" w:eastAsia="仿宋" w:hAnsi="仿宋" w:cs="宋体" w:hint="eastAsia"/>
          <w:color w:val="000000"/>
          <w:kern w:val="0"/>
          <w:sz w:val="30"/>
          <w:szCs w:val="30"/>
        </w:rPr>
        <w:t>场外达成交易</w:t>
      </w:r>
      <w:r w:rsidRPr="00D54944">
        <w:rPr>
          <w:rFonts w:ascii="仿宋" w:eastAsia="仿宋" w:hAnsi="仿宋" w:hint="eastAsia"/>
          <w:color w:val="000000"/>
          <w:sz w:val="30"/>
          <w:szCs w:val="30"/>
        </w:rPr>
        <w:t>，并由专业清算平台提供中央对手清算服务</w:t>
      </w:r>
      <w:r w:rsidRPr="00D54944">
        <w:rPr>
          <w:rFonts w:ascii="仿宋" w:eastAsia="仿宋" w:hAnsi="仿宋" w:cs="宋体" w:hint="eastAsia"/>
          <w:color w:val="000000"/>
          <w:kern w:val="0"/>
          <w:sz w:val="30"/>
          <w:szCs w:val="30"/>
        </w:rPr>
        <w:t>的衍生产品。</w:t>
      </w:r>
    </w:p>
    <w:p w:rsidR="009A79BB" w:rsidRPr="00D54944" w:rsidRDefault="009A79BB" w:rsidP="009A79BB">
      <w:pPr>
        <w:widowControl/>
        <w:snapToGrid w:val="0"/>
        <w:spacing w:line="360" w:lineRule="auto"/>
        <w:ind w:firstLineChars="200" w:firstLine="600"/>
        <w:rPr>
          <w:rFonts w:ascii="FangSong" w:eastAsia="FangSong" w:cs="FangSong"/>
          <w:color w:val="000000"/>
          <w:kern w:val="0"/>
          <w:sz w:val="24"/>
          <w:szCs w:val="24"/>
        </w:rPr>
      </w:pPr>
      <w:r w:rsidRPr="00D54944">
        <w:rPr>
          <w:rFonts w:ascii="仿宋" w:eastAsia="仿宋" w:hAnsi="仿宋" w:cs="宋体" w:hint="eastAsia"/>
          <w:color w:val="000000"/>
          <w:kern w:val="0"/>
          <w:sz w:val="30"/>
          <w:szCs w:val="30"/>
        </w:rPr>
        <w:t>本准则所称经纪业务，是指从事促进场外</w:t>
      </w:r>
      <w:r w:rsidRPr="00D54944">
        <w:rPr>
          <w:rFonts w:ascii="仿宋" w:eastAsia="仿宋" w:hAnsi="仿宋" w:cs="宋体"/>
          <w:color w:val="000000"/>
          <w:kern w:val="0"/>
          <w:sz w:val="30"/>
          <w:szCs w:val="30"/>
        </w:rPr>
        <w:t>商品衍生品交易</w:t>
      </w:r>
      <w:r w:rsidRPr="00D54944">
        <w:rPr>
          <w:rFonts w:ascii="仿宋" w:eastAsia="仿宋" w:hAnsi="仿宋" w:cs="宋体" w:hint="eastAsia"/>
          <w:color w:val="000000"/>
          <w:kern w:val="0"/>
          <w:sz w:val="30"/>
          <w:szCs w:val="30"/>
        </w:rPr>
        <w:t>经纪业务</w:t>
      </w:r>
      <w:r w:rsidRPr="00D54944">
        <w:rPr>
          <w:rFonts w:ascii="仿宋" w:eastAsia="仿宋" w:hAnsi="仿宋" w:cs="宋体"/>
          <w:color w:val="000000"/>
          <w:kern w:val="0"/>
          <w:sz w:val="30"/>
          <w:szCs w:val="30"/>
        </w:rPr>
        <w:t>的</w:t>
      </w:r>
      <w:r w:rsidRPr="00D54944">
        <w:rPr>
          <w:rFonts w:ascii="仿宋" w:eastAsia="仿宋" w:hAnsi="仿宋" w:cs="宋体" w:hint="eastAsia"/>
          <w:color w:val="000000"/>
          <w:kern w:val="0"/>
          <w:sz w:val="30"/>
          <w:szCs w:val="30"/>
        </w:rPr>
        <w:t>中介机构（以下简称“</w:t>
      </w:r>
      <w:r w:rsidRPr="00D54944">
        <w:rPr>
          <w:rFonts w:ascii="仿宋" w:eastAsia="仿宋" w:hAnsi="仿宋" w:hint="eastAsia"/>
          <w:color w:val="000000"/>
          <w:sz w:val="30"/>
          <w:szCs w:val="30"/>
        </w:rPr>
        <w:t>经纪公司</w:t>
      </w:r>
      <w:r w:rsidRPr="00D54944">
        <w:rPr>
          <w:rFonts w:ascii="仿宋" w:eastAsia="仿宋" w:hAnsi="仿宋" w:cs="宋体" w:hint="eastAsia"/>
          <w:color w:val="000000"/>
          <w:kern w:val="0"/>
          <w:sz w:val="30"/>
          <w:szCs w:val="30"/>
        </w:rPr>
        <w:t>”）接受参与</w:t>
      </w:r>
      <w:r w:rsidRPr="00D54944">
        <w:rPr>
          <w:rFonts w:ascii="仿宋" w:eastAsia="仿宋" w:hAnsi="仿宋" w:cs="宋体"/>
          <w:color w:val="000000"/>
          <w:kern w:val="0"/>
          <w:sz w:val="30"/>
          <w:szCs w:val="30"/>
        </w:rPr>
        <w:t>商品衍生品交易的</w:t>
      </w:r>
      <w:r w:rsidRPr="00D54944">
        <w:rPr>
          <w:rFonts w:ascii="仿宋" w:eastAsia="仿宋" w:hAnsi="仿宋" w:cs="宋体" w:hint="eastAsia"/>
          <w:color w:val="000000"/>
          <w:kern w:val="0"/>
          <w:sz w:val="30"/>
          <w:szCs w:val="30"/>
        </w:rPr>
        <w:t>投资主体</w:t>
      </w:r>
      <w:r w:rsidRPr="00D54944">
        <w:rPr>
          <w:rFonts w:ascii="仿宋" w:eastAsia="仿宋" w:hAnsi="仿宋" w:cs="宋体"/>
          <w:color w:val="000000"/>
          <w:kern w:val="0"/>
          <w:sz w:val="30"/>
          <w:szCs w:val="30"/>
        </w:rPr>
        <w:t>（以下简称“</w:t>
      </w:r>
      <w:r w:rsidRPr="00D54944">
        <w:rPr>
          <w:rFonts w:ascii="仿宋" w:eastAsia="仿宋" w:hAnsi="仿宋" w:cs="宋体" w:hint="eastAsia"/>
          <w:color w:val="000000"/>
          <w:kern w:val="0"/>
          <w:sz w:val="30"/>
          <w:szCs w:val="30"/>
        </w:rPr>
        <w:t>投资人</w:t>
      </w:r>
      <w:r w:rsidRPr="00D54944">
        <w:rPr>
          <w:rFonts w:ascii="仿宋" w:eastAsia="仿宋" w:hAnsi="仿宋" w:cs="宋体"/>
          <w:color w:val="000000"/>
          <w:kern w:val="0"/>
          <w:sz w:val="30"/>
          <w:szCs w:val="30"/>
        </w:rPr>
        <w:t>”</w:t>
      </w:r>
      <w:r w:rsidRPr="00D54944">
        <w:rPr>
          <w:rFonts w:ascii="仿宋" w:eastAsia="仿宋" w:hAnsi="仿宋" w:cs="宋体" w:hint="eastAsia"/>
          <w:color w:val="000000"/>
          <w:kern w:val="0"/>
          <w:sz w:val="30"/>
          <w:szCs w:val="30"/>
        </w:rPr>
        <w:t>）的委托，为</w:t>
      </w:r>
      <w:proofErr w:type="gramStart"/>
      <w:r w:rsidRPr="00D54944">
        <w:rPr>
          <w:rFonts w:ascii="仿宋" w:eastAsia="仿宋" w:hAnsi="仿宋" w:cs="宋体" w:hint="eastAsia"/>
          <w:color w:val="000000"/>
          <w:kern w:val="0"/>
          <w:sz w:val="30"/>
          <w:szCs w:val="30"/>
        </w:rPr>
        <w:t>其达成</w:t>
      </w:r>
      <w:proofErr w:type="gramEnd"/>
      <w:r w:rsidRPr="00D54944">
        <w:rPr>
          <w:rFonts w:ascii="仿宋" w:eastAsia="仿宋" w:hAnsi="仿宋" w:cs="宋体" w:hint="eastAsia"/>
          <w:color w:val="000000"/>
          <w:kern w:val="0"/>
          <w:sz w:val="30"/>
          <w:szCs w:val="30"/>
        </w:rPr>
        <w:t>商品衍生品交易并收取佣金的行为。</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第三条 </w:t>
      </w:r>
      <w:r w:rsidRPr="00D54944">
        <w:rPr>
          <w:rFonts w:ascii="仿宋" w:eastAsia="仿宋" w:hAnsi="仿宋" w:cs="宋体" w:hint="eastAsia"/>
          <w:color w:val="000000"/>
          <w:kern w:val="0"/>
          <w:sz w:val="30"/>
          <w:szCs w:val="30"/>
        </w:rPr>
        <w:t>本准则适用于经纪公司及其从事经纪</w:t>
      </w:r>
      <w:r w:rsidRPr="00D54944">
        <w:rPr>
          <w:rFonts w:ascii="仿宋" w:eastAsia="仿宋" w:hAnsi="仿宋" w:cs="宋体"/>
          <w:color w:val="000000"/>
          <w:kern w:val="0"/>
          <w:sz w:val="30"/>
          <w:szCs w:val="30"/>
        </w:rPr>
        <w:t>业务的</w:t>
      </w:r>
      <w:r w:rsidRPr="00D54944">
        <w:rPr>
          <w:rFonts w:ascii="仿宋" w:eastAsia="仿宋" w:hAnsi="仿宋" w:cs="宋体" w:hint="eastAsia"/>
          <w:color w:val="000000"/>
          <w:kern w:val="0"/>
          <w:sz w:val="30"/>
          <w:szCs w:val="30"/>
        </w:rPr>
        <w:t>相关从业人员（以下简称“从业人员”）。从业人员包括经纪公司</w:t>
      </w:r>
      <w:r w:rsidRPr="00D54944">
        <w:rPr>
          <w:rFonts w:ascii="仿宋" w:eastAsia="仿宋" w:hAnsi="仿宋" w:cs="宋体"/>
          <w:color w:val="000000"/>
          <w:kern w:val="0"/>
          <w:sz w:val="30"/>
          <w:szCs w:val="30"/>
        </w:rPr>
        <w:t>开展经纪业务的管理人员及业务人员</w:t>
      </w:r>
      <w:r w:rsidRPr="00D54944">
        <w:rPr>
          <w:rFonts w:ascii="仿宋" w:eastAsia="仿宋" w:hAnsi="仿宋" w:cs="宋体" w:hint="eastAsia"/>
          <w:color w:val="000000"/>
          <w:kern w:val="0"/>
          <w:sz w:val="30"/>
          <w:szCs w:val="30"/>
        </w:rPr>
        <w:t>。</w:t>
      </w:r>
    </w:p>
    <w:p w:rsidR="009A79BB" w:rsidRPr="00D54944" w:rsidRDefault="009A79BB" w:rsidP="009A79BB">
      <w:pPr>
        <w:widowControl/>
        <w:snapToGrid w:val="0"/>
        <w:spacing w:line="360" w:lineRule="auto"/>
        <w:ind w:firstLineChars="200" w:firstLine="602"/>
        <w:rPr>
          <w:rFonts w:ascii="仿宋" w:eastAsia="仿宋" w:hAnsi="仿宋" w:cs="FangSong"/>
          <w:b/>
          <w:color w:val="000000"/>
          <w:sz w:val="30"/>
          <w:szCs w:val="30"/>
        </w:rPr>
      </w:pPr>
      <w:r w:rsidRPr="00D54944">
        <w:rPr>
          <w:rFonts w:ascii="仿宋" w:eastAsia="仿宋" w:hAnsi="仿宋" w:cs="FangSong" w:hint="eastAsia"/>
          <w:b/>
          <w:color w:val="000000"/>
          <w:sz w:val="30"/>
          <w:szCs w:val="30"/>
        </w:rPr>
        <w:t xml:space="preserve">第四条 </w:t>
      </w:r>
      <w:r w:rsidRPr="00D54944">
        <w:rPr>
          <w:rFonts w:ascii="仿宋" w:eastAsia="仿宋" w:hAnsi="仿宋" w:cs="FangSong"/>
          <w:color w:val="000000"/>
          <w:sz w:val="30"/>
          <w:szCs w:val="30"/>
        </w:rPr>
        <w:t>协会</w:t>
      </w:r>
      <w:r w:rsidRPr="00D54944">
        <w:rPr>
          <w:rFonts w:ascii="仿宋" w:eastAsia="仿宋" w:hAnsi="仿宋" w:cs="FangSong" w:hint="eastAsia"/>
          <w:color w:val="000000"/>
          <w:sz w:val="30"/>
          <w:szCs w:val="30"/>
        </w:rPr>
        <w:t>对经纪</w:t>
      </w:r>
      <w:r w:rsidRPr="00D54944">
        <w:rPr>
          <w:rFonts w:ascii="仿宋" w:eastAsia="仿宋" w:hAnsi="仿宋" w:cs="FangSong"/>
          <w:color w:val="000000"/>
          <w:sz w:val="30"/>
          <w:szCs w:val="30"/>
        </w:rPr>
        <w:t>业务</w:t>
      </w:r>
      <w:r w:rsidRPr="00D54944">
        <w:rPr>
          <w:rFonts w:ascii="仿宋" w:eastAsia="仿宋" w:hAnsi="仿宋" w:cs="FangSong" w:hint="eastAsia"/>
          <w:color w:val="000000"/>
          <w:sz w:val="30"/>
          <w:szCs w:val="30"/>
        </w:rPr>
        <w:t>进行</w:t>
      </w:r>
      <w:r w:rsidRPr="00D54944">
        <w:rPr>
          <w:rFonts w:ascii="仿宋" w:eastAsia="仿宋" w:hAnsi="仿宋" w:cs="FangSong"/>
          <w:color w:val="000000"/>
          <w:sz w:val="30"/>
          <w:szCs w:val="30"/>
        </w:rPr>
        <w:t>自律管理。</w:t>
      </w:r>
      <w:r w:rsidRPr="00D54944">
        <w:rPr>
          <w:rFonts w:ascii="仿宋" w:eastAsia="仿宋" w:hAnsi="仿宋" w:cs="宋体" w:hint="eastAsia"/>
          <w:color w:val="000000"/>
          <w:kern w:val="0"/>
          <w:sz w:val="30"/>
          <w:szCs w:val="30"/>
        </w:rPr>
        <w:t>经纪公司及其</w:t>
      </w:r>
      <w:r w:rsidRPr="00D54944">
        <w:rPr>
          <w:rFonts w:ascii="仿宋" w:eastAsia="仿宋" w:hAnsi="仿宋" w:cs="宋体"/>
          <w:color w:val="000000"/>
          <w:kern w:val="0"/>
          <w:sz w:val="30"/>
          <w:szCs w:val="30"/>
        </w:rPr>
        <w:t>从业人员</w:t>
      </w:r>
      <w:r w:rsidRPr="00D54944">
        <w:rPr>
          <w:rFonts w:ascii="仿宋" w:eastAsia="仿宋" w:hAnsi="仿宋" w:cs="FangSong" w:hint="eastAsia"/>
          <w:color w:val="000000"/>
          <w:sz w:val="30"/>
          <w:szCs w:val="30"/>
        </w:rPr>
        <w:t>从事</w:t>
      </w:r>
      <w:r w:rsidRPr="00D54944">
        <w:rPr>
          <w:rFonts w:ascii="仿宋" w:eastAsia="仿宋" w:hAnsi="仿宋" w:hint="eastAsia"/>
          <w:color w:val="000000"/>
          <w:sz w:val="30"/>
          <w:szCs w:val="30"/>
        </w:rPr>
        <w:t>经纪业务应自觉遵守本准则</w:t>
      </w:r>
      <w:r w:rsidRPr="00D54944">
        <w:rPr>
          <w:rFonts w:ascii="仿宋" w:eastAsia="仿宋" w:hAnsi="仿宋"/>
          <w:color w:val="000000"/>
          <w:sz w:val="30"/>
          <w:szCs w:val="30"/>
        </w:rPr>
        <w:t>及</w:t>
      </w:r>
      <w:r w:rsidRPr="00D54944">
        <w:rPr>
          <w:rFonts w:ascii="仿宋" w:eastAsia="仿宋" w:hAnsi="仿宋" w:hint="eastAsia"/>
          <w:color w:val="000000"/>
          <w:sz w:val="30"/>
          <w:szCs w:val="30"/>
        </w:rPr>
        <w:t>协会相关自律规则，</w:t>
      </w:r>
      <w:r w:rsidRPr="00D54944">
        <w:rPr>
          <w:rFonts w:ascii="仿宋" w:eastAsia="仿宋" w:hAnsi="仿宋"/>
          <w:color w:val="000000"/>
          <w:sz w:val="30"/>
          <w:szCs w:val="30"/>
        </w:rPr>
        <w:t>并</w:t>
      </w:r>
      <w:r w:rsidRPr="00D54944">
        <w:rPr>
          <w:rFonts w:ascii="仿宋" w:eastAsia="仿宋" w:hAnsi="仿宋" w:hint="eastAsia"/>
          <w:color w:val="000000"/>
          <w:sz w:val="30"/>
          <w:szCs w:val="30"/>
        </w:rPr>
        <w:t>接受协会的自律管理。</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p>
    <w:p w:rsidR="009A79BB" w:rsidRPr="006E2591" w:rsidRDefault="009A79BB" w:rsidP="009A79BB">
      <w:pPr>
        <w:jc w:val="center"/>
        <w:rPr>
          <w:rFonts w:ascii="仿宋" w:eastAsia="仿宋" w:hAnsi="仿宋"/>
          <w:b/>
          <w:sz w:val="30"/>
          <w:szCs w:val="30"/>
        </w:rPr>
      </w:pPr>
      <w:bookmarkStart w:id="2" w:name="_Toc450749187"/>
      <w:bookmarkStart w:id="3" w:name="_Toc499298181"/>
      <w:r w:rsidRPr="006E2591">
        <w:rPr>
          <w:rFonts w:ascii="仿宋" w:eastAsia="仿宋" w:hAnsi="仿宋" w:hint="eastAsia"/>
          <w:b/>
          <w:sz w:val="30"/>
          <w:szCs w:val="30"/>
        </w:rPr>
        <w:lastRenderedPageBreak/>
        <w:t>第二章 经纪业务管理</w:t>
      </w:r>
      <w:bookmarkEnd w:id="2"/>
      <w:bookmarkEnd w:id="3"/>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cs="FangSong" w:hint="eastAsia"/>
          <w:b/>
          <w:color w:val="000000"/>
          <w:sz w:val="30"/>
          <w:szCs w:val="30"/>
        </w:rPr>
        <w:t>第五</w:t>
      </w:r>
      <w:r w:rsidRPr="00D54944">
        <w:rPr>
          <w:rFonts w:ascii="仿宋" w:eastAsia="仿宋" w:hAnsi="仿宋" w:cs="FangSong" w:hint="eastAsia"/>
          <w:b/>
          <w:color w:val="000000"/>
          <w:kern w:val="0"/>
          <w:sz w:val="30"/>
          <w:szCs w:val="30"/>
        </w:rPr>
        <w:t xml:space="preserve">条 </w:t>
      </w:r>
      <w:r w:rsidRPr="00D54944">
        <w:rPr>
          <w:rFonts w:ascii="仿宋" w:eastAsia="仿宋" w:hAnsi="仿宋" w:cs="宋体" w:hint="eastAsia"/>
          <w:color w:val="000000"/>
          <w:kern w:val="0"/>
          <w:sz w:val="30"/>
          <w:szCs w:val="30"/>
        </w:rPr>
        <w:t>经纪公司</w:t>
      </w:r>
      <w:r>
        <w:rPr>
          <w:rFonts w:ascii="仿宋" w:eastAsia="仿宋" w:hAnsi="仿宋" w:cs="宋体" w:hint="eastAsia"/>
          <w:color w:val="000000"/>
          <w:kern w:val="0"/>
          <w:sz w:val="30"/>
          <w:szCs w:val="30"/>
        </w:rPr>
        <w:t>开展</w:t>
      </w:r>
      <w:r w:rsidRPr="00D54944">
        <w:rPr>
          <w:rFonts w:ascii="仿宋" w:eastAsia="仿宋" w:hAnsi="仿宋" w:cs="宋体"/>
          <w:color w:val="000000"/>
          <w:kern w:val="0"/>
          <w:sz w:val="30"/>
          <w:szCs w:val="30"/>
        </w:rPr>
        <w:t>经纪业务</w:t>
      </w:r>
      <w:r w:rsidRPr="00D54944">
        <w:rPr>
          <w:rFonts w:ascii="仿宋" w:eastAsia="仿宋" w:hAnsi="仿宋" w:cs="宋体" w:hint="eastAsia"/>
          <w:color w:val="000000"/>
          <w:kern w:val="0"/>
          <w:sz w:val="30"/>
          <w:szCs w:val="30"/>
        </w:rPr>
        <w:t>前应根据</w:t>
      </w:r>
      <w:r w:rsidRPr="00D54944">
        <w:rPr>
          <w:rFonts w:ascii="仿宋" w:eastAsia="仿宋" w:hAnsi="仿宋" w:cs="宋体"/>
          <w:color w:val="000000"/>
          <w:kern w:val="0"/>
          <w:sz w:val="30"/>
          <w:szCs w:val="30"/>
        </w:rPr>
        <w:t>协会规定的</w:t>
      </w:r>
      <w:r w:rsidRPr="00D54944">
        <w:rPr>
          <w:rFonts w:ascii="仿宋" w:eastAsia="仿宋" w:hAnsi="仿宋" w:hint="eastAsia"/>
          <w:color w:val="000000"/>
          <w:sz w:val="30"/>
          <w:szCs w:val="30"/>
        </w:rPr>
        <w:t>商品衍生品行业分类</w:t>
      </w:r>
      <w:r w:rsidRPr="00D54944">
        <w:rPr>
          <w:rFonts w:ascii="仿宋" w:eastAsia="仿宋" w:hAnsi="仿宋" w:cs="宋体" w:hint="eastAsia"/>
          <w:color w:val="000000"/>
          <w:kern w:val="0"/>
          <w:sz w:val="30"/>
          <w:szCs w:val="30"/>
        </w:rPr>
        <w:t>向</w:t>
      </w:r>
      <w:r w:rsidRPr="00D54944">
        <w:rPr>
          <w:rFonts w:ascii="仿宋" w:eastAsia="仿宋" w:hAnsi="仿宋" w:cs="宋体"/>
          <w:color w:val="000000"/>
          <w:kern w:val="0"/>
          <w:sz w:val="30"/>
          <w:szCs w:val="30"/>
        </w:rPr>
        <w:t>协会</w:t>
      </w:r>
      <w:r w:rsidRPr="00D54944">
        <w:rPr>
          <w:rFonts w:ascii="仿宋" w:eastAsia="仿宋" w:hAnsi="仿宋" w:hint="eastAsia"/>
          <w:color w:val="000000"/>
          <w:sz w:val="30"/>
          <w:szCs w:val="30"/>
        </w:rPr>
        <w:t>注册。</w:t>
      </w:r>
    </w:p>
    <w:p w:rsidR="009A79BB" w:rsidRPr="00D54944" w:rsidRDefault="009A79BB" w:rsidP="009A79BB">
      <w:pPr>
        <w:pStyle w:val="Default"/>
        <w:spacing w:line="360" w:lineRule="auto"/>
        <w:ind w:firstLineChars="200" w:firstLine="602"/>
        <w:jc w:val="both"/>
        <w:rPr>
          <w:rFonts w:ascii="仿宋" w:eastAsia="仿宋" w:hAnsi="仿宋"/>
          <w:sz w:val="30"/>
          <w:szCs w:val="30"/>
        </w:rPr>
      </w:pPr>
      <w:r w:rsidRPr="00D54944">
        <w:rPr>
          <w:rFonts w:ascii="仿宋" w:eastAsia="仿宋" w:hAnsi="仿宋" w:hint="eastAsia"/>
          <w:b/>
          <w:sz w:val="30"/>
          <w:szCs w:val="30"/>
        </w:rPr>
        <w:t>第</w:t>
      </w:r>
      <w:r w:rsidRPr="00D54944">
        <w:rPr>
          <w:rFonts w:ascii="仿宋" w:eastAsia="仿宋" w:hAnsi="仿宋" w:cs="FangSong"/>
          <w:b/>
          <w:sz w:val="30"/>
          <w:szCs w:val="30"/>
        </w:rPr>
        <w:t>六</w:t>
      </w:r>
      <w:r w:rsidRPr="00D54944">
        <w:rPr>
          <w:rFonts w:ascii="仿宋" w:eastAsia="仿宋" w:hAnsi="仿宋" w:hint="eastAsia"/>
          <w:b/>
          <w:sz w:val="30"/>
          <w:szCs w:val="30"/>
        </w:rPr>
        <w:t xml:space="preserve">条 </w:t>
      </w:r>
      <w:r w:rsidRPr="00D54944">
        <w:rPr>
          <w:rFonts w:ascii="仿宋" w:eastAsia="仿宋" w:hAnsi="仿宋" w:hint="eastAsia"/>
          <w:sz w:val="30"/>
          <w:szCs w:val="30"/>
        </w:rPr>
        <w:t>经纪公司</w:t>
      </w:r>
      <w:r w:rsidRPr="00D54944">
        <w:rPr>
          <w:rFonts w:ascii="仿宋" w:eastAsia="仿宋" w:hAnsi="仿宋" w:cs="FangSong" w:hint="eastAsia"/>
          <w:sz w:val="30"/>
          <w:szCs w:val="30"/>
        </w:rPr>
        <w:t>注册经纪业务应具备</w:t>
      </w:r>
      <w:r w:rsidRPr="00D54944">
        <w:rPr>
          <w:rFonts w:ascii="仿宋" w:eastAsia="仿宋" w:hAnsi="仿宋" w:cs="FangSong"/>
          <w:sz w:val="30"/>
          <w:szCs w:val="30"/>
        </w:rPr>
        <w:t>以下条件</w:t>
      </w:r>
      <w:r w:rsidRPr="00D54944">
        <w:rPr>
          <w:rFonts w:ascii="仿宋" w:eastAsia="仿宋" w:hAnsi="仿宋" w:cs="FangSong" w:hint="eastAsia"/>
          <w:sz w:val="30"/>
          <w:szCs w:val="30"/>
        </w:rPr>
        <w:t>：</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（一）成为协会会员；</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（二）营业执照业务范围含大宗商品、投资咨询、经纪等；</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（三）具有健全的组织架构、管理制度和内部控制机制；</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（四）具有</w:t>
      </w:r>
      <w:r w:rsidRPr="00D54944">
        <w:rPr>
          <w:rFonts w:ascii="仿宋" w:eastAsia="仿宋" w:hAnsi="仿宋" w:cs="FangSong"/>
          <w:color w:val="000000"/>
          <w:kern w:val="0"/>
          <w:sz w:val="30"/>
          <w:szCs w:val="30"/>
        </w:rPr>
        <w:t>与业务经营相适应的营业场所</w:t>
      </w:r>
      <w:r w:rsidRPr="00D54944">
        <w:rPr>
          <w:rFonts w:ascii="仿宋" w:eastAsia="仿宋" w:hAnsi="仿宋" w:cs="FangSong" w:hint="eastAsia"/>
          <w:color w:val="000000"/>
          <w:kern w:val="0"/>
          <w:sz w:val="30"/>
          <w:szCs w:val="30"/>
        </w:rPr>
        <w:t>和必要设施</w:t>
      </w:r>
      <w:r w:rsidRPr="00D54944">
        <w:rPr>
          <w:rFonts w:ascii="仿宋" w:eastAsia="仿宋" w:hAnsi="仿宋" w:cs="FangSong"/>
          <w:color w:val="000000"/>
          <w:kern w:val="0"/>
          <w:sz w:val="30"/>
          <w:szCs w:val="30"/>
        </w:rPr>
        <w:t>；</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（五）至少2名从业人员已参加协会举办的经纪</w:t>
      </w:r>
      <w:r>
        <w:rPr>
          <w:rFonts w:ascii="仿宋" w:eastAsia="仿宋" w:hAnsi="仿宋" w:cs="FangSong" w:hint="eastAsia"/>
          <w:color w:val="000000"/>
          <w:kern w:val="0"/>
          <w:sz w:val="30"/>
          <w:szCs w:val="30"/>
        </w:rPr>
        <w:t>业务</w:t>
      </w:r>
      <w:r w:rsidRPr="00D54944">
        <w:rPr>
          <w:rFonts w:ascii="仿宋" w:eastAsia="仿宋" w:hAnsi="仿宋" w:cs="FangSong" w:hint="eastAsia"/>
          <w:color w:val="000000"/>
          <w:kern w:val="0"/>
          <w:sz w:val="30"/>
          <w:szCs w:val="30"/>
        </w:rPr>
        <w:t>培训</w:t>
      </w:r>
      <w:r w:rsidRPr="00D54944">
        <w:rPr>
          <w:rFonts w:ascii="仿宋" w:eastAsia="仿宋" w:hAnsi="仿宋" w:cs="FangSong"/>
          <w:color w:val="000000"/>
          <w:kern w:val="0"/>
          <w:sz w:val="30"/>
          <w:szCs w:val="30"/>
        </w:rPr>
        <w:t>；</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（六）具有一定投资人资源及业务发展基础；</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（七）</w:t>
      </w:r>
      <w:r w:rsidRPr="00D54944">
        <w:rPr>
          <w:rFonts w:ascii="仿宋" w:eastAsia="仿宋" w:hAnsi="仿宋" w:cs="宋体" w:hint="eastAsia"/>
          <w:color w:val="000000"/>
          <w:kern w:val="0"/>
          <w:sz w:val="30"/>
          <w:szCs w:val="30"/>
        </w:rPr>
        <w:t>现金资产存在的资本金可维持不少于6个月的运营支出；</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（八）注册</w:t>
      </w:r>
      <w:r w:rsidRPr="00D54944">
        <w:rPr>
          <w:rFonts w:ascii="仿宋" w:eastAsia="仿宋" w:hAnsi="仿宋" w:cs="FangSong"/>
          <w:color w:val="000000"/>
          <w:kern w:val="0"/>
          <w:sz w:val="30"/>
          <w:szCs w:val="30"/>
        </w:rPr>
        <w:t>资本</w:t>
      </w:r>
      <w:r w:rsidRPr="00D54944">
        <w:rPr>
          <w:rFonts w:ascii="仿宋" w:eastAsia="仿宋" w:hAnsi="仿宋" w:cs="FangSong" w:hint="eastAsia"/>
          <w:color w:val="000000"/>
          <w:kern w:val="0"/>
          <w:sz w:val="30"/>
          <w:szCs w:val="30"/>
        </w:rPr>
        <w:t>不低于100万元；</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w:t>
      </w:r>
      <w:r w:rsidRPr="00D54944">
        <w:rPr>
          <w:rFonts w:ascii="仿宋" w:eastAsia="仿宋" w:hAnsi="仿宋" w:cs="FangSong"/>
          <w:color w:val="000000"/>
          <w:kern w:val="0"/>
          <w:sz w:val="30"/>
          <w:szCs w:val="30"/>
        </w:rPr>
        <w:t>九</w:t>
      </w:r>
      <w:r w:rsidRPr="00D54944">
        <w:rPr>
          <w:rFonts w:ascii="仿宋" w:eastAsia="仿宋" w:hAnsi="仿宋" w:cs="FangSong" w:hint="eastAsia"/>
          <w:color w:val="000000"/>
          <w:kern w:val="0"/>
          <w:sz w:val="30"/>
          <w:szCs w:val="30"/>
        </w:rPr>
        <w:t>）协会规定的其他条件。</w:t>
      </w:r>
    </w:p>
    <w:p w:rsidR="009A79BB" w:rsidRPr="00D54944" w:rsidRDefault="009A79BB" w:rsidP="009A79BB">
      <w:pPr>
        <w:spacing w:line="360" w:lineRule="auto"/>
        <w:ind w:firstLineChars="200" w:firstLine="602"/>
        <w:rPr>
          <w:rFonts w:ascii="Calibri" w:eastAsia="仿宋" w:cs="Calibri"/>
          <w:bCs/>
          <w:color w:val="000000"/>
          <w:sz w:val="30"/>
          <w:szCs w:val="30"/>
        </w:rPr>
      </w:pPr>
      <w:r w:rsidRPr="00D54944">
        <w:rPr>
          <w:rFonts w:ascii="仿宋" w:eastAsia="仿宋" w:hAnsi="仿宋" w:cs="FangSong" w:hint="eastAsia"/>
          <w:b/>
          <w:color w:val="000000"/>
          <w:sz w:val="30"/>
          <w:szCs w:val="30"/>
        </w:rPr>
        <w:t>第七</w:t>
      </w:r>
      <w:r w:rsidRPr="00D54944">
        <w:rPr>
          <w:rFonts w:ascii="仿宋" w:eastAsia="仿宋" w:hAnsi="仿宋" w:cs="FangSong" w:hint="eastAsia"/>
          <w:b/>
          <w:color w:val="000000"/>
          <w:kern w:val="0"/>
          <w:sz w:val="30"/>
          <w:szCs w:val="30"/>
        </w:rPr>
        <w:t xml:space="preserve">条 </w:t>
      </w:r>
      <w:r w:rsidRPr="00D54944">
        <w:rPr>
          <w:rFonts w:ascii="仿宋" w:eastAsia="仿宋" w:hAnsi="仿宋" w:cs="FangSong" w:hint="eastAsia"/>
          <w:color w:val="000000"/>
          <w:kern w:val="0"/>
          <w:sz w:val="30"/>
          <w:szCs w:val="30"/>
        </w:rPr>
        <w:t>经纪公司</w:t>
      </w:r>
      <w:r w:rsidRPr="00D54944">
        <w:rPr>
          <w:rFonts w:ascii="仿宋" w:eastAsia="仿宋" w:hAnsi="仿宋" w:hint="eastAsia"/>
          <w:color w:val="000000"/>
          <w:sz w:val="30"/>
          <w:szCs w:val="30"/>
        </w:rPr>
        <w:t>首次注册经纪业务应提交以下注册材料：</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（一）《经纪业务注册申请书》（</w:t>
      </w:r>
      <w:r w:rsidRPr="00D54944">
        <w:rPr>
          <w:rFonts w:ascii="仿宋" w:eastAsia="仿宋" w:hAnsi="仿宋" w:cs="FangSong"/>
          <w:color w:val="000000"/>
          <w:kern w:val="0"/>
          <w:sz w:val="30"/>
          <w:szCs w:val="30"/>
        </w:rPr>
        <w:t>附件</w:t>
      </w:r>
      <w:r w:rsidRPr="00D54944">
        <w:rPr>
          <w:rFonts w:ascii="仿宋" w:eastAsia="仿宋" w:hAnsi="仿宋" w:cs="FangSong" w:hint="eastAsia"/>
          <w:color w:val="000000"/>
          <w:kern w:val="0"/>
          <w:sz w:val="30"/>
          <w:szCs w:val="30"/>
        </w:rPr>
        <w:t>）；</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（二）公司背景及业务情况简介；</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（三）公司开展经纪业务的发展规划；</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（四）营业执照正本复印件；</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（五）公司章程；</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（六）近三年审计报告复印件（如成立不足三年,可提供成立至今的审计报告复印件）；</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lastRenderedPageBreak/>
        <w:t>（七）公司高管人员简历，包括但不限于董事会所有成员、总经理、副总经理等；</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（八）从事</w:t>
      </w:r>
      <w:r w:rsidRPr="00D54944">
        <w:rPr>
          <w:rFonts w:ascii="仿宋" w:eastAsia="仿宋" w:hAnsi="仿宋" w:hint="eastAsia"/>
          <w:color w:val="000000"/>
          <w:sz w:val="30"/>
          <w:szCs w:val="30"/>
        </w:rPr>
        <w:t>商品衍生品</w:t>
      </w:r>
      <w:r w:rsidRPr="00D54944">
        <w:rPr>
          <w:rFonts w:ascii="仿宋" w:eastAsia="仿宋" w:hAnsi="仿宋" w:cs="FangSong" w:hint="eastAsia"/>
          <w:color w:val="000000"/>
          <w:kern w:val="0"/>
          <w:sz w:val="30"/>
          <w:szCs w:val="30"/>
        </w:rPr>
        <w:t>经纪业务的风险管理和内部控制制度；</w:t>
      </w:r>
    </w:p>
    <w:p w:rsidR="009A79BB" w:rsidRPr="00D54944" w:rsidRDefault="009A79BB" w:rsidP="009A79BB">
      <w:pPr>
        <w:autoSpaceDE w:val="0"/>
        <w:autoSpaceDN w:val="0"/>
        <w:adjustRightIn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（九）协会要求提供的其他文件。</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cs="FangSong" w:hint="eastAsia"/>
          <w:color w:val="000000"/>
          <w:sz w:val="30"/>
          <w:szCs w:val="30"/>
        </w:rPr>
        <w:t>其中，材料（一）应加盖公司公章并经法定代表人签字，其他材料应加盖公司公章。</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第八条 </w:t>
      </w:r>
      <w:r w:rsidRPr="00D54944">
        <w:rPr>
          <w:rFonts w:ascii="仿宋" w:eastAsia="仿宋" w:hAnsi="仿宋" w:hint="eastAsia"/>
          <w:color w:val="000000"/>
          <w:sz w:val="30"/>
          <w:szCs w:val="30"/>
        </w:rPr>
        <w:t>经纪公司非首次</w:t>
      </w:r>
      <w:r w:rsidRPr="00D54944">
        <w:rPr>
          <w:rFonts w:ascii="仿宋" w:eastAsia="仿宋" w:hAnsi="仿宋"/>
          <w:color w:val="000000"/>
          <w:sz w:val="30"/>
          <w:szCs w:val="30"/>
        </w:rPr>
        <w:t>注册</w:t>
      </w:r>
      <w:r w:rsidRPr="00D54944">
        <w:rPr>
          <w:rFonts w:ascii="仿宋" w:eastAsia="仿宋" w:hAnsi="仿宋" w:hint="eastAsia"/>
          <w:color w:val="000000"/>
          <w:sz w:val="30"/>
          <w:szCs w:val="30"/>
        </w:rPr>
        <w:t>经纪业务应提交以下注册材料：</w:t>
      </w:r>
    </w:p>
    <w:p w:rsidR="009A79BB" w:rsidRPr="00D54944" w:rsidRDefault="009A79BB" w:rsidP="009A79BB">
      <w:pPr>
        <w:pStyle w:val="a3"/>
        <w:spacing w:line="360" w:lineRule="auto"/>
        <w:ind w:firstLine="600"/>
        <w:rPr>
          <w:rFonts w:ascii="仿宋" w:eastAsia="仿宋" w:hAnsi="仿宋" w:cs="FangSong"/>
          <w:color w:val="000000"/>
          <w:kern w:val="0"/>
          <w:sz w:val="30"/>
          <w:szCs w:val="30"/>
        </w:rPr>
      </w:pPr>
      <w:r w:rsidRPr="00D54944">
        <w:rPr>
          <w:rFonts w:ascii="仿宋" w:eastAsia="仿宋" w:hAnsi="仿宋" w:hint="eastAsia"/>
          <w:color w:val="000000"/>
          <w:sz w:val="30"/>
          <w:szCs w:val="30"/>
        </w:rPr>
        <w:t>（一）</w:t>
      </w:r>
      <w:r w:rsidRPr="00D54944">
        <w:rPr>
          <w:rFonts w:ascii="仿宋" w:eastAsia="仿宋" w:hAnsi="仿宋" w:cs="FangSong" w:hint="eastAsia"/>
          <w:color w:val="000000"/>
          <w:kern w:val="0"/>
          <w:sz w:val="30"/>
          <w:szCs w:val="30"/>
        </w:rPr>
        <w:t>《经纪业务注册申请书》（</w:t>
      </w:r>
      <w:r w:rsidRPr="00D54944">
        <w:rPr>
          <w:rFonts w:ascii="仿宋" w:eastAsia="仿宋" w:hAnsi="仿宋" w:cs="FangSong"/>
          <w:color w:val="000000"/>
          <w:kern w:val="0"/>
          <w:sz w:val="30"/>
          <w:szCs w:val="30"/>
        </w:rPr>
        <w:t>附件</w:t>
      </w:r>
      <w:r w:rsidRPr="00D54944">
        <w:rPr>
          <w:rFonts w:ascii="仿宋" w:eastAsia="仿宋" w:hAnsi="仿宋" w:cs="FangSong" w:hint="eastAsia"/>
          <w:color w:val="000000"/>
          <w:kern w:val="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cs="FangSong" w:hint="eastAsia"/>
          <w:color w:val="000000"/>
          <w:kern w:val="0"/>
          <w:sz w:val="30"/>
          <w:szCs w:val="30"/>
        </w:rPr>
        <w:t>（二）开展经纪业务的发展规划</w:t>
      </w:r>
      <w:r w:rsidRPr="00D54944">
        <w:rPr>
          <w:rFonts w:ascii="仿宋" w:eastAsia="仿宋" w:hAnsi="仿宋"/>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cs="FangSong" w:hint="eastAsia"/>
          <w:color w:val="000000"/>
          <w:sz w:val="30"/>
          <w:szCs w:val="30"/>
        </w:rPr>
        <w:t>其中，材料（一）应加盖公司公章并经法定代表人签字，材料（二）应加盖公司公章。</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第九条 </w:t>
      </w:r>
      <w:r w:rsidRPr="00D54944">
        <w:rPr>
          <w:rFonts w:ascii="仿宋" w:eastAsia="仿宋" w:hAnsi="仿宋" w:hint="eastAsia"/>
          <w:color w:val="000000"/>
          <w:sz w:val="30"/>
          <w:szCs w:val="30"/>
        </w:rPr>
        <w:t>向</w:t>
      </w:r>
      <w:r w:rsidRPr="00D54944">
        <w:rPr>
          <w:rFonts w:ascii="仿宋" w:eastAsia="仿宋" w:hAnsi="仿宋"/>
          <w:color w:val="000000"/>
          <w:sz w:val="30"/>
          <w:szCs w:val="30"/>
        </w:rPr>
        <w:t>协会提交</w:t>
      </w:r>
      <w:r w:rsidRPr="00D54944">
        <w:rPr>
          <w:rFonts w:ascii="仿宋" w:eastAsia="仿宋" w:hAnsi="仿宋" w:hint="eastAsia"/>
          <w:color w:val="000000"/>
          <w:sz w:val="30"/>
          <w:szCs w:val="30"/>
        </w:rPr>
        <w:t>注册</w:t>
      </w:r>
      <w:r w:rsidRPr="00D54944">
        <w:rPr>
          <w:rFonts w:ascii="仿宋" w:eastAsia="仿宋" w:hAnsi="仿宋"/>
          <w:color w:val="000000"/>
          <w:sz w:val="30"/>
          <w:szCs w:val="30"/>
        </w:rPr>
        <w:t>材料</w:t>
      </w:r>
      <w:r w:rsidRPr="00D54944">
        <w:rPr>
          <w:rFonts w:ascii="仿宋" w:eastAsia="仿宋" w:hAnsi="仿宋" w:hint="eastAsia"/>
          <w:color w:val="000000"/>
          <w:sz w:val="30"/>
          <w:szCs w:val="30"/>
        </w:rPr>
        <w:t>的</w:t>
      </w:r>
      <w:r w:rsidRPr="00D54944">
        <w:rPr>
          <w:rFonts w:ascii="仿宋" w:eastAsia="仿宋" w:hAnsi="仿宋"/>
          <w:color w:val="000000"/>
          <w:sz w:val="30"/>
          <w:szCs w:val="30"/>
        </w:rPr>
        <w:t>经纪公司（以下简称</w:t>
      </w:r>
      <w:r w:rsidRPr="00D54944">
        <w:rPr>
          <w:rFonts w:ascii="仿宋" w:eastAsia="仿宋" w:hAnsi="仿宋" w:hint="eastAsia"/>
          <w:color w:val="000000"/>
          <w:sz w:val="30"/>
          <w:szCs w:val="30"/>
        </w:rPr>
        <w:t>“</w:t>
      </w:r>
      <w:r w:rsidRPr="00D54944">
        <w:rPr>
          <w:rFonts w:ascii="仿宋" w:eastAsia="仿宋" w:hAnsi="仿宋"/>
          <w:color w:val="000000"/>
          <w:sz w:val="30"/>
          <w:szCs w:val="30"/>
        </w:rPr>
        <w:t>注册机构</w:t>
      </w:r>
      <w:r w:rsidRPr="00D54944">
        <w:rPr>
          <w:rFonts w:ascii="仿宋" w:eastAsia="仿宋" w:hAnsi="仿宋" w:hint="eastAsia"/>
          <w:color w:val="000000"/>
          <w:sz w:val="30"/>
          <w:szCs w:val="30"/>
        </w:rPr>
        <w:t>”</w:t>
      </w:r>
      <w:r w:rsidRPr="00D54944">
        <w:rPr>
          <w:rFonts w:ascii="仿宋" w:eastAsia="仿宋" w:hAnsi="仿宋"/>
          <w:color w:val="000000"/>
          <w:sz w:val="30"/>
          <w:szCs w:val="30"/>
        </w:rPr>
        <w:t>）</w:t>
      </w:r>
      <w:r w:rsidRPr="00D54944">
        <w:rPr>
          <w:rFonts w:ascii="仿宋" w:eastAsia="仿宋" w:hAnsi="仿宋" w:hint="eastAsia"/>
          <w:color w:val="000000"/>
          <w:sz w:val="30"/>
          <w:szCs w:val="30"/>
        </w:rPr>
        <w:t>应确保</w:t>
      </w:r>
      <w:r w:rsidRPr="00D54944">
        <w:rPr>
          <w:rFonts w:ascii="仿宋" w:eastAsia="仿宋" w:hAnsi="仿宋"/>
          <w:color w:val="000000"/>
          <w:sz w:val="30"/>
          <w:szCs w:val="30"/>
        </w:rPr>
        <w:t>其提交的注册材料真实、完整和准确。</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第十条 </w:t>
      </w:r>
      <w:r w:rsidRPr="00D54944">
        <w:rPr>
          <w:rFonts w:ascii="仿宋" w:eastAsia="仿宋" w:hAnsi="仿宋" w:hint="eastAsia"/>
          <w:color w:val="000000"/>
          <w:sz w:val="30"/>
          <w:szCs w:val="30"/>
        </w:rPr>
        <w:t>经纪业务注册流程如下：</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（一）注册</w:t>
      </w:r>
      <w:r w:rsidRPr="00D54944">
        <w:rPr>
          <w:rFonts w:ascii="仿宋" w:eastAsia="仿宋" w:hAnsi="仿宋"/>
          <w:color w:val="000000"/>
          <w:sz w:val="30"/>
          <w:szCs w:val="30"/>
        </w:rPr>
        <w:t>机构提交注册材料</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二）</w:t>
      </w:r>
      <w:r w:rsidRPr="00D54944">
        <w:rPr>
          <w:rFonts w:ascii="仿宋" w:eastAsia="仿宋" w:hAnsi="仿宋" w:hint="eastAsia"/>
          <w:color w:val="000000"/>
          <w:sz w:val="30"/>
          <w:szCs w:val="30"/>
        </w:rPr>
        <w:t>协会秘书处收到完整的注册材料进行初审,并有权要求注册</w:t>
      </w:r>
      <w:r w:rsidRPr="00D54944">
        <w:rPr>
          <w:rFonts w:ascii="仿宋" w:eastAsia="仿宋" w:hAnsi="仿宋"/>
          <w:color w:val="000000"/>
          <w:sz w:val="30"/>
          <w:szCs w:val="30"/>
        </w:rPr>
        <w:t>机构</w:t>
      </w:r>
      <w:r w:rsidRPr="00D54944">
        <w:rPr>
          <w:rFonts w:ascii="仿宋" w:eastAsia="仿宋" w:hAnsi="仿宋" w:hint="eastAsia"/>
          <w:color w:val="000000"/>
          <w:sz w:val="30"/>
          <w:szCs w:val="30"/>
        </w:rPr>
        <w:t>提交补充材料；</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（三）协会秘书处可</w:t>
      </w:r>
      <w:r w:rsidRPr="00D54944">
        <w:rPr>
          <w:rFonts w:ascii="仿宋" w:eastAsia="仿宋" w:hAnsi="仿宋" w:cs="仿宋_GB2312" w:hint="eastAsia"/>
          <w:color w:val="000000"/>
          <w:sz w:val="30"/>
          <w:szCs w:val="30"/>
        </w:rPr>
        <w:t>视情况对</w:t>
      </w:r>
      <w:r w:rsidRPr="00D54944">
        <w:rPr>
          <w:rFonts w:ascii="仿宋" w:eastAsia="仿宋" w:hAnsi="仿宋" w:cs="仿宋_GB2312"/>
          <w:color w:val="000000"/>
          <w:sz w:val="30"/>
          <w:szCs w:val="30"/>
        </w:rPr>
        <w:t>注册机构</w:t>
      </w:r>
      <w:r w:rsidRPr="00D54944">
        <w:rPr>
          <w:rFonts w:ascii="仿宋" w:eastAsia="仿宋" w:hAnsi="仿宋" w:cs="仿宋_GB2312" w:hint="eastAsia"/>
          <w:color w:val="000000"/>
          <w:sz w:val="30"/>
          <w:szCs w:val="30"/>
        </w:rPr>
        <w:t>进行实地考察</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（四）协会秘书处将初审结果及实地考察结果（若有）提交经纪业务专业委员会审核；</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（五）协会书面</w:t>
      </w:r>
      <w:r w:rsidRPr="00D54944">
        <w:rPr>
          <w:rFonts w:ascii="仿宋" w:eastAsia="仿宋" w:hAnsi="仿宋"/>
          <w:color w:val="000000"/>
          <w:sz w:val="30"/>
          <w:szCs w:val="30"/>
        </w:rPr>
        <w:t>通知注册机构并</w:t>
      </w:r>
      <w:r w:rsidRPr="00D54944">
        <w:rPr>
          <w:rFonts w:ascii="仿宋" w:eastAsia="仿宋" w:hAnsi="仿宋" w:hint="eastAsia"/>
          <w:color w:val="000000"/>
          <w:sz w:val="30"/>
          <w:szCs w:val="30"/>
        </w:rPr>
        <w:t>向市场公告；</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六）</w:t>
      </w:r>
      <w:r w:rsidRPr="00D54944">
        <w:rPr>
          <w:rFonts w:ascii="仿宋" w:eastAsia="仿宋" w:hAnsi="仿宋" w:hint="eastAsia"/>
          <w:color w:val="000000"/>
          <w:sz w:val="30"/>
          <w:szCs w:val="30"/>
        </w:rPr>
        <w:t>协会</w:t>
      </w:r>
      <w:r w:rsidRPr="00D54944">
        <w:rPr>
          <w:rFonts w:ascii="仿宋" w:eastAsia="仿宋" w:hAnsi="仿宋"/>
          <w:color w:val="000000"/>
          <w:sz w:val="30"/>
          <w:szCs w:val="30"/>
        </w:rPr>
        <w:t>秘书处</w:t>
      </w:r>
      <w:r w:rsidRPr="00D54944">
        <w:rPr>
          <w:rFonts w:ascii="仿宋" w:eastAsia="仿宋" w:hAnsi="仿宋" w:hint="eastAsia"/>
          <w:color w:val="000000"/>
          <w:sz w:val="30"/>
          <w:szCs w:val="30"/>
        </w:rPr>
        <w:t>定期将经纪</w:t>
      </w:r>
      <w:r w:rsidRPr="00D54944">
        <w:rPr>
          <w:rFonts w:ascii="仿宋" w:eastAsia="仿宋" w:hAnsi="仿宋"/>
          <w:color w:val="000000"/>
          <w:sz w:val="30"/>
          <w:szCs w:val="30"/>
        </w:rPr>
        <w:t>公司</w:t>
      </w:r>
      <w:r w:rsidRPr="00D54944">
        <w:rPr>
          <w:rFonts w:ascii="仿宋" w:eastAsia="仿宋" w:hAnsi="仿宋" w:hint="eastAsia"/>
          <w:color w:val="000000"/>
          <w:sz w:val="30"/>
          <w:szCs w:val="30"/>
        </w:rPr>
        <w:t>注册的</w:t>
      </w:r>
      <w:r w:rsidRPr="00D54944">
        <w:rPr>
          <w:rFonts w:ascii="仿宋" w:eastAsia="仿宋" w:hAnsi="仿宋"/>
          <w:color w:val="000000"/>
          <w:sz w:val="30"/>
          <w:szCs w:val="30"/>
        </w:rPr>
        <w:t>相关</w:t>
      </w:r>
      <w:r w:rsidRPr="00D54944">
        <w:rPr>
          <w:rFonts w:ascii="仿宋" w:eastAsia="仿宋" w:hAnsi="仿宋" w:hint="eastAsia"/>
          <w:color w:val="000000"/>
          <w:sz w:val="30"/>
          <w:szCs w:val="30"/>
        </w:rPr>
        <w:t>情况向协会</w:t>
      </w:r>
      <w:r w:rsidRPr="00D54944">
        <w:rPr>
          <w:rFonts w:ascii="仿宋" w:eastAsia="仿宋" w:hAnsi="仿宋"/>
          <w:color w:val="000000"/>
          <w:sz w:val="30"/>
          <w:szCs w:val="30"/>
        </w:rPr>
        <w:t>理</w:t>
      </w:r>
      <w:r w:rsidRPr="00D54944">
        <w:rPr>
          <w:rFonts w:ascii="仿宋" w:eastAsia="仿宋" w:hAnsi="仿宋"/>
          <w:color w:val="000000"/>
          <w:sz w:val="30"/>
          <w:szCs w:val="30"/>
        </w:rPr>
        <w:lastRenderedPageBreak/>
        <w:t>事会</w:t>
      </w:r>
      <w:r w:rsidRPr="00D54944">
        <w:rPr>
          <w:rFonts w:ascii="仿宋" w:eastAsia="仿宋" w:hAnsi="仿宋" w:hint="eastAsia"/>
          <w:color w:val="000000"/>
          <w:sz w:val="30"/>
          <w:szCs w:val="30"/>
        </w:rPr>
        <w:t>汇报。</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第十一条 </w:t>
      </w:r>
      <w:r w:rsidRPr="00D54944">
        <w:rPr>
          <w:rFonts w:ascii="仿宋" w:eastAsia="仿宋" w:hAnsi="仿宋" w:hint="eastAsia"/>
          <w:color w:val="000000"/>
          <w:sz w:val="30"/>
          <w:szCs w:val="30"/>
        </w:rPr>
        <w:t>经纪</w:t>
      </w:r>
      <w:r w:rsidRPr="00D54944">
        <w:rPr>
          <w:rFonts w:ascii="仿宋" w:eastAsia="仿宋" w:hAnsi="仿宋"/>
          <w:color w:val="000000"/>
          <w:sz w:val="30"/>
          <w:szCs w:val="30"/>
        </w:rPr>
        <w:t>公司出现</w:t>
      </w:r>
      <w:r w:rsidRPr="00D54944">
        <w:rPr>
          <w:rFonts w:ascii="仿宋" w:eastAsia="仿宋" w:hAnsi="仿宋" w:hint="eastAsia"/>
          <w:color w:val="000000"/>
          <w:sz w:val="30"/>
          <w:szCs w:val="30"/>
        </w:rPr>
        <w:t>机构改制、重组、合并、分立等情形时，</w:t>
      </w:r>
      <w:r w:rsidRPr="00D54944">
        <w:rPr>
          <w:rFonts w:ascii="仿宋" w:eastAsia="仿宋" w:hAnsi="仿宋"/>
          <w:color w:val="000000"/>
          <w:sz w:val="30"/>
          <w:szCs w:val="30"/>
        </w:rPr>
        <w:t>需</w:t>
      </w:r>
      <w:r w:rsidRPr="00D54944">
        <w:rPr>
          <w:rFonts w:ascii="仿宋" w:eastAsia="仿宋" w:hAnsi="仿宋" w:hint="eastAsia"/>
          <w:color w:val="000000"/>
          <w:sz w:val="30"/>
          <w:szCs w:val="30"/>
        </w:rPr>
        <w:t>根据</w:t>
      </w:r>
      <w:r w:rsidRPr="00D54944">
        <w:rPr>
          <w:rFonts w:ascii="仿宋" w:eastAsia="仿宋" w:hAnsi="仿宋"/>
          <w:color w:val="000000"/>
          <w:sz w:val="30"/>
          <w:szCs w:val="30"/>
        </w:rPr>
        <w:t>首次注册</w:t>
      </w:r>
      <w:r w:rsidRPr="00D54944">
        <w:rPr>
          <w:rFonts w:ascii="仿宋" w:eastAsia="仿宋" w:hAnsi="仿宋" w:hint="eastAsia"/>
          <w:color w:val="000000"/>
          <w:sz w:val="30"/>
          <w:szCs w:val="30"/>
        </w:rPr>
        <w:t>的</w:t>
      </w:r>
      <w:r w:rsidRPr="00D54944">
        <w:rPr>
          <w:rFonts w:ascii="仿宋" w:eastAsia="仿宋" w:hAnsi="仿宋"/>
          <w:color w:val="000000"/>
          <w:sz w:val="30"/>
          <w:szCs w:val="30"/>
        </w:rPr>
        <w:t>相关要求重新</w:t>
      </w:r>
      <w:r w:rsidRPr="00D54944">
        <w:rPr>
          <w:rFonts w:ascii="仿宋" w:eastAsia="仿宋" w:hAnsi="仿宋" w:hint="eastAsia"/>
          <w:color w:val="000000"/>
          <w:sz w:val="30"/>
          <w:szCs w:val="30"/>
        </w:rPr>
        <w:t>注册</w:t>
      </w:r>
      <w:r w:rsidRPr="00D54944">
        <w:rPr>
          <w:rFonts w:ascii="仿宋" w:eastAsia="仿宋" w:hAnsi="仿宋"/>
          <w:color w:val="000000"/>
          <w:sz w:val="30"/>
          <w:szCs w:val="30"/>
        </w:rPr>
        <w:t>经纪业务。</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第十二条 </w:t>
      </w:r>
      <w:r w:rsidRPr="00D54944">
        <w:rPr>
          <w:rFonts w:ascii="仿宋" w:eastAsia="仿宋" w:hAnsi="仿宋" w:hint="eastAsia"/>
          <w:color w:val="000000"/>
          <w:sz w:val="30"/>
          <w:szCs w:val="30"/>
        </w:rPr>
        <w:t>经纪公司出现下列情形之一，协会可对其经纪业务进行注销，</w:t>
      </w:r>
      <w:r w:rsidRPr="00D54944">
        <w:rPr>
          <w:rFonts w:ascii="仿宋" w:eastAsia="仿宋" w:hAnsi="仿宋"/>
          <w:color w:val="000000"/>
          <w:sz w:val="30"/>
          <w:szCs w:val="30"/>
        </w:rPr>
        <w:t>并</w:t>
      </w:r>
      <w:r w:rsidRPr="00D54944">
        <w:rPr>
          <w:rFonts w:ascii="仿宋" w:eastAsia="仿宋" w:hAnsi="仿宋" w:hint="eastAsia"/>
          <w:color w:val="000000"/>
          <w:sz w:val="30"/>
          <w:szCs w:val="30"/>
        </w:rPr>
        <w:t>记</w:t>
      </w:r>
      <w:r w:rsidRPr="00D54944">
        <w:rPr>
          <w:rFonts w:ascii="仿宋" w:eastAsia="仿宋" w:hAnsi="仿宋"/>
          <w:color w:val="000000"/>
          <w:sz w:val="30"/>
          <w:szCs w:val="30"/>
        </w:rPr>
        <w:t>入档案</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（一</w:t>
      </w:r>
      <w:r w:rsidRPr="00D54944">
        <w:rPr>
          <w:rFonts w:ascii="仿宋" w:eastAsia="仿宋" w:hAnsi="仿宋"/>
          <w:color w:val="000000"/>
          <w:sz w:val="30"/>
          <w:szCs w:val="30"/>
        </w:rPr>
        <w:t>）向协会</w:t>
      </w:r>
      <w:r w:rsidRPr="00D54944">
        <w:rPr>
          <w:rFonts w:ascii="仿宋" w:eastAsia="仿宋" w:hAnsi="仿宋" w:hint="eastAsia"/>
          <w:color w:val="000000"/>
          <w:sz w:val="30"/>
          <w:szCs w:val="30"/>
        </w:rPr>
        <w:t>提交</w:t>
      </w:r>
      <w:r w:rsidRPr="00D54944">
        <w:rPr>
          <w:rFonts w:ascii="仿宋" w:eastAsia="仿宋" w:hAnsi="仿宋"/>
          <w:color w:val="000000"/>
          <w:sz w:val="30"/>
          <w:szCs w:val="30"/>
        </w:rPr>
        <w:t>书面申请</w:t>
      </w:r>
      <w:r w:rsidRPr="00D54944">
        <w:rPr>
          <w:rFonts w:ascii="仿宋" w:eastAsia="仿宋" w:hAnsi="仿宋" w:hint="eastAsia"/>
          <w:color w:val="000000"/>
          <w:sz w:val="30"/>
          <w:szCs w:val="30"/>
        </w:rPr>
        <w:t>注销一项</w:t>
      </w:r>
      <w:r w:rsidRPr="00D54944">
        <w:rPr>
          <w:rFonts w:ascii="仿宋" w:eastAsia="仿宋" w:hAnsi="仿宋"/>
          <w:color w:val="000000"/>
          <w:sz w:val="30"/>
          <w:szCs w:val="30"/>
        </w:rPr>
        <w:t>或多项经纪</w:t>
      </w:r>
      <w:r w:rsidRPr="00D54944">
        <w:rPr>
          <w:rFonts w:ascii="仿宋" w:eastAsia="仿宋" w:hAnsi="仿宋" w:hint="eastAsia"/>
          <w:color w:val="000000"/>
          <w:sz w:val="30"/>
          <w:szCs w:val="30"/>
        </w:rPr>
        <w:t>业务；</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二）违反</w:t>
      </w:r>
      <w:r w:rsidRPr="00D54944">
        <w:rPr>
          <w:rFonts w:ascii="仿宋" w:eastAsia="仿宋" w:hAnsi="仿宋" w:hint="eastAsia"/>
          <w:color w:val="000000"/>
          <w:sz w:val="30"/>
          <w:szCs w:val="30"/>
        </w:rPr>
        <w:t>本</w:t>
      </w:r>
      <w:r w:rsidRPr="00D54944">
        <w:rPr>
          <w:rFonts w:ascii="仿宋" w:eastAsia="仿宋" w:hAnsi="仿宋"/>
          <w:color w:val="000000"/>
          <w:sz w:val="30"/>
          <w:szCs w:val="30"/>
        </w:rPr>
        <w:t>准则</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（三）违反</w:t>
      </w:r>
      <w:r w:rsidRPr="00D54944">
        <w:rPr>
          <w:rFonts w:ascii="仿宋" w:eastAsia="仿宋" w:hAnsi="仿宋"/>
          <w:color w:val="000000"/>
          <w:sz w:val="30"/>
          <w:szCs w:val="30"/>
        </w:rPr>
        <w:t>协会</w:t>
      </w:r>
      <w:r w:rsidRPr="00D54944">
        <w:rPr>
          <w:rFonts w:ascii="仿宋" w:eastAsia="仿宋" w:hAnsi="仿宋" w:hint="eastAsia"/>
          <w:color w:val="000000"/>
          <w:sz w:val="30"/>
          <w:szCs w:val="30"/>
        </w:rPr>
        <w:t>其他自律</w:t>
      </w:r>
      <w:r w:rsidRPr="00D54944">
        <w:rPr>
          <w:rFonts w:ascii="仿宋" w:eastAsia="仿宋" w:hAnsi="仿宋"/>
          <w:color w:val="000000"/>
          <w:sz w:val="30"/>
          <w:szCs w:val="30"/>
        </w:rPr>
        <w:t>规则</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（四</w:t>
      </w:r>
      <w:r w:rsidRPr="00D54944">
        <w:rPr>
          <w:rFonts w:ascii="仿宋" w:eastAsia="仿宋" w:hAnsi="仿宋"/>
          <w:color w:val="000000"/>
          <w:sz w:val="30"/>
          <w:szCs w:val="30"/>
        </w:rPr>
        <w:t>）会员资格被取消；</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（五</w:t>
      </w:r>
      <w:r w:rsidRPr="00D54944">
        <w:rPr>
          <w:rFonts w:ascii="仿宋" w:eastAsia="仿宋" w:hAnsi="仿宋"/>
          <w:color w:val="000000"/>
          <w:sz w:val="30"/>
          <w:szCs w:val="30"/>
        </w:rPr>
        <w:t>）</w:t>
      </w:r>
      <w:r w:rsidRPr="00D54944">
        <w:rPr>
          <w:rFonts w:ascii="仿宋" w:eastAsia="仿宋" w:hAnsi="仿宋" w:hint="eastAsia"/>
          <w:color w:val="000000"/>
          <w:sz w:val="30"/>
          <w:szCs w:val="30"/>
        </w:rPr>
        <w:t>其他</w:t>
      </w:r>
      <w:r w:rsidRPr="00D54944">
        <w:rPr>
          <w:rFonts w:ascii="仿宋" w:eastAsia="仿宋" w:hAnsi="仿宋"/>
          <w:color w:val="000000"/>
          <w:sz w:val="30"/>
          <w:szCs w:val="30"/>
        </w:rPr>
        <w:t>根据</w:t>
      </w:r>
      <w:r w:rsidRPr="00D54944">
        <w:rPr>
          <w:rFonts w:ascii="仿宋" w:eastAsia="仿宋" w:hAnsi="仿宋" w:hint="eastAsia"/>
          <w:color w:val="000000"/>
          <w:sz w:val="30"/>
          <w:szCs w:val="30"/>
        </w:rPr>
        <w:t>协会章程、协会会员管理办法及相关自律规则认定应注销经纪业务的</w:t>
      </w:r>
      <w:r w:rsidRPr="00D54944">
        <w:rPr>
          <w:rFonts w:ascii="仿宋" w:eastAsia="仿宋" w:hAnsi="仿宋"/>
          <w:color w:val="000000"/>
          <w:sz w:val="30"/>
          <w:szCs w:val="30"/>
        </w:rPr>
        <w:t>情形</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第十三条 </w:t>
      </w:r>
      <w:r w:rsidRPr="00D54944">
        <w:rPr>
          <w:rFonts w:ascii="仿宋" w:eastAsia="仿宋" w:hAnsi="仿宋" w:hint="eastAsia"/>
          <w:color w:val="000000"/>
          <w:sz w:val="30"/>
          <w:szCs w:val="30"/>
        </w:rPr>
        <w:t>经纪公司自愿</w:t>
      </w:r>
      <w:r w:rsidRPr="00D54944">
        <w:rPr>
          <w:rFonts w:ascii="仿宋" w:eastAsia="仿宋" w:hAnsi="仿宋"/>
          <w:color w:val="000000"/>
          <w:sz w:val="30"/>
          <w:szCs w:val="30"/>
        </w:rPr>
        <w:t>申请</w:t>
      </w:r>
      <w:r w:rsidRPr="00D54944">
        <w:rPr>
          <w:rFonts w:ascii="仿宋" w:eastAsia="仿宋" w:hAnsi="仿宋" w:hint="eastAsia"/>
          <w:color w:val="000000"/>
          <w:sz w:val="30"/>
          <w:szCs w:val="30"/>
        </w:rPr>
        <w:t>注销经纪业务的流程如下：</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（一）经纪公司与投资人</w:t>
      </w:r>
      <w:r w:rsidRPr="00D54944">
        <w:rPr>
          <w:rFonts w:ascii="仿宋" w:eastAsia="仿宋" w:hAnsi="仿宋"/>
          <w:color w:val="000000"/>
          <w:sz w:val="30"/>
          <w:szCs w:val="30"/>
        </w:rPr>
        <w:t>完成</w:t>
      </w:r>
      <w:r w:rsidRPr="00D54944">
        <w:rPr>
          <w:rFonts w:ascii="仿宋" w:eastAsia="仿宋" w:hAnsi="仿宋" w:hint="eastAsia"/>
          <w:color w:val="000000"/>
          <w:sz w:val="30"/>
          <w:szCs w:val="30"/>
        </w:rPr>
        <w:t>相关</w:t>
      </w:r>
      <w:r w:rsidRPr="00D54944">
        <w:rPr>
          <w:rFonts w:ascii="仿宋" w:eastAsia="仿宋" w:hAnsi="仿宋"/>
          <w:color w:val="000000"/>
          <w:sz w:val="30"/>
          <w:szCs w:val="30"/>
        </w:rPr>
        <w:t>法律关系及</w:t>
      </w:r>
      <w:r w:rsidRPr="00D54944">
        <w:rPr>
          <w:rFonts w:ascii="仿宋" w:eastAsia="仿宋" w:hAnsi="仿宋" w:hint="eastAsia"/>
          <w:color w:val="000000"/>
          <w:sz w:val="30"/>
          <w:szCs w:val="30"/>
        </w:rPr>
        <w:t>债权债务</w:t>
      </w:r>
      <w:r w:rsidRPr="00D54944">
        <w:rPr>
          <w:rFonts w:ascii="仿宋" w:eastAsia="仿宋" w:hAnsi="仿宋"/>
          <w:color w:val="000000"/>
          <w:sz w:val="30"/>
          <w:szCs w:val="30"/>
        </w:rPr>
        <w:t>的处理</w:t>
      </w:r>
      <w:r w:rsidRPr="00D54944">
        <w:rPr>
          <w:rFonts w:ascii="仿宋" w:eastAsia="仿宋" w:hAnsi="仿宋" w:hint="eastAsia"/>
          <w:color w:val="000000"/>
          <w:sz w:val="30"/>
          <w:szCs w:val="30"/>
        </w:rPr>
        <w:t>，并向专业清算平台申请解除其与投资人的关系绑定；</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（二）经纪公司</w:t>
      </w:r>
      <w:r w:rsidRPr="00D54944">
        <w:rPr>
          <w:rFonts w:ascii="仿宋" w:eastAsia="仿宋" w:hAnsi="仿宋"/>
          <w:color w:val="000000"/>
          <w:sz w:val="30"/>
          <w:szCs w:val="30"/>
        </w:rPr>
        <w:t>向协会</w:t>
      </w:r>
      <w:r w:rsidRPr="00D54944">
        <w:rPr>
          <w:rFonts w:ascii="仿宋" w:eastAsia="仿宋" w:hAnsi="仿宋" w:hint="eastAsia"/>
          <w:color w:val="000000"/>
          <w:sz w:val="30"/>
          <w:szCs w:val="30"/>
        </w:rPr>
        <w:t>秘书处</w:t>
      </w:r>
      <w:r w:rsidRPr="00D54944">
        <w:rPr>
          <w:rFonts w:ascii="仿宋" w:eastAsia="仿宋" w:hAnsi="仿宋"/>
          <w:color w:val="000000"/>
          <w:sz w:val="30"/>
          <w:szCs w:val="30"/>
        </w:rPr>
        <w:t>提交</w:t>
      </w:r>
      <w:r w:rsidRPr="00D54944">
        <w:rPr>
          <w:rFonts w:ascii="仿宋" w:eastAsia="仿宋" w:hAnsi="仿宋" w:hint="eastAsia"/>
          <w:color w:val="000000"/>
          <w:sz w:val="30"/>
          <w:szCs w:val="30"/>
        </w:rPr>
        <w:t>书面</w:t>
      </w:r>
      <w:r w:rsidRPr="00D54944">
        <w:rPr>
          <w:rFonts w:ascii="仿宋" w:eastAsia="仿宋" w:hAnsi="仿宋"/>
          <w:color w:val="000000"/>
          <w:sz w:val="30"/>
          <w:szCs w:val="30"/>
        </w:rPr>
        <w:t>申请</w:t>
      </w:r>
      <w:r w:rsidRPr="00D54944">
        <w:rPr>
          <w:rFonts w:ascii="仿宋" w:eastAsia="仿宋" w:hAnsi="仿宋" w:hint="eastAsia"/>
          <w:color w:val="000000"/>
          <w:sz w:val="30"/>
          <w:szCs w:val="30"/>
        </w:rPr>
        <w:t>；</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（三）</w:t>
      </w:r>
      <w:r w:rsidRPr="00D54944">
        <w:rPr>
          <w:rFonts w:ascii="仿宋" w:eastAsia="仿宋" w:hAnsi="仿宋"/>
          <w:color w:val="000000"/>
          <w:sz w:val="30"/>
          <w:szCs w:val="30"/>
        </w:rPr>
        <w:t>协会</w:t>
      </w:r>
      <w:r w:rsidRPr="00D54944">
        <w:rPr>
          <w:rFonts w:ascii="仿宋" w:eastAsia="仿宋" w:hAnsi="仿宋" w:hint="eastAsia"/>
          <w:color w:val="000000"/>
          <w:sz w:val="30"/>
          <w:szCs w:val="30"/>
        </w:rPr>
        <w:t>秘书处受理书面</w:t>
      </w:r>
      <w:r w:rsidRPr="00D54944">
        <w:rPr>
          <w:rFonts w:ascii="仿宋" w:eastAsia="仿宋" w:hAnsi="仿宋"/>
          <w:color w:val="000000"/>
          <w:sz w:val="30"/>
          <w:szCs w:val="30"/>
        </w:rPr>
        <w:t>申请</w:t>
      </w:r>
      <w:r w:rsidRPr="00D54944">
        <w:rPr>
          <w:rFonts w:ascii="仿宋" w:eastAsia="仿宋" w:hAnsi="仿宋" w:hint="eastAsia"/>
          <w:color w:val="000000"/>
          <w:sz w:val="30"/>
          <w:szCs w:val="30"/>
        </w:rPr>
        <w:t>，并有权要求经纪公司补充材料；</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（四</w:t>
      </w:r>
      <w:r w:rsidRPr="00D54944">
        <w:rPr>
          <w:rFonts w:ascii="仿宋" w:eastAsia="仿宋" w:hAnsi="仿宋"/>
          <w:color w:val="000000"/>
          <w:sz w:val="30"/>
          <w:szCs w:val="30"/>
        </w:rPr>
        <w:t>）</w:t>
      </w:r>
      <w:r w:rsidRPr="00D54944">
        <w:rPr>
          <w:rFonts w:ascii="仿宋" w:eastAsia="仿宋" w:hAnsi="仿宋" w:hint="eastAsia"/>
          <w:color w:val="000000"/>
          <w:sz w:val="30"/>
          <w:szCs w:val="30"/>
        </w:rPr>
        <w:t>协会</w:t>
      </w:r>
      <w:r w:rsidRPr="00D54944">
        <w:rPr>
          <w:rFonts w:ascii="仿宋" w:eastAsia="仿宋" w:hAnsi="仿宋"/>
          <w:color w:val="000000"/>
          <w:sz w:val="30"/>
          <w:szCs w:val="30"/>
        </w:rPr>
        <w:t>书面通知</w:t>
      </w:r>
      <w:r w:rsidRPr="00D54944">
        <w:rPr>
          <w:rFonts w:ascii="仿宋" w:eastAsia="仿宋" w:hAnsi="仿宋" w:hint="eastAsia"/>
          <w:color w:val="000000"/>
          <w:sz w:val="30"/>
          <w:szCs w:val="30"/>
        </w:rPr>
        <w:t>经纪公司及相关机构</w:t>
      </w:r>
      <w:r w:rsidRPr="00D54944">
        <w:rPr>
          <w:rFonts w:ascii="仿宋" w:eastAsia="仿宋" w:hAnsi="仿宋"/>
          <w:color w:val="000000"/>
          <w:sz w:val="30"/>
          <w:szCs w:val="30"/>
        </w:rPr>
        <w:t>，</w:t>
      </w:r>
      <w:r w:rsidRPr="00D54944">
        <w:rPr>
          <w:rFonts w:ascii="仿宋" w:eastAsia="仿宋" w:hAnsi="仿宋" w:hint="eastAsia"/>
          <w:color w:val="000000"/>
          <w:sz w:val="30"/>
          <w:szCs w:val="30"/>
        </w:rPr>
        <w:t>并向市场公告；</w:t>
      </w:r>
    </w:p>
    <w:p w:rsidR="009A79BB"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（五）协会</w:t>
      </w:r>
      <w:r w:rsidRPr="00D54944">
        <w:rPr>
          <w:rFonts w:ascii="仿宋" w:eastAsia="仿宋" w:hAnsi="仿宋"/>
          <w:color w:val="000000"/>
          <w:sz w:val="30"/>
          <w:szCs w:val="30"/>
        </w:rPr>
        <w:t>秘书处</w:t>
      </w:r>
      <w:r w:rsidRPr="00D54944">
        <w:rPr>
          <w:rFonts w:ascii="仿宋" w:eastAsia="仿宋" w:hAnsi="仿宋" w:hint="eastAsia"/>
          <w:color w:val="000000"/>
          <w:sz w:val="30"/>
          <w:szCs w:val="30"/>
        </w:rPr>
        <w:t>定期将经纪</w:t>
      </w:r>
      <w:r w:rsidRPr="00D54944">
        <w:rPr>
          <w:rFonts w:ascii="仿宋" w:eastAsia="仿宋" w:hAnsi="仿宋"/>
          <w:color w:val="000000"/>
          <w:sz w:val="30"/>
          <w:szCs w:val="30"/>
        </w:rPr>
        <w:t>公司</w:t>
      </w:r>
      <w:r w:rsidRPr="00D54944">
        <w:rPr>
          <w:rFonts w:ascii="仿宋" w:eastAsia="仿宋" w:hAnsi="仿宋" w:hint="eastAsia"/>
          <w:color w:val="000000"/>
          <w:sz w:val="30"/>
          <w:szCs w:val="30"/>
        </w:rPr>
        <w:t>注销的</w:t>
      </w:r>
      <w:r w:rsidRPr="00D54944">
        <w:rPr>
          <w:rFonts w:ascii="仿宋" w:eastAsia="仿宋" w:hAnsi="仿宋"/>
          <w:color w:val="000000"/>
          <w:sz w:val="30"/>
          <w:szCs w:val="30"/>
        </w:rPr>
        <w:t>相关</w:t>
      </w:r>
      <w:r w:rsidRPr="00D54944">
        <w:rPr>
          <w:rFonts w:ascii="仿宋" w:eastAsia="仿宋" w:hAnsi="仿宋" w:hint="eastAsia"/>
          <w:color w:val="000000"/>
          <w:sz w:val="30"/>
          <w:szCs w:val="30"/>
        </w:rPr>
        <w:t>情况向协会</w:t>
      </w:r>
      <w:r w:rsidRPr="00D54944">
        <w:rPr>
          <w:rFonts w:ascii="仿宋" w:eastAsia="仿宋" w:hAnsi="仿宋"/>
          <w:color w:val="000000"/>
          <w:sz w:val="30"/>
          <w:szCs w:val="30"/>
        </w:rPr>
        <w:t>理事会</w:t>
      </w:r>
      <w:r w:rsidRPr="00D54944">
        <w:rPr>
          <w:rFonts w:ascii="仿宋" w:eastAsia="仿宋" w:hAnsi="仿宋" w:hint="eastAsia"/>
          <w:color w:val="000000"/>
          <w:sz w:val="30"/>
          <w:szCs w:val="30"/>
        </w:rPr>
        <w:t>汇报。</w:t>
      </w:r>
    </w:p>
    <w:p w:rsidR="00256621" w:rsidRPr="00D54944" w:rsidRDefault="00256621" w:rsidP="009A79BB">
      <w:pPr>
        <w:pStyle w:val="a3"/>
        <w:spacing w:line="360" w:lineRule="auto"/>
        <w:ind w:firstLine="600"/>
        <w:rPr>
          <w:rFonts w:ascii="仿宋" w:eastAsia="仿宋" w:hAnsi="仿宋"/>
          <w:color w:val="000000"/>
          <w:sz w:val="30"/>
          <w:szCs w:val="30"/>
        </w:rPr>
      </w:pPr>
    </w:p>
    <w:p w:rsidR="009A79BB" w:rsidRPr="006E2591" w:rsidRDefault="009A79BB" w:rsidP="00256621">
      <w:pPr>
        <w:keepNext/>
        <w:jc w:val="center"/>
        <w:rPr>
          <w:rFonts w:ascii="仿宋" w:eastAsia="仿宋" w:hAnsi="仿宋"/>
          <w:b/>
          <w:sz w:val="30"/>
          <w:szCs w:val="30"/>
        </w:rPr>
      </w:pPr>
      <w:bookmarkStart w:id="4" w:name="_Toc450749191"/>
      <w:bookmarkStart w:id="5" w:name="_Toc499298182"/>
      <w:bookmarkEnd w:id="4"/>
      <w:r>
        <w:rPr>
          <w:rFonts w:ascii="仿宋" w:eastAsia="仿宋" w:hAnsi="仿宋" w:hint="eastAsia"/>
          <w:b/>
          <w:sz w:val="30"/>
          <w:szCs w:val="30"/>
        </w:rPr>
        <w:lastRenderedPageBreak/>
        <w:t xml:space="preserve">第三章 </w:t>
      </w:r>
      <w:r w:rsidRPr="006E2591">
        <w:rPr>
          <w:rFonts w:ascii="仿宋" w:eastAsia="仿宋" w:hAnsi="仿宋" w:hint="eastAsia"/>
          <w:b/>
          <w:sz w:val="30"/>
          <w:szCs w:val="30"/>
        </w:rPr>
        <w:t>从业</w:t>
      </w:r>
      <w:r w:rsidRPr="006E2591">
        <w:rPr>
          <w:rFonts w:ascii="仿宋" w:eastAsia="仿宋" w:hAnsi="仿宋"/>
          <w:b/>
          <w:sz w:val="30"/>
          <w:szCs w:val="30"/>
        </w:rPr>
        <w:t>人员</w:t>
      </w:r>
      <w:r w:rsidRPr="006E2591">
        <w:rPr>
          <w:rFonts w:ascii="仿宋" w:eastAsia="仿宋" w:hAnsi="仿宋" w:hint="eastAsia"/>
          <w:b/>
          <w:sz w:val="30"/>
          <w:szCs w:val="30"/>
        </w:rPr>
        <w:t>规范</w:t>
      </w:r>
      <w:bookmarkEnd w:id="5"/>
    </w:p>
    <w:p w:rsidR="009A79BB" w:rsidRPr="00D54944" w:rsidRDefault="009A79BB" w:rsidP="009A79BB">
      <w:pPr>
        <w:spacing w:line="360" w:lineRule="auto"/>
        <w:ind w:firstLineChars="200" w:firstLine="602"/>
        <w:rPr>
          <w:rFonts w:ascii="仿宋" w:eastAsia="仿宋" w:hAnsi="仿宋" w:cs="仿宋_GB2312"/>
          <w:color w:val="000000"/>
          <w:sz w:val="30"/>
          <w:szCs w:val="30"/>
        </w:rPr>
      </w:pPr>
      <w:r w:rsidRPr="00D54944">
        <w:rPr>
          <w:rFonts w:ascii="仿宋" w:eastAsia="仿宋" w:hAnsi="仿宋" w:cs="仿宋_GB2312" w:hint="eastAsia"/>
          <w:b/>
          <w:color w:val="000000"/>
          <w:sz w:val="30"/>
          <w:szCs w:val="30"/>
        </w:rPr>
        <w:t>第</w:t>
      </w:r>
      <w:r w:rsidRPr="00D54944">
        <w:rPr>
          <w:rFonts w:ascii="仿宋" w:eastAsia="仿宋" w:hAnsi="仿宋" w:hint="eastAsia"/>
          <w:b/>
          <w:color w:val="000000"/>
          <w:sz w:val="30"/>
          <w:szCs w:val="30"/>
        </w:rPr>
        <w:t>十四</w:t>
      </w:r>
      <w:r w:rsidRPr="00D54944">
        <w:rPr>
          <w:rFonts w:ascii="仿宋" w:eastAsia="仿宋" w:hAnsi="仿宋" w:cs="仿宋_GB2312"/>
          <w:b/>
          <w:color w:val="000000"/>
          <w:sz w:val="30"/>
          <w:szCs w:val="30"/>
        </w:rPr>
        <w:t>条</w:t>
      </w:r>
      <w:r w:rsidRPr="00D54944">
        <w:rPr>
          <w:rFonts w:ascii="仿宋" w:eastAsia="仿宋" w:hAnsi="仿宋" w:cs="仿宋_GB2312" w:hint="eastAsia"/>
          <w:b/>
          <w:color w:val="000000"/>
          <w:sz w:val="30"/>
          <w:szCs w:val="30"/>
        </w:rPr>
        <w:t xml:space="preserve"> </w:t>
      </w:r>
      <w:r w:rsidRPr="00D54944">
        <w:rPr>
          <w:rFonts w:ascii="仿宋" w:eastAsia="仿宋" w:hAnsi="仿宋" w:cs="仿宋_GB2312" w:hint="eastAsia"/>
          <w:color w:val="000000"/>
          <w:sz w:val="30"/>
          <w:szCs w:val="30"/>
        </w:rPr>
        <w:t>经纪</w:t>
      </w:r>
      <w:r w:rsidRPr="00D54944">
        <w:rPr>
          <w:rFonts w:ascii="仿宋" w:eastAsia="仿宋" w:hAnsi="仿宋" w:cs="仿宋_GB2312"/>
          <w:color w:val="000000"/>
          <w:sz w:val="30"/>
          <w:szCs w:val="30"/>
        </w:rPr>
        <w:t>公司</w:t>
      </w:r>
      <w:r w:rsidRPr="00D54944">
        <w:rPr>
          <w:rFonts w:ascii="仿宋" w:eastAsia="仿宋" w:hAnsi="仿宋" w:cs="仿宋_GB2312" w:hint="eastAsia"/>
          <w:color w:val="000000"/>
          <w:sz w:val="30"/>
          <w:szCs w:val="30"/>
        </w:rPr>
        <w:t>不得授权非其公司人员以其公司的名义从事经纪</w:t>
      </w:r>
      <w:r w:rsidRPr="00D54944">
        <w:rPr>
          <w:rFonts w:ascii="仿宋" w:eastAsia="仿宋" w:hAnsi="仿宋" w:cs="仿宋_GB2312"/>
          <w:color w:val="000000"/>
          <w:sz w:val="30"/>
          <w:szCs w:val="30"/>
        </w:rPr>
        <w:t>业务</w:t>
      </w:r>
      <w:r w:rsidRPr="00D54944">
        <w:rPr>
          <w:rFonts w:ascii="仿宋" w:eastAsia="仿宋" w:hAnsi="仿宋" w:cs="仿宋_GB2312" w:hint="eastAsia"/>
          <w:color w:val="000000"/>
          <w:sz w:val="30"/>
          <w:szCs w:val="30"/>
        </w:rPr>
        <w:t>。</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十</w:t>
      </w:r>
      <w:r w:rsidRPr="00D54944">
        <w:rPr>
          <w:rFonts w:ascii="仿宋" w:eastAsia="仿宋" w:hAnsi="仿宋" w:hint="eastAsia"/>
          <w:b/>
          <w:color w:val="000000"/>
          <w:sz w:val="30"/>
          <w:szCs w:val="30"/>
        </w:rPr>
        <w:t>五</w:t>
      </w:r>
      <w:r w:rsidRPr="00D54944">
        <w:rPr>
          <w:rFonts w:ascii="仿宋" w:eastAsia="仿宋" w:hAnsi="仿宋"/>
          <w:b/>
          <w:color w:val="000000"/>
          <w:sz w:val="30"/>
          <w:szCs w:val="30"/>
        </w:rPr>
        <w:t>条</w:t>
      </w:r>
      <w:r w:rsidRPr="00D54944">
        <w:rPr>
          <w:rFonts w:ascii="仿宋" w:eastAsia="仿宋" w:hAnsi="仿宋" w:hint="eastAsia"/>
          <w:b/>
          <w:color w:val="000000"/>
          <w:sz w:val="30"/>
          <w:szCs w:val="30"/>
        </w:rPr>
        <w:t xml:space="preserve"> </w:t>
      </w:r>
      <w:r w:rsidRPr="00D54944">
        <w:rPr>
          <w:rFonts w:ascii="仿宋" w:eastAsia="仿宋" w:hAnsi="仿宋" w:hint="eastAsia"/>
          <w:color w:val="000000"/>
          <w:sz w:val="30"/>
          <w:szCs w:val="30"/>
        </w:rPr>
        <w:t>经纪</w:t>
      </w:r>
      <w:r w:rsidRPr="00D54944">
        <w:rPr>
          <w:rFonts w:ascii="仿宋" w:eastAsia="仿宋" w:hAnsi="仿宋"/>
          <w:color w:val="000000"/>
          <w:sz w:val="30"/>
          <w:szCs w:val="30"/>
        </w:rPr>
        <w:t>公司应确保</w:t>
      </w:r>
      <w:r w:rsidRPr="00D54944">
        <w:rPr>
          <w:rFonts w:ascii="仿宋" w:eastAsia="仿宋" w:hAnsi="仿宋" w:hint="eastAsia"/>
          <w:color w:val="000000"/>
          <w:sz w:val="30"/>
          <w:szCs w:val="30"/>
        </w:rPr>
        <w:t>从业人员</w:t>
      </w:r>
      <w:r w:rsidRPr="00D54944">
        <w:rPr>
          <w:rFonts w:ascii="仿宋" w:eastAsia="仿宋" w:hAnsi="仿宋"/>
          <w:color w:val="000000"/>
          <w:sz w:val="30"/>
          <w:szCs w:val="30"/>
        </w:rPr>
        <w:t>具备从事经纪业务必备的专业</w:t>
      </w:r>
      <w:r w:rsidRPr="00D54944">
        <w:rPr>
          <w:rFonts w:ascii="仿宋" w:eastAsia="仿宋" w:hAnsi="仿宋" w:hint="eastAsia"/>
          <w:color w:val="000000"/>
          <w:sz w:val="30"/>
          <w:szCs w:val="30"/>
        </w:rPr>
        <w:t>知识、</w:t>
      </w:r>
      <w:r w:rsidRPr="00D54944">
        <w:rPr>
          <w:rFonts w:ascii="仿宋" w:eastAsia="仿宋" w:hAnsi="仿宋"/>
          <w:color w:val="000000"/>
          <w:sz w:val="30"/>
          <w:szCs w:val="30"/>
        </w:rPr>
        <w:t>能力</w:t>
      </w:r>
      <w:r w:rsidRPr="00D54944">
        <w:rPr>
          <w:rFonts w:ascii="仿宋" w:eastAsia="仿宋" w:hAnsi="仿宋" w:hint="eastAsia"/>
          <w:color w:val="000000"/>
          <w:sz w:val="30"/>
          <w:szCs w:val="30"/>
        </w:rPr>
        <w:t>与素养，并</w:t>
      </w:r>
      <w:r w:rsidRPr="00D54944">
        <w:rPr>
          <w:rFonts w:ascii="仿宋" w:eastAsia="仿宋" w:hAnsi="仿宋" w:cs="FangSong" w:hint="eastAsia"/>
          <w:color w:val="000000"/>
          <w:sz w:val="30"/>
          <w:szCs w:val="30"/>
        </w:rPr>
        <w:t>持续做好</w:t>
      </w:r>
      <w:r w:rsidRPr="00D54944">
        <w:rPr>
          <w:rFonts w:ascii="仿宋" w:eastAsia="仿宋" w:hAnsi="仿宋" w:cs="FangSong"/>
          <w:color w:val="000000"/>
          <w:sz w:val="30"/>
          <w:szCs w:val="30"/>
        </w:rPr>
        <w:t>对</w:t>
      </w:r>
      <w:r w:rsidRPr="00D54944">
        <w:rPr>
          <w:rFonts w:ascii="仿宋" w:eastAsia="仿宋" w:hAnsi="仿宋" w:cs="FangSong" w:hint="eastAsia"/>
          <w:color w:val="000000"/>
          <w:sz w:val="30"/>
          <w:szCs w:val="30"/>
        </w:rPr>
        <w:t>从业人员的培训</w:t>
      </w:r>
      <w:r w:rsidRPr="00D54944">
        <w:rPr>
          <w:rFonts w:ascii="仿宋" w:eastAsia="仿宋" w:hAnsi="仿宋" w:cs="FangSong"/>
          <w:color w:val="000000"/>
          <w:sz w:val="30"/>
          <w:szCs w:val="30"/>
        </w:rPr>
        <w:t>教育</w:t>
      </w:r>
      <w:r w:rsidRPr="00D54944">
        <w:rPr>
          <w:rFonts w:ascii="仿宋" w:eastAsia="仿宋" w:hAnsi="仿宋" w:cs="FangSong" w:hint="eastAsia"/>
          <w:color w:val="000000"/>
          <w:sz w:val="30"/>
          <w:szCs w:val="30"/>
        </w:rPr>
        <w:t>。</w:t>
      </w:r>
    </w:p>
    <w:p w:rsidR="009A79BB" w:rsidRPr="00D54944" w:rsidRDefault="009A79BB" w:rsidP="009A79BB">
      <w:pPr>
        <w:ind w:firstLineChars="200" w:firstLine="600"/>
        <w:rPr>
          <w:rFonts w:ascii="仿宋" w:eastAsia="仿宋" w:hAnsi="仿宋" w:cs="FangSong"/>
          <w:color w:val="000000"/>
          <w:sz w:val="30"/>
          <w:szCs w:val="30"/>
        </w:rPr>
      </w:pPr>
      <w:r w:rsidRPr="00D54944">
        <w:rPr>
          <w:rFonts w:ascii="仿宋" w:eastAsia="仿宋" w:hAnsi="仿宋" w:hint="eastAsia"/>
          <w:color w:val="000000"/>
          <w:sz w:val="30"/>
          <w:szCs w:val="30"/>
        </w:rPr>
        <w:t>经纪公司</w:t>
      </w:r>
      <w:r w:rsidRPr="00D54944">
        <w:rPr>
          <w:rFonts w:ascii="仿宋" w:eastAsia="仿宋" w:hAnsi="仿宋"/>
          <w:color w:val="000000"/>
          <w:sz w:val="30"/>
          <w:szCs w:val="30"/>
        </w:rPr>
        <w:t>业务人员</w:t>
      </w:r>
      <w:r w:rsidRPr="00D54944">
        <w:rPr>
          <w:rFonts w:ascii="仿宋" w:eastAsia="仿宋" w:hAnsi="仿宋" w:hint="eastAsia"/>
          <w:color w:val="000000"/>
          <w:sz w:val="30"/>
          <w:szCs w:val="30"/>
        </w:rPr>
        <w:t>（</w:t>
      </w:r>
      <w:r w:rsidRPr="00D54944">
        <w:rPr>
          <w:rFonts w:ascii="仿宋" w:eastAsia="仿宋" w:hAnsi="仿宋"/>
          <w:color w:val="000000"/>
          <w:sz w:val="30"/>
          <w:szCs w:val="30"/>
        </w:rPr>
        <w:t>以下简称“经纪人”）</w:t>
      </w:r>
      <w:r w:rsidRPr="00D54944">
        <w:rPr>
          <w:rFonts w:ascii="仿宋" w:eastAsia="仿宋" w:hAnsi="仿宋" w:hint="eastAsia"/>
          <w:color w:val="000000"/>
          <w:sz w:val="30"/>
          <w:szCs w:val="30"/>
        </w:rPr>
        <w:t>开展</w:t>
      </w:r>
      <w:r w:rsidRPr="00D54944">
        <w:rPr>
          <w:rFonts w:ascii="仿宋" w:eastAsia="仿宋" w:hAnsi="仿宋"/>
          <w:color w:val="000000"/>
          <w:sz w:val="30"/>
          <w:szCs w:val="30"/>
        </w:rPr>
        <w:t>经纪业务前</w:t>
      </w:r>
      <w:r>
        <w:rPr>
          <w:rFonts w:ascii="仿宋" w:eastAsia="仿宋" w:hAnsi="仿宋" w:hint="eastAsia"/>
          <w:color w:val="000000"/>
          <w:sz w:val="30"/>
          <w:szCs w:val="30"/>
        </w:rPr>
        <w:t>及每</w:t>
      </w:r>
      <w:r>
        <w:rPr>
          <w:rFonts w:ascii="仿宋" w:eastAsia="仿宋" w:hAnsi="仿宋"/>
          <w:color w:val="000000"/>
          <w:sz w:val="30"/>
          <w:szCs w:val="30"/>
        </w:rPr>
        <w:t>两年</w:t>
      </w:r>
      <w:r w:rsidRPr="00D54944">
        <w:rPr>
          <w:rFonts w:ascii="仿宋" w:eastAsia="仿宋" w:hAnsi="仿宋" w:hint="eastAsia"/>
          <w:color w:val="000000"/>
          <w:sz w:val="30"/>
          <w:szCs w:val="30"/>
        </w:rPr>
        <w:t>应</w:t>
      </w:r>
      <w:r w:rsidRPr="00D54944">
        <w:rPr>
          <w:rFonts w:ascii="仿宋" w:eastAsia="仿宋" w:hAnsi="仿宋"/>
          <w:color w:val="000000"/>
          <w:sz w:val="30"/>
          <w:szCs w:val="30"/>
        </w:rPr>
        <w:t>参加</w:t>
      </w:r>
      <w:r w:rsidRPr="00D54944">
        <w:rPr>
          <w:rFonts w:ascii="仿宋" w:eastAsia="仿宋" w:hAnsi="仿宋" w:cs="FangSong" w:hint="eastAsia"/>
          <w:color w:val="000000"/>
          <w:sz w:val="30"/>
          <w:szCs w:val="30"/>
        </w:rPr>
        <w:t>协会举办的</w:t>
      </w:r>
      <w:r w:rsidRPr="00D54944">
        <w:rPr>
          <w:rFonts w:ascii="仿宋" w:eastAsia="仿宋" w:hAnsi="仿宋"/>
          <w:color w:val="000000"/>
          <w:sz w:val="30"/>
          <w:szCs w:val="30"/>
        </w:rPr>
        <w:t>经纪</w:t>
      </w:r>
      <w:r>
        <w:rPr>
          <w:rFonts w:ascii="仿宋" w:eastAsia="仿宋" w:hAnsi="仿宋" w:hint="eastAsia"/>
          <w:color w:val="000000"/>
          <w:sz w:val="30"/>
          <w:szCs w:val="30"/>
        </w:rPr>
        <w:t>业务</w:t>
      </w:r>
      <w:r w:rsidRPr="00D54944">
        <w:rPr>
          <w:rFonts w:ascii="仿宋" w:eastAsia="仿宋" w:hAnsi="仿宋"/>
          <w:color w:val="000000"/>
          <w:sz w:val="30"/>
          <w:szCs w:val="30"/>
        </w:rPr>
        <w:t>培训</w:t>
      </w:r>
      <w:r w:rsidRPr="00D54944">
        <w:rPr>
          <w:rFonts w:ascii="仿宋" w:eastAsia="仿宋" w:hAnsi="仿宋" w:hint="eastAsia"/>
          <w:color w:val="000000"/>
          <w:sz w:val="30"/>
          <w:szCs w:val="30"/>
        </w:rPr>
        <w:t>。</w:t>
      </w:r>
      <w:r w:rsidRPr="00D54944">
        <w:rPr>
          <w:rFonts w:ascii="仿宋" w:eastAsia="仿宋" w:hAnsi="仿宋" w:cs="FangSong" w:hint="eastAsia"/>
          <w:color w:val="000000"/>
          <w:kern w:val="0"/>
          <w:sz w:val="30"/>
          <w:szCs w:val="30"/>
        </w:rPr>
        <w:t>建议</w:t>
      </w:r>
      <w:r w:rsidRPr="00D54944">
        <w:rPr>
          <w:rFonts w:ascii="仿宋" w:eastAsia="仿宋" w:hAnsi="仿宋" w:hint="eastAsia"/>
          <w:color w:val="000000"/>
          <w:sz w:val="30"/>
          <w:szCs w:val="30"/>
        </w:rPr>
        <w:t>经纪公司</w:t>
      </w:r>
      <w:r w:rsidRPr="00D54944">
        <w:rPr>
          <w:rFonts w:ascii="仿宋" w:eastAsia="仿宋" w:hAnsi="仿宋" w:cs="FangSong" w:hint="eastAsia"/>
          <w:color w:val="000000"/>
          <w:kern w:val="0"/>
          <w:sz w:val="30"/>
          <w:szCs w:val="30"/>
        </w:rPr>
        <w:t>管理人员</w:t>
      </w:r>
      <w:r>
        <w:rPr>
          <w:rFonts w:ascii="仿宋" w:eastAsia="仿宋" w:hAnsi="仿宋" w:cs="FangSong" w:hint="eastAsia"/>
          <w:color w:val="000000"/>
          <w:kern w:val="0"/>
          <w:sz w:val="30"/>
          <w:szCs w:val="30"/>
        </w:rPr>
        <w:t>定期</w:t>
      </w:r>
      <w:r w:rsidRPr="00D54944">
        <w:rPr>
          <w:rFonts w:ascii="仿宋" w:eastAsia="仿宋" w:hAnsi="仿宋"/>
          <w:color w:val="000000"/>
          <w:sz w:val="30"/>
          <w:szCs w:val="30"/>
        </w:rPr>
        <w:t>参加</w:t>
      </w:r>
      <w:r w:rsidRPr="00D54944">
        <w:rPr>
          <w:rFonts w:ascii="仿宋" w:eastAsia="仿宋" w:hAnsi="仿宋" w:cs="FangSong" w:hint="eastAsia"/>
          <w:color w:val="000000"/>
          <w:sz w:val="30"/>
          <w:szCs w:val="30"/>
        </w:rPr>
        <w:t>协会举办的</w:t>
      </w:r>
      <w:r w:rsidRPr="00D54944">
        <w:rPr>
          <w:rFonts w:ascii="仿宋" w:eastAsia="仿宋" w:hAnsi="仿宋"/>
          <w:color w:val="000000"/>
          <w:sz w:val="30"/>
          <w:szCs w:val="30"/>
        </w:rPr>
        <w:t>经纪</w:t>
      </w:r>
      <w:r>
        <w:rPr>
          <w:rFonts w:ascii="仿宋" w:eastAsia="仿宋" w:hAnsi="仿宋" w:hint="eastAsia"/>
          <w:color w:val="000000"/>
          <w:sz w:val="30"/>
          <w:szCs w:val="30"/>
        </w:rPr>
        <w:t>业务</w:t>
      </w:r>
      <w:r w:rsidRPr="00D54944">
        <w:rPr>
          <w:rFonts w:ascii="仿宋" w:eastAsia="仿宋" w:hAnsi="仿宋"/>
          <w:color w:val="000000"/>
          <w:sz w:val="30"/>
          <w:szCs w:val="30"/>
        </w:rPr>
        <w:t>培训。</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第十六</w:t>
      </w:r>
      <w:r w:rsidRPr="00D54944">
        <w:rPr>
          <w:rFonts w:ascii="仿宋" w:eastAsia="仿宋" w:hAnsi="仿宋"/>
          <w:b/>
          <w:color w:val="000000"/>
          <w:sz w:val="30"/>
          <w:szCs w:val="30"/>
        </w:rPr>
        <w:t>条</w:t>
      </w:r>
      <w:r w:rsidRPr="00D54944">
        <w:rPr>
          <w:rFonts w:ascii="仿宋" w:eastAsia="仿宋" w:hAnsi="仿宋" w:hint="eastAsia"/>
          <w:b/>
          <w:color w:val="000000"/>
          <w:sz w:val="30"/>
          <w:szCs w:val="30"/>
        </w:rPr>
        <w:t xml:space="preserve"> </w:t>
      </w:r>
      <w:r w:rsidRPr="00D54944">
        <w:rPr>
          <w:rFonts w:ascii="仿宋" w:eastAsia="仿宋" w:hAnsi="仿宋" w:cs="FangSong" w:hint="eastAsia"/>
          <w:color w:val="000000"/>
          <w:sz w:val="30"/>
          <w:szCs w:val="30"/>
        </w:rPr>
        <w:t>报名参加</w:t>
      </w:r>
      <w:r w:rsidRPr="00D54944">
        <w:rPr>
          <w:rFonts w:ascii="仿宋" w:eastAsia="仿宋" w:hAnsi="仿宋" w:hint="eastAsia"/>
          <w:color w:val="000000"/>
          <w:sz w:val="30"/>
          <w:szCs w:val="30"/>
        </w:rPr>
        <w:t>协会经纪</w:t>
      </w:r>
      <w:r>
        <w:rPr>
          <w:rFonts w:ascii="仿宋" w:eastAsia="仿宋" w:hAnsi="仿宋" w:hint="eastAsia"/>
          <w:color w:val="000000"/>
          <w:sz w:val="30"/>
          <w:szCs w:val="30"/>
        </w:rPr>
        <w:t>业务</w:t>
      </w:r>
      <w:r w:rsidRPr="00D54944">
        <w:rPr>
          <w:rFonts w:ascii="仿宋" w:eastAsia="仿宋" w:hAnsi="仿宋"/>
          <w:color w:val="000000"/>
          <w:sz w:val="30"/>
          <w:szCs w:val="30"/>
        </w:rPr>
        <w:t>培训的从业人员</w:t>
      </w:r>
      <w:r w:rsidRPr="00D54944">
        <w:rPr>
          <w:rFonts w:ascii="仿宋" w:eastAsia="仿宋" w:hAnsi="仿宋" w:hint="eastAsia"/>
          <w:color w:val="000000"/>
          <w:sz w:val="30"/>
          <w:szCs w:val="30"/>
        </w:rPr>
        <w:t>应符合以下条件：</w:t>
      </w:r>
    </w:p>
    <w:p w:rsidR="009A79BB" w:rsidRPr="00D54944" w:rsidRDefault="009A79BB" w:rsidP="009A79BB">
      <w:pPr>
        <w:widowControl/>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一）</w:t>
      </w:r>
      <w:r w:rsidRPr="00D54944">
        <w:rPr>
          <w:rFonts w:ascii="仿宋" w:eastAsia="仿宋" w:hAnsi="仿宋" w:hint="eastAsia"/>
          <w:color w:val="000000"/>
          <w:sz w:val="30"/>
          <w:szCs w:val="30"/>
        </w:rPr>
        <w:t>已被协会会员聘用；</w:t>
      </w:r>
    </w:p>
    <w:p w:rsidR="009A79BB" w:rsidRPr="00D54944" w:rsidRDefault="009A79BB" w:rsidP="009A79BB">
      <w:pPr>
        <w:widowControl/>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（二</w:t>
      </w:r>
      <w:r w:rsidRPr="00D54944">
        <w:rPr>
          <w:rFonts w:ascii="仿宋" w:eastAsia="仿宋" w:hAnsi="仿宋"/>
          <w:color w:val="000000"/>
          <w:sz w:val="30"/>
          <w:szCs w:val="30"/>
        </w:rPr>
        <w:t>）</w:t>
      </w:r>
      <w:r w:rsidRPr="00D54944">
        <w:rPr>
          <w:rFonts w:ascii="仿宋" w:eastAsia="仿宋" w:hAnsi="仿宋" w:hint="eastAsia"/>
          <w:color w:val="000000"/>
          <w:sz w:val="30"/>
          <w:szCs w:val="30"/>
        </w:rPr>
        <w:t>品行端正，具有良好的职业道德；</w:t>
      </w:r>
    </w:p>
    <w:p w:rsidR="009A79BB" w:rsidRPr="00D54944" w:rsidRDefault="009A79BB" w:rsidP="009A79BB">
      <w:pPr>
        <w:widowControl/>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（三</w:t>
      </w:r>
      <w:r w:rsidRPr="00D54944">
        <w:rPr>
          <w:rFonts w:ascii="仿宋" w:eastAsia="仿宋" w:hAnsi="仿宋"/>
          <w:color w:val="000000"/>
          <w:sz w:val="30"/>
          <w:szCs w:val="30"/>
        </w:rPr>
        <w:t>）</w:t>
      </w:r>
      <w:r w:rsidRPr="00D54944">
        <w:rPr>
          <w:rFonts w:ascii="仿宋" w:eastAsia="仿宋" w:hAnsi="仿宋" w:hint="eastAsia"/>
          <w:color w:val="000000"/>
          <w:sz w:val="30"/>
          <w:szCs w:val="30"/>
        </w:rPr>
        <w:t>最近</w:t>
      </w:r>
      <w:r w:rsidRPr="00D54944">
        <w:rPr>
          <w:rFonts w:ascii="仿宋" w:eastAsia="仿宋" w:hAnsi="仿宋"/>
          <w:color w:val="000000"/>
          <w:sz w:val="30"/>
          <w:szCs w:val="30"/>
        </w:rPr>
        <w:t>3</w:t>
      </w:r>
      <w:r w:rsidRPr="00D54944">
        <w:rPr>
          <w:rFonts w:ascii="仿宋" w:eastAsia="仿宋" w:hAnsi="仿宋" w:hint="eastAsia"/>
          <w:color w:val="000000"/>
          <w:sz w:val="30"/>
          <w:szCs w:val="30"/>
        </w:rPr>
        <w:t>年内未受过刑事或行政处罚；</w:t>
      </w:r>
    </w:p>
    <w:p w:rsidR="009A79BB" w:rsidRPr="00D54944" w:rsidRDefault="009A79BB" w:rsidP="009A79BB">
      <w:pPr>
        <w:widowControl/>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（四</w:t>
      </w:r>
      <w:r w:rsidRPr="00D54944">
        <w:rPr>
          <w:rFonts w:ascii="仿宋" w:eastAsia="仿宋" w:hAnsi="仿宋"/>
          <w:color w:val="000000"/>
          <w:sz w:val="30"/>
          <w:szCs w:val="30"/>
        </w:rPr>
        <w:t>）</w:t>
      </w:r>
      <w:r w:rsidRPr="00D54944">
        <w:rPr>
          <w:rFonts w:ascii="仿宋" w:eastAsia="仿宋" w:hAnsi="仿宋" w:hint="eastAsia"/>
          <w:color w:val="000000"/>
          <w:sz w:val="30"/>
          <w:szCs w:val="30"/>
        </w:rPr>
        <w:t>未被采取市场禁入措施，或者禁入期已经届满；</w:t>
      </w:r>
    </w:p>
    <w:p w:rsidR="009A79BB" w:rsidRPr="00D54944" w:rsidRDefault="009A79BB" w:rsidP="009A79BB">
      <w:pPr>
        <w:widowControl/>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（五</w:t>
      </w:r>
      <w:r w:rsidRPr="00D54944">
        <w:rPr>
          <w:rFonts w:ascii="仿宋" w:eastAsia="仿宋" w:hAnsi="仿宋"/>
          <w:color w:val="000000"/>
          <w:sz w:val="30"/>
          <w:szCs w:val="30"/>
        </w:rPr>
        <w:t>）</w:t>
      </w:r>
      <w:r w:rsidRPr="00D54944">
        <w:rPr>
          <w:rFonts w:ascii="仿宋" w:eastAsia="仿宋" w:hAnsi="仿宋" w:hint="eastAsia"/>
          <w:color w:val="000000"/>
          <w:sz w:val="30"/>
          <w:szCs w:val="30"/>
        </w:rPr>
        <w:t>协会规定的其他条件。</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十</w:t>
      </w:r>
      <w:r w:rsidRPr="00D54944">
        <w:rPr>
          <w:rFonts w:ascii="仿宋" w:eastAsia="仿宋" w:hAnsi="仿宋" w:hint="eastAsia"/>
          <w:b/>
          <w:color w:val="000000"/>
          <w:sz w:val="30"/>
          <w:szCs w:val="30"/>
        </w:rPr>
        <w:t xml:space="preserve">七条 </w:t>
      </w:r>
      <w:r w:rsidRPr="00D54944">
        <w:rPr>
          <w:rFonts w:ascii="仿宋" w:eastAsia="仿宋" w:hAnsi="仿宋" w:hint="eastAsia"/>
          <w:color w:val="000000"/>
          <w:sz w:val="30"/>
          <w:szCs w:val="30"/>
        </w:rPr>
        <w:t>从业人员</w:t>
      </w:r>
      <w:r w:rsidRPr="00D54944">
        <w:rPr>
          <w:rFonts w:ascii="仿宋" w:eastAsia="仿宋" w:hAnsi="仿宋"/>
          <w:color w:val="000000"/>
          <w:sz w:val="30"/>
          <w:szCs w:val="30"/>
        </w:rPr>
        <w:t>应遵守禁止内幕交易的规定，不得利用内幕信息为自己或他人谋取利益，不得将内幕信息以明示或暗示的形式告知他人。</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十</w:t>
      </w:r>
      <w:r w:rsidRPr="00D54944">
        <w:rPr>
          <w:rFonts w:ascii="仿宋" w:eastAsia="仿宋" w:hAnsi="仿宋" w:hint="eastAsia"/>
          <w:b/>
          <w:color w:val="000000"/>
          <w:sz w:val="30"/>
          <w:szCs w:val="30"/>
        </w:rPr>
        <w:t>八</w:t>
      </w:r>
      <w:r w:rsidRPr="00D54944">
        <w:rPr>
          <w:rFonts w:ascii="仿宋" w:eastAsia="仿宋" w:hAnsi="仿宋"/>
          <w:b/>
          <w:color w:val="000000"/>
          <w:sz w:val="30"/>
          <w:szCs w:val="30"/>
        </w:rPr>
        <w:t>条</w:t>
      </w:r>
      <w:r w:rsidRPr="00D54944">
        <w:rPr>
          <w:rFonts w:ascii="仿宋" w:eastAsia="仿宋" w:hAnsi="仿宋"/>
          <w:color w:val="000000"/>
          <w:sz w:val="30"/>
          <w:szCs w:val="30"/>
        </w:rPr>
        <w:t xml:space="preserve"> </w:t>
      </w:r>
      <w:r w:rsidRPr="00D54944">
        <w:rPr>
          <w:rFonts w:ascii="仿宋" w:eastAsia="仿宋" w:hAnsi="仿宋" w:hint="eastAsia"/>
          <w:color w:val="000000"/>
          <w:sz w:val="30"/>
          <w:szCs w:val="30"/>
        </w:rPr>
        <w:t>从业人员</w:t>
      </w:r>
      <w:r w:rsidRPr="00D54944">
        <w:rPr>
          <w:rFonts w:ascii="仿宋" w:eastAsia="仿宋" w:hAnsi="仿宋"/>
          <w:color w:val="000000"/>
          <w:sz w:val="30"/>
          <w:szCs w:val="30"/>
        </w:rPr>
        <w:t>应遵循公平竞争原则，不得</w:t>
      </w:r>
      <w:r w:rsidRPr="00D54944">
        <w:rPr>
          <w:rFonts w:ascii="仿宋" w:eastAsia="仿宋" w:hAnsi="仿宋" w:hint="eastAsia"/>
          <w:color w:val="000000"/>
          <w:sz w:val="30"/>
          <w:szCs w:val="30"/>
        </w:rPr>
        <w:t>采取</w:t>
      </w:r>
      <w:r w:rsidRPr="00D54944">
        <w:rPr>
          <w:rFonts w:ascii="仿宋" w:eastAsia="仿宋" w:hAnsi="仿宋"/>
          <w:color w:val="000000"/>
          <w:sz w:val="30"/>
          <w:szCs w:val="30"/>
        </w:rPr>
        <w:t>违规</w:t>
      </w:r>
      <w:r w:rsidRPr="00D54944">
        <w:rPr>
          <w:rFonts w:ascii="仿宋" w:eastAsia="仿宋" w:hAnsi="仿宋" w:hint="eastAsia"/>
          <w:color w:val="000000"/>
          <w:sz w:val="30"/>
          <w:szCs w:val="30"/>
        </w:rPr>
        <w:t>招</w:t>
      </w:r>
      <w:r w:rsidRPr="00D54944">
        <w:rPr>
          <w:rFonts w:ascii="仿宋" w:eastAsia="仿宋" w:hAnsi="仿宋"/>
          <w:color w:val="000000"/>
          <w:sz w:val="30"/>
          <w:szCs w:val="30"/>
        </w:rPr>
        <w:t>揽</w:t>
      </w:r>
      <w:r w:rsidRPr="00D54944">
        <w:rPr>
          <w:rFonts w:ascii="仿宋" w:eastAsia="仿宋" w:hAnsi="仿宋" w:hint="eastAsia"/>
          <w:color w:val="000000"/>
          <w:sz w:val="30"/>
          <w:szCs w:val="30"/>
        </w:rPr>
        <w:t>业务</w:t>
      </w:r>
      <w:r w:rsidRPr="00D54944">
        <w:rPr>
          <w:rFonts w:ascii="仿宋" w:eastAsia="仿宋" w:hAnsi="仿宋"/>
          <w:color w:val="000000"/>
          <w:sz w:val="30"/>
          <w:szCs w:val="30"/>
        </w:rPr>
        <w:t>、贬低同业、虚假宣传等不正当竞争行为。</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第十九</w:t>
      </w:r>
      <w:r w:rsidRPr="00D54944">
        <w:rPr>
          <w:rFonts w:ascii="仿宋" w:eastAsia="仿宋" w:hAnsi="仿宋"/>
          <w:b/>
          <w:color w:val="000000"/>
          <w:sz w:val="30"/>
          <w:szCs w:val="30"/>
        </w:rPr>
        <w:t>条</w:t>
      </w:r>
      <w:r w:rsidRPr="00D54944">
        <w:rPr>
          <w:rFonts w:ascii="仿宋" w:eastAsia="仿宋" w:hAnsi="仿宋" w:hint="eastAsia"/>
          <w:b/>
          <w:color w:val="000000"/>
          <w:sz w:val="30"/>
          <w:szCs w:val="30"/>
        </w:rPr>
        <w:t xml:space="preserve"> </w:t>
      </w:r>
      <w:r w:rsidRPr="00D54944">
        <w:rPr>
          <w:rFonts w:ascii="仿宋" w:eastAsia="仿宋" w:hAnsi="仿宋" w:hint="eastAsia"/>
          <w:color w:val="000000"/>
          <w:sz w:val="30"/>
          <w:szCs w:val="30"/>
        </w:rPr>
        <w:t>从业人员</w:t>
      </w:r>
      <w:r w:rsidRPr="00D54944">
        <w:rPr>
          <w:rFonts w:ascii="仿宋" w:eastAsia="仿宋" w:hAnsi="仿宋"/>
          <w:color w:val="000000"/>
          <w:sz w:val="30"/>
          <w:szCs w:val="30"/>
        </w:rPr>
        <w:t>应尊重</w:t>
      </w:r>
      <w:r w:rsidRPr="00D54944">
        <w:rPr>
          <w:rFonts w:ascii="仿宋" w:eastAsia="仿宋" w:hAnsi="仿宋" w:hint="eastAsia"/>
          <w:color w:val="000000"/>
          <w:sz w:val="30"/>
          <w:szCs w:val="30"/>
        </w:rPr>
        <w:t>投资人</w:t>
      </w:r>
      <w:r w:rsidRPr="00D54944">
        <w:rPr>
          <w:rFonts w:ascii="仿宋" w:eastAsia="仿宋" w:hAnsi="仿宋"/>
          <w:color w:val="000000"/>
          <w:sz w:val="30"/>
          <w:szCs w:val="30"/>
        </w:rPr>
        <w:t>，了解</w:t>
      </w:r>
      <w:r w:rsidRPr="00D54944">
        <w:rPr>
          <w:rFonts w:ascii="仿宋" w:eastAsia="仿宋" w:hAnsi="仿宋" w:hint="eastAsia"/>
          <w:color w:val="000000"/>
          <w:sz w:val="30"/>
          <w:szCs w:val="30"/>
        </w:rPr>
        <w:t>投资人</w:t>
      </w:r>
      <w:r w:rsidRPr="00D54944">
        <w:rPr>
          <w:rFonts w:ascii="仿宋" w:eastAsia="仿宋" w:hAnsi="仿宋"/>
          <w:color w:val="000000"/>
          <w:sz w:val="30"/>
          <w:szCs w:val="30"/>
        </w:rPr>
        <w:t>需求，</w:t>
      </w:r>
      <w:r w:rsidRPr="00D54944">
        <w:rPr>
          <w:rFonts w:ascii="仿宋" w:eastAsia="仿宋" w:hAnsi="仿宋" w:hint="eastAsia"/>
          <w:color w:val="000000"/>
          <w:sz w:val="30"/>
          <w:szCs w:val="30"/>
        </w:rPr>
        <w:t>并</w:t>
      </w:r>
      <w:r w:rsidRPr="00D54944">
        <w:rPr>
          <w:rFonts w:ascii="仿宋" w:eastAsia="仿宋" w:hAnsi="仿宋"/>
          <w:color w:val="000000"/>
          <w:sz w:val="30"/>
          <w:szCs w:val="30"/>
        </w:rPr>
        <w:t>对</w:t>
      </w:r>
      <w:r w:rsidRPr="00D54944">
        <w:rPr>
          <w:rFonts w:ascii="仿宋" w:eastAsia="仿宋" w:hAnsi="仿宋" w:hint="eastAsia"/>
          <w:color w:val="000000"/>
          <w:sz w:val="30"/>
          <w:szCs w:val="30"/>
        </w:rPr>
        <w:t>投资人</w:t>
      </w:r>
      <w:r w:rsidRPr="00D54944">
        <w:rPr>
          <w:rFonts w:ascii="仿宋" w:eastAsia="仿宋" w:hAnsi="仿宋"/>
          <w:color w:val="000000"/>
          <w:sz w:val="30"/>
          <w:szCs w:val="30"/>
        </w:rPr>
        <w:t>如实</w:t>
      </w:r>
      <w:r w:rsidRPr="00D54944">
        <w:rPr>
          <w:rFonts w:ascii="仿宋" w:eastAsia="仿宋" w:hAnsi="仿宋" w:hint="eastAsia"/>
          <w:color w:val="000000"/>
          <w:sz w:val="30"/>
          <w:szCs w:val="30"/>
        </w:rPr>
        <w:t>、</w:t>
      </w:r>
      <w:r w:rsidRPr="00D54944">
        <w:rPr>
          <w:rFonts w:ascii="仿宋" w:eastAsia="仿宋" w:hAnsi="仿宋"/>
          <w:color w:val="000000"/>
          <w:sz w:val="30"/>
          <w:szCs w:val="30"/>
        </w:rPr>
        <w:t>详细提示</w:t>
      </w:r>
      <w:r w:rsidRPr="00D54944">
        <w:rPr>
          <w:rFonts w:ascii="仿宋" w:eastAsia="仿宋" w:hAnsi="仿宋" w:hint="eastAsia"/>
          <w:color w:val="000000"/>
          <w:sz w:val="30"/>
          <w:szCs w:val="30"/>
        </w:rPr>
        <w:t>商品衍生品</w:t>
      </w:r>
      <w:r w:rsidRPr="00D54944">
        <w:rPr>
          <w:rFonts w:ascii="仿宋" w:eastAsia="仿宋" w:hAnsi="仿宋"/>
          <w:color w:val="000000"/>
          <w:sz w:val="30"/>
          <w:szCs w:val="30"/>
        </w:rPr>
        <w:t>的特点和风险，切实保护</w:t>
      </w:r>
      <w:r w:rsidRPr="00D54944">
        <w:rPr>
          <w:rFonts w:ascii="仿宋" w:eastAsia="仿宋" w:hAnsi="仿宋" w:hint="eastAsia"/>
          <w:color w:val="000000"/>
          <w:sz w:val="30"/>
          <w:szCs w:val="30"/>
        </w:rPr>
        <w:t>投资</w:t>
      </w:r>
      <w:r w:rsidRPr="00D54944">
        <w:rPr>
          <w:rFonts w:ascii="仿宋" w:eastAsia="仿宋" w:hAnsi="仿宋" w:hint="eastAsia"/>
          <w:color w:val="000000"/>
          <w:sz w:val="30"/>
          <w:szCs w:val="30"/>
        </w:rPr>
        <w:lastRenderedPageBreak/>
        <w:t>人</w:t>
      </w:r>
      <w:r w:rsidRPr="00D54944">
        <w:rPr>
          <w:rFonts w:ascii="仿宋" w:eastAsia="仿宋" w:hAnsi="仿宋"/>
          <w:color w:val="000000"/>
          <w:sz w:val="30"/>
          <w:szCs w:val="30"/>
        </w:rPr>
        <w:t>权益</w:t>
      </w:r>
      <w:r w:rsidRPr="00D54944">
        <w:rPr>
          <w:rFonts w:ascii="仿宋" w:eastAsia="仿宋" w:hAnsi="仿宋" w:hint="eastAsia"/>
          <w:color w:val="000000"/>
          <w:sz w:val="30"/>
          <w:szCs w:val="30"/>
        </w:rPr>
        <w:t>。</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二十条</w:t>
      </w:r>
      <w:r w:rsidRPr="00D54944">
        <w:rPr>
          <w:rFonts w:ascii="仿宋" w:eastAsia="仿宋" w:hAnsi="仿宋" w:hint="eastAsia"/>
          <w:color w:val="000000"/>
          <w:sz w:val="30"/>
          <w:szCs w:val="30"/>
        </w:rPr>
        <w:t xml:space="preserve"> 从业人员</w:t>
      </w:r>
      <w:r w:rsidRPr="00D54944">
        <w:rPr>
          <w:rFonts w:ascii="仿宋" w:eastAsia="仿宋" w:hAnsi="仿宋"/>
          <w:color w:val="000000"/>
          <w:sz w:val="30"/>
          <w:szCs w:val="30"/>
        </w:rPr>
        <w:t>不得采取隐瞒或误导等不正当手段损害</w:t>
      </w:r>
      <w:r w:rsidRPr="00D54944">
        <w:rPr>
          <w:rFonts w:ascii="仿宋" w:eastAsia="仿宋" w:hAnsi="仿宋" w:hint="eastAsia"/>
          <w:color w:val="000000"/>
          <w:sz w:val="30"/>
          <w:szCs w:val="30"/>
        </w:rPr>
        <w:t>投资人</w:t>
      </w:r>
      <w:r w:rsidRPr="00D54944">
        <w:rPr>
          <w:rFonts w:ascii="仿宋" w:eastAsia="仿宋" w:hAnsi="仿宋"/>
          <w:color w:val="000000"/>
          <w:sz w:val="30"/>
          <w:szCs w:val="30"/>
        </w:rPr>
        <w:t>权益。</w:t>
      </w:r>
    </w:p>
    <w:p w:rsidR="009A79BB" w:rsidRPr="00D54944" w:rsidRDefault="009A79BB" w:rsidP="009A79BB">
      <w:pPr>
        <w:spacing w:line="360" w:lineRule="auto"/>
        <w:ind w:firstLineChars="200" w:firstLine="602"/>
        <w:rPr>
          <w:rFonts w:ascii="仿宋" w:eastAsia="仿宋" w:hAnsi="仿宋"/>
          <w:b/>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二十</w:t>
      </w:r>
      <w:r w:rsidRPr="00D54944">
        <w:rPr>
          <w:rFonts w:ascii="仿宋" w:eastAsia="仿宋" w:hAnsi="仿宋" w:hint="eastAsia"/>
          <w:b/>
          <w:color w:val="000000"/>
          <w:sz w:val="30"/>
          <w:szCs w:val="30"/>
        </w:rPr>
        <w:t>一</w:t>
      </w:r>
      <w:r w:rsidRPr="00D54944">
        <w:rPr>
          <w:rFonts w:ascii="仿宋" w:eastAsia="仿宋" w:hAnsi="仿宋"/>
          <w:b/>
          <w:color w:val="000000"/>
          <w:sz w:val="30"/>
          <w:szCs w:val="30"/>
        </w:rPr>
        <w:t>条</w:t>
      </w:r>
      <w:r w:rsidRPr="00D54944">
        <w:rPr>
          <w:rFonts w:ascii="仿宋" w:eastAsia="仿宋" w:hAnsi="仿宋" w:hint="eastAsia"/>
          <w:color w:val="000000"/>
          <w:sz w:val="30"/>
          <w:szCs w:val="30"/>
        </w:rPr>
        <w:t xml:space="preserve"> 从业人员</w:t>
      </w:r>
      <w:r w:rsidRPr="00D54944">
        <w:rPr>
          <w:rFonts w:ascii="仿宋" w:eastAsia="仿宋" w:hAnsi="仿宋"/>
          <w:color w:val="000000"/>
          <w:sz w:val="30"/>
          <w:szCs w:val="30"/>
        </w:rPr>
        <w:t>应</w:t>
      </w:r>
      <w:r w:rsidRPr="00D54944">
        <w:rPr>
          <w:rFonts w:ascii="仿宋" w:eastAsia="仿宋" w:hAnsi="仿宋" w:hint="eastAsia"/>
          <w:color w:val="000000"/>
          <w:sz w:val="30"/>
          <w:szCs w:val="30"/>
        </w:rPr>
        <w:t>自觉抵制不正当交易和商业贿赂，维护投资人的合法权益。</w:t>
      </w:r>
    </w:p>
    <w:p w:rsidR="009A79BB" w:rsidRPr="00D54944" w:rsidRDefault="009A79BB" w:rsidP="009A79BB">
      <w:pPr>
        <w:spacing w:line="360" w:lineRule="auto"/>
        <w:ind w:firstLineChars="200" w:firstLine="602"/>
        <w:rPr>
          <w:rFonts w:ascii="仿宋" w:eastAsia="仿宋" w:hAnsi="仿宋" w:cs="FangSong"/>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二十</w:t>
      </w:r>
      <w:r w:rsidRPr="00D54944">
        <w:rPr>
          <w:rFonts w:ascii="仿宋" w:eastAsia="仿宋" w:hAnsi="仿宋" w:hint="eastAsia"/>
          <w:b/>
          <w:color w:val="000000"/>
          <w:sz w:val="30"/>
          <w:szCs w:val="30"/>
        </w:rPr>
        <w:t>二</w:t>
      </w:r>
      <w:r w:rsidRPr="00D54944">
        <w:rPr>
          <w:rFonts w:ascii="仿宋" w:eastAsia="仿宋" w:hAnsi="仿宋"/>
          <w:b/>
          <w:color w:val="000000"/>
          <w:sz w:val="30"/>
          <w:szCs w:val="30"/>
        </w:rPr>
        <w:t>条</w:t>
      </w:r>
      <w:r w:rsidRPr="00D54944">
        <w:rPr>
          <w:rFonts w:ascii="仿宋" w:eastAsia="仿宋" w:hAnsi="仿宋" w:hint="eastAsia"/>
          <w:b/>
          <w:color w:val="000000"/>
          <w:sz w:val="30"/>
          <w:szCs w:val="30"/>
        </w:rPr>
        <w:t xml:space="preserve"> </w:t>
      </w:r>
      <w:r w:rsidRPr="00D54944">
        <w:rPr>
          <w:rFonts w:ascii="仿宋" w:eastAsia="仿宋" w:hAnsi="仿宋" w:cs="FangSong" w:hint="eastAsia"/>
          <w:color w:val="000000"/>
          <w:sz w:val="30"/>
          <w:szCs w:val="30"/>
        </w:rPr>
        <w:t>经纪公司应</w:t>
      </w:r>
      <w:r w:rsidRPr="00D54944">
        <w:rPr>
          <w:rFonts w:ascii="仿宋" w:eastAsia="仿宋" w:hAnsi="仿宋"/>
          <w:color w:val="000000"/>
          <w:sz w:val="30"/>
          <w:szCs w:val="30"/>
        </w:rPr>
        <w:t>定期组织</w:t>
      </w:r>
      <w:r w:rsidRPr="00D54944">
        <w:rPr>
          <w:rFonts w:ascii="仿宋" w:eastAsia="仿宋" w:hAnsi="仿宋" w:cs="FangSong" w:hint="eastAsia"/>
          <w:color w:val="000000"/>
          <w:sz w:val="30"/>
          <w:szCs w:val="30"/>
        </w:rPr>
        <w:t>从业人员</w:t>
      </w:r>
      <w:r w:rsidRPr="00D54944">
        <w:rPr>
          <w:rFonts w:ascii="仿宋" w:eastAsia="仿宋" w:hAnsi="仿宋"/>
          <w:color w:val="000000"/>
          <w:sz w:val="30"/>
          <w:szCs w:val="30"/>
        </w:rPr>
        <w:t>学习</w:t>
      </w:r>
      <w:r w:rsidRPr="00D54944">
        <w:rPr>
          <w:rFonts w:ascii="仿宋" w:eastAsia="仿宋" w:hAnsi="仿宋" w:hint="eastAsia"/>
          <w:color w:val="000000"/>
          <w:sz w:val="30"/>
          <w:szCs w:val="30"/>
        </w:rPr>
        <w:t>法律法规、本准则及其他协会自律规则，</w:t>
      </w:r>
      <w:r w:rsidRPr="00D54944">
        <w:rPr>
          <w:rFonts w:ascii="仿宋" w:eastAsia="仿宋" w:hAnsi="仿宋"/>
          <w:color w:val="000000"/>
          <w:sz w:val="30"/>
          <w:szCs w:val="30"/>
        </w:rPr>
        <w:t>并</w:t>
      </w:r>
      <w:r w:rsidRPr="00D54944">
        <w:rPr>
          <w:rFonts w:ascii="仿宋" w:eastAsia="仿宋" w:hAnsi="仿宋" w:cs="FangSong"/>
          <w:color w:val="000000"/>
          <w:sz w:val="30"/>
          <w:szCs w:val="30"/>
        </w:rPr>
        <w:t>严格督促</w:t>
      </w:r>
      <w:r w:rsidRPr="00D54944">
        <w:rPr>
          <w:rFonts w:ascii="仿宋" w:eastAsia="仿宋" w:hAnsi="仿宋" w:cs="FangSong" w:hint="eastAsia"/>
          <w:color w:val="000000"/>
          <w:sz w:val="30"/>
          <w:szCs w:val="30"/>
        </w:rPr>
        <w:t>其遵守</w:t>
      </w:r>
      <w:r w:rsidRPr="00D54944">
        <w:rPr>
          <w:rFonts w:ascii="仿宋" w:eastAsia="仿宋" w:hAnsi="仿宋" w:cs="FangSong"/>
          <w:color w:val="000000"/>
          <w:sz w:val="30"/>
          <w:szCs w:val="30"/>
        </w:rPr>
        <w:t>。</w:t>
      </w:r>
    </w:p>
    <w:p w:rsidR="009A79BB" w:rsidRPr="00D54944" w:rsidRDefault="009A79BB" w:rsidP="009A79BB">
      <w:pPr>
        <w:spacing w:line="360" w:lineRule="auto"/>
        <w:ind w:firstLineChars="200" w:firstLine="602"/>
        <w:rPr>
          <w:rFonts w:ascii="仿宋" w:eastAsia="仿宋" w:hAnsi="仿宋" w:cs="仿宋_GB2312"/>
          <w:color w:val="00000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二十</w:t>
      </w:r>
      <w:r w:rsidRPr="00D54944">
        <w:rPr>
          <w:rFonts w:ascii="仿宋" w:eastAsia="仿宋" w:hAnsi="仿宋" w:hint="eastAsia"/>
          <w:b/>
          <w:color w:val="000000"/>
          <w:sz w:val="30"/>
          <w:szCs w:val="30"/>
        </w:rPr>
        <w:t>三</w:t>
      </w:r>
      <w:r w:rsidRPr="00D54944">
        <w:rPr>
          <w:rFonts w:ascii="仿宋" w:eastAsia="仿宋" w:hAnsi="仿宋"/>
          <w:b/>
          <w:color w:val="000000"/>
          <w:sz w:val="30"/>
          <w:szCs w:val="30"/>
        </w:rPr>
        <w:t>条</w:t>
      </w:r>
      <w:r w:rsidRPr="00D54944">
        <w:rPr>
          <w:rFonts w:ascii="仿宋" w:eastAsia="仿宋" w:hAnsi="仿宋" w:hint="eastAsia"/>
          <w:b/>
          <w:color w:val="000000"/>
          <w:sz w:val="30"/>
          <w:szCs w:val="30"/>
        </w:rPr>
        <w:t xml:space="preserve"> </w:t>
      </w:r>
      <w:r w:rsidRPr="00D54944">
        <w:rPr>
          <w:rFonts w:ascii="仿宋" w:eastAsia="仿宋" w:hAnsi="仿宋" w:hint="eastAsia"/>
          <w:color w:val="000000"/>
          <w:sz w:val="30"/>
          <w:szCs w:val="30"/>
        </w:rPr>
        <w:t>若从业</w:t>
      </w:r>
      <w:r w:rsidRPr="00D54944">
        <w:rPr>
          <w:rFonts w:ascii="仿宋" w:eastAsia="仿宋" w:hAnsi="仿宋"/>
          <w:color w:val="000000"/>
          <w:sz w:val="30"/>
          <w:szCs w:val="30"/>
        </w:rPr>
        <w:t>人员离职</w:t>
      </w:r>
      <w:r w:rsidRPr="00D54944">
        <w:rPr>
          <w:rFonts w:ascii="仿宋" w:eastAsia="仿宋" w:hAnsi="仿宋" w:hint="eastAsia"/>
          <w:color w:val="000000"/>
          <w:sz w:val="30"/>
          <w:szCs w:val="30"/>
        </w:rPr>
        <w:t>或</w:t>
      </w:r>
      <w:r w:rsidRPr="00D54944">
        <w:rPr>
          <w:rFonts w:ascii="仿宋" w:eastAsia="仿宋" w:hAnsi="仿宋"/>
          <w:color w:val="000000"/>
          <w:sz w:val="30"/>
          <w:szCs w:val="30"/>
        </w:rPr>
        <w:t>调动</w:t>
      </w:r>
      <w:r w:rsidRPr="00D54944">
        <w:rPr>
          <w:rFonts w:ascii="仿宋" w:eastAsia="仿宋" w:hAnsi="仿宋" w:hint="eastAsia"/>
          <w:color w:val="000000"/>
          <w:sz w:val="30"/>
          <w:szCs w:val="30"/>
        </w:rPr>
        <w:t>至</w:t>
      </w:r>
      <w:r w:rsidRPr="00D54944">
        <w:rPr>
          <w:rFonts w:ascii="仿宋" w:eastAsia="仿宋" w:hAnsi="仿宋"/>
          <w:color w:val="000000"/>
          <w:sz w:val="30"/>
          <w:szCs w:val="30"/>
        </w:rPr>
        <w:t>与经纪业务无关的岗位，经纪公司应</w:t>
      </w:r>
      <w:r w:rsidRPr="00D54944">
        <w:rPr>
          <w:rFonts w:ascii="仿宋" w:eastAsia="仿宋" w:hAnsi="仿宋" w:hint="eastAsia"/>
          <w:color w:val="000000"/>
          <w:sz w:val="30"/>
          <w:szCs w:val="30"/>
        </w:rPr>
        <w:t>于</w:t>
      </w:r>
      <w:r>
        <w:rPr>
          <w:rFonts w:ascii="仿宋" w:eastAsia="仿宋" w:hAnsi="仿宋" w:hint="eastAsia"/>
          <w:color w:val="000000"/>
          <w:sz w:val="30"/>
          <w:szCs w:val="30"/>
        </w:rPr>
        <w:t>其</w:t>
      </w:r>
      <w:r w:rsidRPr="00D54944">
        <w:rPr>
          <w:rFonts w:ascii="仿宋" w:eastAsia="仿宋" w:hAnsi="仿宋" w:hint="eastAsia"/>
          <w:color w:val="000000"/>
          <w:sz w:val="30"/>
          <w:szCs w:val="30"/>
        </w:rPr>
        <w:t>离职或岗位调动后1个工作日内</w:t>
      </w:r>
      <w:r w:rsidRPr="00D54944">
        <w:rPr>
          <w:rFonts w:ascii="仿宋" w:eastAsia="仿宋" w:hAnsi="仿宋"/>
          <w:color w:val="000000"/>
          <w:sz w:val="30"/>
          <w:szCs w:val="30"/>
        </w:rPr>
        <w:t>向协会报备。</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第二十四条 </w:t>
      </w:r>
      <w:r w:rsidRPr="00D54944">
        <w:rPr>
          <w:rFonts w:ascii="仿宋" w:eastAsia="仿宋" w:hAnsi="仿宋" w:hint="eastAsia"/>
          <w:color w:val="000000"/>
          <w:sz w:val="30"/>
          <w:szCs w:val="30"/>
        </w:rPr>
        <w:t>若经纪公司的从业</w:t>
      </w:r>
      <w:r w:rsidRPr="00D54944">
        <w:rPr>
          <w:rFonts w:ascii="仿宋" w:eastAsia="仿宋" w:hAnsi="仿宋"/>
          <w:color w:val="000000"/>
          <w:sz w:val="30"/>
          <w:szCs w:val="30"/>
        </w:rPr>
        <w:t>人员</w:t>
      </w:r>
      <w:r w:rsidRPr="00D54944">
        <w:rPr>
          <w:rFonts w:ascii="仿宋" w:eastAsia="仿宋" w:hAnsi="仿宋" w:hint="eastAsia"/>
          <w:color w:val="000000"/>
          <w:sz w:val="30"/>
          <w:szCs w:val="30"/>
        </w:rPr>
        <w:t>违反本准则或其他协会自律规则，经纪公司应对该从业</w:t>
      </w:r>
      <w:r w:rsidRPr="00D54944">
        <w:rPr>
          <w:rFonts w:ascii="仿宋" w:eastAsia="仿宋" w:hAnsi="仿宋"/>
          <w:color w:val="000000"/>
          <w:sz w:val="30"/>
          <w:szCs w:val="30"/>
        </w:rPr>
        <w:t>人员进行处分</w:t>
      </w:r>
      <w:r w:rsidRPr="00D54944">
        <w:rPr>
          <w:rFonts w:ascii="仿宋" w:eastAsia="仿宋" w:hAnsi="仿宋" w:hint="eastAsia"/>
          <w:color w:val="000000"/>
          <w:sz w:val="30"/>
          <w:szCs w:val="30"/>
        </w:rPr>
        <w:t>，</w:t>
      </w:r>
      <w:r w:rsidRPr="00D54944">
        <w:rPr>
          <w:rFonts w:ascii="仿宋" w:eastAsia="仿宋" w:hAnsi="仿宋"/>
          <w:color w:val="000000"/>
          <w:sz w:val="30"/>
          <w:szCs w:val="30"/>
        </w:rPr>
        <w:t>并</w:t>
      </w:r>
      <w:r w:rsidRPr="00D54944">
        <w:rPr>
          <w:rFonts w:ascii="仿宋" w:eastAsia="仿宋" w:hAnsi="仿宋" w:hint="eastAsia"/>
          <w:color w:val="000000"/>
          <w:sz w:val="30"/>
          <w:szCs w:val="30"/>
        </w:rPr>
        <w:t>承担由</w:t>
      </w:r>
      <w:r w:rsidRPr="00D54944">
        <w:rPr>
          <w:rFonts w:ascii="仿宋" w:eastAsia="仿宋" w:hAnsi="仿宋"/>
          <w:color w:val="000000"/>
          <w:sz w:val="30"/>
          <w:szCs w:val="30"/>
        </w:rPr>
        <w:t>该从业人员</w:t>
      </w:r>
      <w:r w:rsidRPr="00D54944">
        <w:rPr>
          <w:rFonts w:ascii="仿宋" w:eastAsia="仿宋" w:hAnsi="仿宋" w:hint="eastAsia"/>
          <w:color w:val="000000"/>
          <w:sz w:val="30"/>
          <w:szCs w:val="30"/>
        </w:rPr>
        <w:t>行为</w:t>
      </w:r>
      <w:r w:rsidRPr="00D54944">
        <w:rPr>
          <w:rFonts w:ascii="仿宋" w:eastAsia="仿宋" w:hAnsi="仿宋"/>
          <w:color w:val="000000"/>
          <w:sz w:val="30"/>
          <w:szCs w:val="30"/>
        </w:rPr>
        <w:t>引起的</w:t>
      </w:r>
      <w:r w:rsidRPr="00D54944">
        <w:rPr>
          <w:rFonts w:ascii="仿宋" w:eastAsia="仿宋" w:hAnsi="仿宋" w:hint="eastAsia"/>
          <w:color w:val="000000"/>
          <w:sz w:val="30"/>
          <w:szCs w:val="30"/>
        </w:rPr>
        <w:t>全部责任。</w:t>
      </w:r>
    </w:p>
    <w:p w:rsidR="009A79BB" w:rsidRPr="00D54944" w:rsidRDefault="009A79BB" w:rsidP="009A79BB">
      <w:pPr>
        <w:snapToGrid w:val="0"/>
        <w:spacing w:line="360" w:lineRule="auto"/>
        <w:rPr>
          <w:rFonts w:ascii="仿宋" w:eastAsia="仿宋" w:hAnsi="仿宋" w:cs="黑体"/>
          <w:b/>
          <w:color w:val="000000"/>
          <w:kern w:val="0"/>
          <w:sz w:val="30"/>
          <w:szCs w:val="30"/>
        </w:rPr>
      </w:pPr>
    </w:p>
    <w:p w:rsidR="009A79BB" w:rsidRPr="006E2591" w:rsidRDefault="009A79BB" w:rsidP="009A79BB">
      <w:pPr>
        <w:spacing w:line="360" w:lineRule="auto"/>
        <w:jc w:val="center"/>
        <w:rPr>
          <w:rFonts w:ascii="仿宋" w:eastAsia="仿宋" w:hAnsi="仿宋"/>
          <w:b/>
          <w:sz w:val="30"/>
          <w:szCs w:val="30"/>
        </w:rPr>
      </w:pPr>
      <w:bookmarkStart w:id="6" w:name="_Toc499298183"/>
      <w:r>
        <w:rPr>
          <w:rFonts w:ascii="仿宋" w:eastAsia="仿宋" w:hAnsi="仿宋" w:hint="eastAsia"/>
          <w:b/>
          <w:sz w:val="30"/>
          <w:szCs w:val="30"/>
        </w:rPr>
        <w:t xml:space="preserve">第四章 </w:t>
      </w:r>
      <w:r w:rsidRPr="006E2591">
        <w:rPr>
          <w:rFonts w:ascii="仿宋" w:eastAsia="仿宋" w:hAnsi="仿宋" w:hint="eastAsia"/>
          <w:b/>
          <w:sz w:val="30"/>
          <w:szCs w:val="30"/>
        </w:rPr>
        <w:t>经纪业务规范</w:t>
      </w:r>
      <w:bookmarkEnd w:id="6"/>
    </w:p>
    <w:p w:rsidR="009A79BB" w:rsidRPr="006E2591" w:rsidRDefault="009A79BB" w:rsidP="009A79BB">
      <w:pPr>
        <w:spacing w:line="360" w:lineRule="auto"/>
        <w:jc w:val="center"/>
        <w:rPr>
          <w:rFonts w:ascii="仿宋" w:eastAsia="仿宋" w:hAnsi="仿宋"/>
          <w:b/>
          <w:sz w:val="30"/>
          <w:szCs w:val="30"/>
        </w:rPr>
      </w:pPr>
      <w:r>
        <w:rPr>
          <w:rFonts w:ascii="仿宋" w:eastAsia="仿宋" w:hAnsi="仿宋" w:hint="eastAsia"/>
          <w:b/>
          <w:sz w:val="30"/>
          <w:szCs w:val="30"/>
        </w:rPr>
        <w:t xml:space="preserve">第一节 </w:t>
      </w:r>
      <w:r w:rsidRPr="006E2591">
        <w:rPr>
          <w:rFonts w:ascii="仿宋" w:eastAsia="仿宋" w:hAnsi="仿宋" w:hint="eastAsia"/>
          <w:b/>
          <w:sz w:val="30"/>
          <w:szCs w:val="30"/>
        </w:rPr>
        <w:t>事</w:t>
      </w:r>
      <w:r w:rsidRPr="006E2591">
        <w:rPr>
          <w:rFonts w:ascii="仿宋" w:eastAsia="仿宋" w:hAnsi="仿宋"/>
          <w:b/>
          <w:sz w:val="30"/>
          <w:szCs w:val="30"/>
        </w:rPr>
        <w:t>前</w:t>
      </w:r>
      <w:r w:rsidRPr="006E2591">
        <w:rPr>
          <w:rFonts w:ascii="仿宋" w:eastAsia="仿宋" w:hAnsi="仿宋" w:hint="eastAsia"/>
          <w:b/>
          <w:sz w:val="30"/>
          <w:szCs w:val="30"/>
        </w:rPr>
        <w:t>规范</w:t>
      </w:r>
    </w:p>
    <w:p w:rsidR="009A79BB" w:rsidRPr="00D54944" w:rsidRDefault="009A79BB" w:rsidP="009A79BB">
      <w:pPr>
        <w:autoSpaceDE w:val="0"/>
        <w:autoSpaceDN w:val="0"/>
        <w:adjustRightInd w:val="0"/>
        <w:snapToGrid w:val="0"/>
        <w:spacing w:beforeLines="50" w:before="156" w:line="360" w:lineRule="auto"/>
        <w:ind w:firstLineChars="200" w:firstLine="602"/>
        <w:rPr>
          <w:rFonts w:ascii="仿宋" w:eastAsia="仿宋" w:hAnsi="仿宋" w:cs="FangSong"/>
          <w:color w:val="000000"/>
          <w:kern w:val="0"/>
          <w:sz w:val="30"/>
          <w:szCs w:val="30"/>
        </w:rPr>
      </w:pPr>
      <w:r w:rsidRPr="00D54944">
        <w:rPr>
          <w:rFonts w:ascii="仿宋" w:eastAsia="仿宋" w:hAnsi="仿宋" w:cs="FangSong" w:hint="eastAsia"/>
          <w:b/>
          <w:color w:val="000000"/>
          <w:kern w:val="0"/>
          <w:sz w:val="30"/>
          <w:szCs w:val="30"/>
        </w:rPr>
        <w:t xml:space="preserve">第二十五条 </w:t>
      </w:r>
      <w:r w:rsidRPr="00D54944">
        <w:rPr>
          <w:rFonts w:ascii="仿宋" w:eastAsia="仿宋" w:hAnsi="仿宋" w:cs="FangSong" w:hint="eastAsia"/>
          <w:color w:val="000000"/>
          <w:kern w:val="0"/>
          <w:sz w:val="30"/>
          <w:szCs w:val="30"/>
        </w:rPr>
        <w:t>经纪公司</w:t>
      </w:r>
      <w:r w:rsidRPr="00D54944">
        <w:rPr>
          <w:rFonts w:ascii="仿宋" w:eastAsia="仿宋" w:hAnsi="仿宋" w:hint="eastAsia"/>
          <w:color w:val="000000"/>
          <w:sz w:val="30"/>
          <w:szCs w:val="30"/>
        </w:rPr>
        <w:t>接受</w:t>
      </w:r>
      <w:r w:rsidRPr="00D54944">
        <w:rPr>
          <w:rFonts w:ascii="仿宋" w:eastAsia="仿宋" w:hAnsi="仿宋"/>
          <w:color w:val="000000"/>
          <w:sz w:val="30"/>
          <w:szCs w:val="30"/>
        </w:rPr>
        <w:t>投资人</w:t>
      </w:r>
      <w:r w:rsidRPr="00D54944">
        <w:rPr>
          <w:rFonts w:ascii="仿宋" w:eastAsia="仿宋" w:hAnsi="仿宋" w:hint="eastAsia"/>
          <w:color w:val="000000"/>
          <w:sz w:val="30"/>
          <w:szCs w:val="30"/>
        </w:rPr>
        <w:t>商品</w:t>
      </w:r>
      <w:r w:rsidRPr="00D54944">
        <w:rPr>
          <w:rFonts w:ascii="仿宋" w:eastAsia="仿宋" w:hAnsi="仿宋"/>
          <w:color w:val="000000"/>
          <w:sz w:val="30"/>
          <w:szCs w:val="30"/>
        </w:rPr>
        <w:t>衍生品</w:t>
      </w:r>
      <w:r w:rsidRPr="00D54944">
        <w:rPr>
          <w:rFonts w:ascii="仿宋" w:eastAsia="仿宋" w:hAnsi="仿宋" w:hint="eastAsia"/>
          <w:color w:val="000000"/>
          <w:sz w:val="30"/>
          <w:szCs w:val="30"/>
        </w:rPr>
        <w:t>交易委托</w:t>
      </w:r>
      <w:r w:rsidRPr="00D54944">
        <w:rPr>
          <w:rFonts w:ascii="仿宋" w:eastAsia="仿宋" w:hAnsi="仿宋" w:cs="FangSong" w:hint="eastAsia"/>
          <w:color w:val="000000"/>
          <w:kern w:val="0"/>
          <w:sz w:val="30"/>
          <w:szCs w:val="30"/>
        </w:rPr>
        <w:t>前，应</w:t>
      </w:r>
      <w:r w:rsidRPr="00D54944">
        <w:rPr>
          <w:rFonts w:ascii="仿宋" w:eastAsia="仿宋" w:hAnsi="仿宋" w:cs="FangSong" w:hint="eastAsia"/>
          <w:color w:val="000000"/>
          <w:sz w:val="30"/>
          <w:szCs w:val="30"/>
        </w:rPr>
        <w:t>充分了解</w:t>
      </w:r>
      <w:r w:rsidRPr="00D54944">
        <w:rPr>
          <w:rFonts w:ascii="仿宋" w:eastAsia="仿宋" w:hAnsi="仿宋" w:cs="FangSong"/>
          <w:color w:val="000000"/>
          <w:kern w:val="0"/>
          <w:sz w:val="30"/>
          <w:szCs w:val="30"/>
        </w:rPr>
        <w:t>投资人</w:t>
      </w:r>
      <w:r w:rsidRPr="00D54944">
        <w:rPr>
          <w:rFonts w:ascii="仿宋" w:eastAsia="仿宋" w:hAnsi="仿宋" w:cs="FangSong" w:hint="eastAsia"/>
          <w:color w:val="000000"/>
          <w:sz w:val="30"/>
          <w:szCs w:val="30"/>
        </w:rPr>
        <w:t>，确认其具备开展商品衍生品交易的能力</w:t>
      </w:r>
      <w:r w:rsidRPr="00D54944">
        <w:rPr>
          <w:rFonts w:ascii="仿宋" w:eastAsia="仿宋" w:hAnsi="仿宋" w:cs="FangSong" w:hint="eastAsia"/>
          <w:color w:val="000000"/>
          <w:kern w:val="0"/>
          <w:sz w:val="30"/>
          <w:szCs w:val="30"/>
        </w:rPr>
        <w:t>，</w:t>
      </w:r>
      <w:r w:rsidRPr="00D54944">
        <w:rPr>
          <w:rFonts w:ascii="仿宋" w:eastAsia="仿宋" w:hAnsi="仿宋" w:cs="FangSong" w:hint="eastAsia"/>
          <w:color w:val="000000"/>
          <w:sz w:val="30"/>
          <w:szCs w:val="30"/>
        </w:rPr>
        <w:t>并</w:t>
      </w:r>
      <w:r w:rsidRPr="00D54944">
        <w:rPr>
          <w:rFonts w:ascii="仿宋" w:eastAsia="仿宋" w:hAnsi="仿宋" w:cs="FangSong" w:hint="eastAsia"/>
          <w:color w:val="000000"/>
          <w:kern w:val="0"/>
          <w:sz w:val="30"/>
          <w:szCs w:val="30"/>
        </w:rPr>
        <w:t>与其签订经纪服务协议及风险提示书。</w:t>
      </w:r>
    </w:p>
    <w:p w:rsidR="009A79BB" w:rsidRPr="00D54944" w:rsidRDefault="009A79BB" w:rsidP="009A79BB">
      <w:pPr>
        <w:pStyle w:val="Default"/>
        <w:snapToGrid w:val="0"/>
        <w:spacing w:line="360" w:lineRule="auto"/>
        <w:ind w:firstLineChars="200" w:firstLine="602"/>
        <w:jc w:val="both"/>
        <w:rPr>
          <w:rFonts w:ascii="仿宋" w:eastAsia="仿宋" w:hAnsi="仿宋" w:cs="FangSong"/>
          <w:sz w:val="30"/>
          <w:szCs w:val="30"/>
        </w:rPr>
      </w:pPr>
      <w:r w:rsidRPr="00D54944">
        <w:rPr>
          <w:rFonts w:ascii="仿宋" w:eastAsia="仿宋" w:hAnsi="仿宋" w:cs="FangSong" w:hint="eastAsia"/>
          <w:b/>
          <w:sz w:val="30"/>
          <w:szCs w:val="30"/>
        </w:rPr>
        <w:t xml:space="preserve">第二十六条 </w:t>
      </w:r>
      <w:r w:rsidRPr="00D54944" w:rsidDel="00766439">
        <w:rPr>
          <w:rFonts w:ascii="仿宋" w:eastAsia="仿宋" w:hAnsi="仿宋" w:cs="FangSong" w:hint="eastAsia"/>
          <w:sz w:val="30"/>
          <w:szCs w:val="30"/>
        </w:rPr>
        <w:t>经纪服务协议及</w:t>
      </w:r>
      <w:r w:rsidRPr="00D54944" w:rsidDel="00766439">
        <w:rPr>
          <w:rFonts w:ascii="仿宋" w:eastAsia="仿宋" w:hAnsi="仿宋" w:cs="FangSong"/>
          <w:sz w:val="30"/>
          <w:szCs w:val="30"/>
        </w:rPr>
        <w:t>风险</w:t>
      </w:r>
      <w:proofErr w:type="gramStart"/>
      <w:r w:rsidRPr="00D54944" w:rsidDel="00766439">
        <w:rPr>
          <w:rFonts w:ascii="仿宋" w:eastAsia="仿宋" w:hAnsi="仿宋" w:cs="FangSong"/>
          <w:sz w:val="30"/>
          <w:szCs w:val="30"/>
        </w:rPr>
        <w:t>提示书</w:t>
      </w:r>
      <w:proofErr w:type="gramEnd"/>
      <w:r w:rsidRPr="00D54944" w:rsidDel="00766439">
        <w:rPr>
          <w:rFonts w:ascii="仿宋" w:eastAsia="仿宋" w:hAnsi="仿宋" w:cs="FangSong" w:hint="eastAsia"/>
          <w:sz w:val="30"/>
          <w:szCs w:val="30"/>
        </w:rPr>
        <w:t>应使用</w:t>
      </w:r>
      <w:r w:rsidRPr="00D54944" w:rsidDel="00766439">
        <w:rPr>
          <w:rFonts w:ascii="仿宋" w:eastAsia="仿宋" w:hAnsi="仿宋" w:cs="FangSong"/>
          <w:sz w:val="30"/>
          <w:szCs w:val="30"/>
        </w:rPr>
        <w:t>协会公布的范本</w:t>
      </w:r>
      <w:r w:rsidRPr="00D54944" w:rsidDel="00766439">
        <w:rPr>
          <w:rFonts w:ascii="仿宋" w:eastAsia="仿宋" w:hAnsi="仿宋" w:cs="FangSong" w:hint="eastAsia"/>
          <w:sz w:val="30"/>
          <w:szCs w:val="30"/>
        </w:rPr>
        <w:t>。若有未尽事宜，经纪</w:t>
      </w:r>
      <w:r w:rsidRPr="00D54944" w:rsidDel="00766439">
        <w:rPr>
          <w:rFonts w:ascii="仿宋" w:eastAsia="仿宋" w:hAnsi="仿宋" w:cs="FangSong"/>
          <w:sz w:val="30"/>
          <w:szCs w:val="30"/>
        </w:rPr>
        <w:t>公司</w:t>
      </w:r>
      <w:r w:rsidRPr="00D54944" w:rsidDel="00766439">
        <w:rPr>
          <w:rFonts w:ascii="仿宋" w:eastAsia="仿宋" w:hAnsi="仿宋" w:cs="FangSong" w:hint="eastAsia"/>
          <w:sz w:val="30"/>
          <w:szCs w:val="30"/>
        </w:rPr>
        <w:t>可与</w:t>
      </w:r>
      <w:r w:rsidRPr="00D54944" w:rsidDel="00766439">
        <w:rPr>
          <w:rFonts w:ascii="仿宋" w:eastAsia="仿宋" w:hAnsi="仿宋" w:cs="FangSong"/>
          <w:sz w:val="30"/>
          <w:szCs w:val="30"/>
        </w:rPr>
        <w:t>投资人</w:t>
      </w:r>
      <w:r w:rsidRPr="00D54944" w:rsidDel="00766439">
        <w:rPr>
          <w:rFonts w:ascii="仿宋" w:eastAsia="仿宋" w:hAnsi="仿宋" w:cs="FangSong" w:hint="eastAsia"/>
          <w:sz w:val="30"/>
          <w:szCs w:val="30"/>
        </w:rPr>
        <w:t>签订补充协议。</w:t>
      </w:r>
    </w:p>
    <w:p w:rsidR="009A79BB" w:rsidRPr="00D54944" w:rsidRDefault="009A79BB" w:rsidP="009A79BB">
      <w:pPr>
        <w:pStyle w:val="a3"/>
        <w:autoSpaceDE w:val="0"/>
        <w:autoSpaceDN w:val="0"/>
        <w:adjustRightInd w:val="0"/>
        <w:snapToGrid w:val="0"/>
        <w:spacing w:line="360" w:lineRule="auto"/>
        <w:ind w:firstLine="602"/>
        <w:rPr>
          <w:rFonts w:ascii="仿宋" w:eastAsia="仿宋" w:hAnsi="仿宋" w:cs="FangSong"/>
          <w:color w:val="000000"/>
          <w:sz w:val="30"/>
          <w:szCs w:val="30"/>
        </w:rPr>
      </w:pPr>
      <w:r w:rsidRPr="00D54944">
        <w:rPr>
          <w:rFonts w:ascii="仿宋" w:eastAsia="仿宋" w:hAnsi="仿宋" w:cs="FangSong" w:hint="eastAsia"/>
          <w:b/>
          <w:color w:val="000000"/>
          <w:sz w:val="30"/>
          <w:szCs w:val="30"/>
        </w:rPr>
        <w:t>第二十七</w:t>
      </w:r>
      <w:r w:rsidRPr="00D54944">
        <w:rPr>
          <w:rFonts w:ascii="仿宋" w:eastAsia="仿宋" w:hAnsi="仿宋" w:cs="FangSong"/>
          <w:b/>
          <w:color w:val="000000"/>
          <w:sz w:val="30"/>
          <w:szCs w:val="30"/>
        </w:rPr>
        <w:t>条</w:t>
      </w:r>
      <w:r w:rsidRPr="00D54944">
        <w:rPr>
          <w:rFonts w:ascii="仿宋" w:eastAsia="仿宋" w:hAnsi="仿宋" w:cs="FangSong" w:hint="eastAsia"/>
          <w:b/>
          <w:color w:val="000000"/>
          <w:sz w:val="30"/>
          <w:szCs w:val="30"/>
        </w:rPr>
        <w:t xml:space="preserve"> </w:t>
      </w:r>
      <w:r w:rsidRPr="00D54944">
        <w:rPr>
          <w:rFonts w:ascii="仿宋" w:eastAsia="仿宋" w:hAnsi="仿宋" w:cs="FangSong"/>
          <w:color w:val="000000"/>
          <w:sz w:val="30"/>
          <w:szCs w:val="30"/>
        </w:rPr>
        <w:t>经纪公司应</w:t>
      </w:r>
      <w:r w:rsidRPr="00D54944">
        <w:rPr>
          <w:rFonts w:ascii="仿宋" w:eastAsia="仿宋" w:hAnsi="仿宋" w:cs="FangSong" w:hint="eastAsia"/>
          <w:color w:val="000000"/>
          <w:sz w:val="30"/>
          <w:szCs w:val="30"/>
        </w:rPr>
        <w:t>提示</w:t>
      </w:r>
      <w:r w:rsidRPr="00D54944">
        <w:rPr>
          <w:rFonts w:ascii="仿宋" w:eastAsia="仿宋" w:hAnsi="仿宋" w:cs="FangSong"/>
          <w:color w:val="000000"/>
          <w:sz w:val="30"/>
          <w:szCs w:val="30"/>
        </w:rPr>
        <w:t>投资人仔细阅读经纪服务协议及风险</w:t>
      </w:r>
      <w:proofErr w:type="gramStart"/>
      <w:r w:rsidRPr="00D54944">
        <w:rPr>
          <w:rFonts w:ascii="仿宋" w:eastAsia="仿宋" w:hAnsi="仿宋" w:cs="FangSong" w:hint="eastAsia"/>
          <w:color w:val="000000"/>
          <w:sz w:val="30"/>
          <w:szCs w:val="30"/>
        </w:rPr>
        <w:t>提</w:t>
      </w:r>
      <w:r w:rsidRPr="00D54944">
        <w:rPr>
          <w:rFonts w:ascii="仿宋" w:eastAsia="仿宋" w:hAnsi="仿宋" w:cs="FangSong"/>
          <w:color w:val="000000"/>
          <w:sz w:val="30"/>
          <w:szCs w:val="30"/>
        </w:rPr>
        <w:t>示书</w:t>
      </w:r>
      <w:proofErr w:type="gramEnd"/>
      <w:r w:rsidRPr="00D54944">
        <w:rPr>
          <w:rFonts w:ascii="仿宋" w:eastAsia="仿宋" w:hAnsi="仿宋" w:cs="FangSong" w:hint="eastAsia"/>
          <w:color w:val="000000"/>
          <w:sz w:val="30"/>
          <w:szCs w:val="30"/>
        </w:rPr>
        <w:t>的内容后签署</w:t>
      </w:r>
      <w:r w:rsidRPr="00D54944">
        <w:rPr>
          <w:rFonts w:ascii="仿宋" w:eastAsia="仿宋" w:hAnsi="仿宋" w:cs="FangSong"/>
          <w:color w:val="000000"/>
          <w:sz w:val="30"/>
          <w:szCs w:val="30"/>
        </w:rPr>
        <w:t>，并确保</w:t>
      </w:r>
      <w:r w:rsidRPr="00D54944">
        <w:rPr>
          <w:rFonts w:ascii="仿宋" w:eastAsia="仿宋" w:hAnsi="仿宋" w:cs="FangSong" w:hint="eastAsia"/>
          <w:color w:val="000000"/>
          <w:sz w:val="30"/>
          <w:szCs w:val="30"/>
        </w:rPr>
        <w:t>投资人知晓并</w:t>
      </w:r>
      <w:r w:rsidRPr="00D54944">
        <w:rPr>
          <w:rFonts w:ascii="仿宋" w:eastAsia="仿宋" w:hAnsi="仿宋" w:cs="FangSong"/>
          <w:color w:val="000000"/>
          <w:sz w:val="30"/>
          <w:szCs w:val="30"/>
        </w:rPr>
        <w:t>愿意承担</w:t>
      </w:r>
      <w:r w:rsidRPr="00D54944">
        <w:rPr>
          <w:rFonts w:ascii="仿宋" w:eastAsia="仿宋" w:hAnsi="仿宋" w:cs="FangSong" w:hint="eastAsia"/>
          <w:color w:val="000000"/>
          <w:sz w:val="30"/>
          <w:szCs w:val="30"/>
        </w:rPr>
        <w:t>风险</w:t>
      </w:r>
      <w:proofErr w:type="gramStart"/>
      <w:r w:rsidRPr="00D54944">
        <w:rPr>
          <w:rFonts w:ascii="仿宋" w:eastAsia="仿宋" w:hAnsi="仿宋" w:cs="FangSong" w:hint="eastAsia"/>
          <w:color w:val="000000"/>
          <w:sz w:val="30"/>
          <w:szCs w:val="30"/>
        </w:rPr>
        <w:t>提</w:t>
      </w:r>
      <w:r w:rsidRPr="00D54944">
        <w:rPr>
          <w:rFonts w:ascii="仿宋" w:eastAsia="仿宋" w:hAnsi="仿宋" w:cs="FangSong"/>
          <w:color w:val="000000"/>
          <w:sz w:val="30"/>
          <w:szCs w:val="30"/>
        </w:rPr>
        <w:t>示书</w:t>
      </w:r>
      <w:proofErr w:type="gramEnd"/>
      <w:r w:rsidRPr="00D54944">
        <w:rPr>
          <w:rFonts w:ascii="仿宋" w:eastAsia="仿宋" w:hAnsi="仿宋" w:cs="FangSong"/>
          <w:color w:val="000000"/>
          <w:sz w:val="30"/>
          <w:szCs w:val="30"/>
        </w:rPr>
        <w:t>中相应的风险</w:t>
      </w:r>
      <w:r w:rsidRPr="00D54944">
        <w:rPr>
          <w:rFonts w:ascii="仿宋" w:eastAsia="仿宋" w:hAnsi="仿宋" w:cs="FangSong" w:hint="eastAsia"/>
          <w:color w:val="000000"/>
          <w:sz w:val="30"/>
          <w:szCs w:val="30"/>
        </w:rPr>
        <w:t>。</w:t>
      </w:r>
    </w:p>
    <w:p w:rsidR="009A79BB" w:rsidRPr="00D54944" w:rsidRDefault="009A79BB" w:rsidP="009A79BB">
      <w:pPr>
        <w:pStyle w:val="a3"/>
        <w:snapToGrid w:val="0"/>
        <w:spacing w:line="360" w:lineRule="auto"/>
        <w:ind w:firstLine="602"/>
        <w:rPr>
          <w:rFonts w:ascii="仿宋" w:eastAsia="仿宋" w:hAnsi="仿宋" w:cs="FangSong"/>
          <w:color w:val="000000"/>
          <w:sz w:val="30"/>
          <w:szCs w:val="30"/>
        </w:rPr>
      </w:pPr>
      <w:r w:rsidRPr="00D54944">
        <w:rPr>
          <w:rFonts w:ascii="仿宋" w:eastAsia="仿宋" w:hAnsi="仿宋" w:cs="FangSong" w:hint="eastAsia"/>
          <w:b/>
          <w:color w:val="000000"/>
          <w:sz w:val="30"/>
          <w:szCs w:val="30"/>
        </w:rPr>
        <w:lastRenderedPageBreak/>
        <w:t xml:space="preserve">第二十八条 </w:t>
      </w:r>
      <w:r w:rsidRPr="00D54944">
        <w:rPr>
          <w:rFonts w:ascii="仿宋" w:eastAsia="仿宋" w:hAnsi="仿宋" w:cs="FangSong" w:hint="eastAsia"/>
          <w:color w:val="000000"/>
          <w:sz w:val="30"/>
          <w:szCs w:val="30"/>
        </w:rPr>
        <w:t>经纪公司开展经纪业务前，还应完成</w:t>
      </w:r>
      <w:r w:rsidRPr="00D54944">
        <w:rPr>
          <w:rFonts w:ascii="仿宋" w:eastAsia="仿宋" w:hAnsi="仿宋" w:cs="FangSong"/>
          <w:color w:val="000000"/>
          <w:sz w:val="30"/>
          <w:szCs w:val="30"/>
        </w:rPr>
        <w:t>以下事宜：</w:t>
      </w:r>
    </w:p>
    <w:p w:rsidR="009A79BB" w:rsidRPr="00D54944" w:rsidRDefault="009A79BB" w:rsidP="009A79BB">
      <w:pPr>
        <w:pStyle w:val="a3"/>
        <w:snapToGrid w:val="0"/>
        <w:spacing w:line="360" w:lineRule="auto"/>
        <w:ind w:firstLine="600"/>
        <w:rPr>
          <w:rFonts w:ascii="仿宋" w:eastAsia="仿宋" w:hAnsi="仿宋" w:cs="FangSong"/>
          <w:color w:val="000000"/>
          <w:sz w:val="30"/>
          <w:szCs w:val="30"/>
        </w:rPr>
      </w:pPr>
      <w:r w:rsidRPr="00D54944">
        <w:rPr>
          <w:rFonts w:ascii="仿宋" w:eastAsia="仿宋" w:hAnsi="仿宋" w:cs="FangSong" w:hint="eastAsia"/>
          <w:color w:val="000000"/>
          <w:sz w:val="30"/>
          <w:szCs w:val="30"/>
        </w:rPr>
        <w:t>（</w:t>
      </w:r>
      <w:r w:rsidRPr="00D54944">
        <w:rPr>
          <w:rFonts w:ascii="仿宋" w:eastAsia="仿宋" w:hAnsi="仿宋" w:cs="FangSong"/>
          <w:color w:val="000000"/>
          <w:sz w:val="30"/>
          <w:szCs w:val="30"/>
        </w:rPr>
        <w:t>一）</w:t>
      </w:r>
      <w:r w:rsidRPr="00D54944">
        <w:rPr>
          <w:rFonts w:ascii="仿宋" w:eastAsia="仿宋" w:hAnsi="仿宋" w:cs="FangSong" w:hint="eastAsia"/>
          <w:color w:val="000000"/>
          <w:sz w:val="30"/>
          <w:szCs w:val="30"/>
        </w:rPr>
        <w:t>与专业清算平台对接，并完成与投资人关系绑定等相关手续；</w:t>
      </w:r>
    </w:p>
    <w:p w:rsidR="009A79BB" w:rsidRPr="00D54944" w:rsidRDefault="009A79BB" w:rsidP="009A79BB">
      <w:pPr>
        <w:pStyle w:val="a3"/>
        <w:snapToGrid w:val="0"/>
        <w:spacing w:line="360" w:lineRule="auto"/>
        <w:ind w:firstLine="600"/>
        <w:rPr>
          <w:rFonts w:ascii="仿宋" w:eastAsia="仿宋" w:hAnsi="仿宋" w:cs="FangSong"/>
          <w:color w:val="000000"/>
          <w:sz w:val="30"/>
          <w:szCs w:val="30"/>
        </w:rPr>
      </w:pPr>
      <w:r w:rsidRPr="00D54944">
        <w:rPr>
          <w:rFonts w:ascii="仿宋" w:eastAsia="仿宋" w:hAnsi="仿宋" w:cs="FangSong" w:hint="eastAsia"/>
          <w:color w:val="000000"/>
          <w:sz w:val="30"/>
          <w:szCs w:val="30"/>
        </w:rPr>
        <w:t>（二）告知投资人授权经纪人名单，并明确授权经纪人的业务范围及其联络方式；</w:t>
      </w:r>
    </w:p>
    <w:p w:rsidR="009A79BB" w:rsidRPr="00D54944" w:rsidRDefault="009A79BB" w:rsidP="009A79BB">
      <w:pPr>
        <w:pStyle w:val="a3"/>
        <w:snapToGrid w:val="0"/>
        <w:spacing w:line="360" w:lineRule="auto"/>
        <w:ind w:firstLine="600"/>
        <w:rPr>
          <w:rFonts w:ascii="仿宋" w:eastAsia="仿宋" w:hAnsi="仿宋" w:cs="FangSong"/>
          <w:color w:val="000000"/>
          <w:sz w:val="30"/>
          <w:szCs w:val="30"/>
        </w:rPr>
      </w:pPr>
      <w:r w:rsidRPr="00D54944">
        <w:rPr>
          <w:rFonts w:ascii="仿宋" w:eastAsia="仿宋" w:hAnsi="仿宋" w:cs="FangSong" w:hint="eastAsia"/>
          <w:color w:val="000000"/>
          <w:sz w:val="30"/>
          <w:szCs w:val="30"/>
        </w:rPr>
        <w:t>（三</w:t>
      </w:r>
      <w:r w:rsidRPr="00D54944">
        <w:rPr>
          <w:rFonts w:ascii="仿宋" w:eastAsia="仿宋" w:hAnsi="仿宋" w:cs="FangSong"/>
          <w:color w:val="000000"/>
          <w:sz w:val="30"/>
          <w:szCs w:val="30"/>
        </w:rPr>
        <w:t>）取得投资人授权交易员名单，</w:t>
      </w:r>
      <w:r w:rsidRPr="00D54944">
        <w:rPr>
          <w:rFonts w:ascii="仿宋" w:eastAsia="仿宋" w:hAnsi="仿宋" w:cs="FangSong" w:hint="eastAsia"/>
          <w:color w:val="000000"/>
          <w:sz w:val="30"/>
          <w:szCs w:val="30"/>
        </w:rPr>
        <w:t>并明确授权交易员的业务范围及其联络方式；</w:t>
      </w:r>
    </w:p>
    <w:p w:rsidR="009A79BB" w:rsidRPr="00D54944" w:rsidRDefault="009A79BB" w:rsidP="009A79BB">
      <w:pPr>
        <w:pStyle w:val="a3"/>
        <w:snapToGrid w:val="0"/>
        <w:spacing w:line="360" w:lineRule="auto"/>
        <w:ind w:firstLine="600"/>
        <w:rPr>
          <w:rFonts w:ascii="仿宋" w:eastAsia="仿宋" w:hAnsi="仿宋" w:cs="FangSong"/>
          <w:color w:val="000000"/>
          <w:sz w:val="30"/>
          <w:szCs w:val="30"/>
        </w:rPr>
      </w:pPr>
      <w:r w:rsidRPr="00D54944">
        <w:rPr>
          <w:rFonts w:ascii="仿宋" w:eastAsia="仿宋" w:hAnsi="仿宋" w:cs="FangSong" w:hint="eastAsia"/>
          <w:color w:val="000000"/>
          <w:sz w:val="30"/>
          <w:szCs w:val="30"/>
        </w:rPr>
        <w:t>（四</w:t>
      </w:r>
      <w:r w:rsidRPr="00D54944">
        <w:rPr>
          <w:rFonts w:ascii="仿宋" w:eastAsia="仿宋" w:hAnsi="仿宋" w:cs="FangSong"/>
          <w:color w:val="000000"/>
          <w:sz w:val="30"/>
          <w:szCs w:val="30"/>
        </w:rPr>
        <w:t>）</w:t>
      </w:r>
      <w:r w:rsidRPr="00D54944">
        <w:rPr>
          <w:rFonts w:ascii="仿宋" w:eastAsia="仿宋" w:hAnsi="仿宋" w:cs="FangSong" w:hint="eastAsia"/>
          <w:color w:val="000000"/>
          <w:sz w:val="30"/>
          <w:szCs w:val="30"/>
        </w:rPr>
        <w:t>取得</w:t>
      </w:r>
      <w:r w:rsidRPr="00D54944">
        <w:rPr>
          <w:rFonts w:ascii="仿宋" w:eastAsia="仿宋" w:hAnsi="仿宋" w:cs="FangSong"/>
          <w:color w:val="000000"/>
          <w:sz w:val="30"/>
          <w:szCs w:val="30"/>
        </w:rPr>
        <w:t>投资人已在专业清算平台</w:t>
      </w:r>
      <w:r w:rsidRPr="00D54944">
        <w:rPr>
          <w:rFonts w:ascii="仿宋" w:eastAsia="仿宋" w:hAnsi="仿宋" w:cs="FangSong" w:hint="eastAsia"/>
          <w:color w:val="000000"/>
          <w:sz w:val="30"/>
          <w:szCs w:val="30"/>
        </w:rPr>
        <w:t>或</w:t>
      </w:r>
      <w:r w:rsidRPr="00D54944">
        <w:rPr>
          <w:rFonts w:ascii="仿宋" w:eastAsia="仿宋" w:hAnsi="仿宋" w:cs="FangSong"/>
          <w:color w:val="000000"/>
          <w:sz w:val="30"/>
          <w:szCs w:val="30"/>
        </w:rPr>
        <w:t>专业清算平台认可</w:t>
      </w:r>
      <w:r w:rsidRPr="00D54944">
        <w:rPr>
          <w:rFonts w:ascii="仿宋" w:eastAsia="仿宋" w:hAnsi="仿宋" w:cs="FangSong" w:hint="eastAsia"/>
          <w:color w:val="000000"/>
          <w:sz w:val="30"/>
          <w:szCs w:val="30"/>
        </w:rPr>
        <w:t>的代理</w:t>
      </w:r>
      <w:r w:rsidRPr="00D54944">
        <w:rPr>
          <w:rFonts w:ascii="仿宋" w:eastAsia="仿宋" w:hAnsi="仿宋" w:cs="FangSong"/>
          <w:color w:val="000000"/>
          <w:sz w:val="30"/>
          <w:szCs w:val="30"/>
        </w:rPr>
        <w:t>清算平台</w:t>
      </w:r>
      <w:r w:rsidRPr="00D54944">
        <w:rPr>
          <w:rFonts w:ascii="仿宋" w:eastAsia="仿宋" w:hAnsi="仿宋" w:cs="FangSong" w:hint="eastAsia"/>
          <w:color w:val="000000"/>
          <w:sz w:val="30"/>
          <w:szCs w:val="30"/>
        </w:rPr>
        <w:t>处</w:t>
      </w:r>
      <w:r w:rsidRPr="00D54944">
        <w:rPr>
          <w:rFonts w:ascii="仿宋" w:eastAsia="仿宋" w:hAnsi="仿宋" w:cs="FangSong"/>
          <w:color w:val="000000"/>
          <w:sz w:val="30"/>
          <w:szCs w:val="30"/>
        </w:rPr>
        <w:t>开立</w:t>
      </w:r>
      <w:r w:rsidRPr="00D54944">
        <w:rPr>
          <w:rFonts w:ascii="仿宋" w:eastAsia="仿宋" w:hAnsi="仿宋" w:cs="FangSong" w:hint="eastAsia"/>
          <w:color w:val="000000"/>
          <w:sz w:val="30"/>
          <w:szCs w:val="30"/>
        </w:rPr>
        <w:t>清算</w:t>
      </w:r>
      <w:r w:rsidRPr="00D54944">
        <w:rPr>
          <w:rFonts w:ascii="仿宋" w:eastAsia="仿宋" w:hAnsi="仿宋" w:cs="FangSong"/>
          <w:color w:val="000000"/>
          <w:sz w:val="30"/>
          <w:szCs w:val="30"/>
        </w:rPr>
        <w:t>结算账户的</w:t>
      </w:r>
      <w:r w:rsidRPr="00D54944">
        <w:rPr>
          <w:rFonts w:ascii="仿宋" w:eastAsia="仿宋" w:hAnsi="仿宋" w:cs="FangSong" w:hint="eastAsia"/>
          <w:color w:val="000000"/>
          <w:sz w:val="30"/>
          <w:szCs w:val="30"/>
        </w:rPr>
        <w:t>相关</w:t>
      </w:r>
      <w:r w:rsidRPr="00D54944">
        <w:rPr>
          <w:rFonts w:ascii="仿宋" w:eastAsia="仿宋" w:hAnsi="仿宋" w:cs="FangSong"/>
          <w:color w:val="000000"/>
          <w:sz w:val="30"/>
          <w:szCs w:val="30"/>
        </w:rPr>
        <w:t>证明</w:t>
      </w:r>
      <w:r w:rsidRPr="00D54944">
        <w:rPr>
          <w:rFonts w:ascii="仿宋" w:eastAsia="仿宋" w:hAnsi="仿宋" w:cs="FangSong" w:hint="eastAsia"/>
          <w:color w:val="000000"/>
          <w:sz w:val="30"/>
          <w:szCs w:val="30"/>
        </w:rPr>
        <w:t>。</w:t>
      </w:r>
    </w:p>
    <w:p w:rsidR="009A79BB" w:rsidRPr="006E2591" w:rsidRDefault="009A79BB" w:rsidP="009A79BB">
      <w:pPr>
        <w:jc w:val="center"/>
        <w:rPr>
          <w:rFonts w:ascii="仿宋" w:eastAsia="仿宋" w:hAnsi="仿宋"/>
          <w:b/>
          <w:sz w:val="30"/>
          <w:szCs w:val="30"/>
        </w:rPr>
      </w:pPr>
      <w:r>
        <w:rPr>
          <w:rFonts w:ascii="仿宋" w:eastAsia="仿宋" w:hAnsi="仿宋" w:hint="eastAsia"/>
          <w:b/>
          <w:sz w:val="30"/>
          <w:szCs w:val="30"/>
        </w:rPr>
        <w:t xml:space="preserve">第二节 </w:t>
      </w:r>
      <w:r w:rsidRPr="006E2591">
        <w:rPr>
          <w:rFonts w:ascii="仿宋" w:eastAsia="仿宋" w:hAnsi="仿宋" w:hint="eastAsia"/>
          <w:b/>
          <w:sz w:val="30"/>
          <w:szCs w:val="30"/>
        </w:rPr>
        <w:t>事中规范</w:t>
      </w:r>
    </w:p>
    <w:p w:rsidR="009A79BB" w:rsidRPr="00D54944" w:rsidRDefault="009A79BB" w:rsidP="009A79BB">
      <w:pPr>
        <w:pStyle w:val="a3"/>
        <w:snapToGrid w:val="0"/>
        <w:spacing w:beforeLines="50" w:before="156" w:line="360" w:lineRule="auto"/>
        <w:ind w:firstLine="602"/>
        <w:rPr>
          <w:rFonts w:ascii="仿宋" w:eastAsia="仿宋" w:hAnsi="仿宋"/>
          <w:color w:val="000000"/>
          <w:sz w:val="30"/>
          <w:szCs w:val="30"/>
        </w:rPr>
      </w:pPr>
      <w:r w:rsidRPr="00D54944">
        <w:rPr>
          <w:rFonts w:ascii="仿宋" w:eastAsia="仿宋" w:hAnsi="仿宋" w:cs="FangSong" w:hint="eastAsia"/>
          <w:b/>
          <w:color w:val="000000"/>
          <w:kern w:val="0"/>
          <w:sz w:val="30"/>
          <w:szCs w:val="30"/>
        </w:rPr>
        <w:t xml:space="preserve">第二十九条 </w:t>
      </w:r>
      <w:r w:rsidRPr="00D54944">
        <w:rPr>
          <w:rFonts w:ascii="仿宋" w:eastAsia="仿宋" w:hAnsi="仿宋" w:hint="eastAsia"/>
          <w:color w:val="000000"/>
          <w:sz w:val="30"/>
          <w:szCs w:val="30"/>
        </w:rPr>
        <w:t>经纪公司从业人员应通过与投资人约定的</w:t>
      </w:r>
      <w:r w:rsidRPr="00D54944">
        <w:rPr>
          <w:rFonts w:ascii="仿宋" w:eastAsia="仿宋" w:hAnsi="仿宋" w:cs="FangSong" w:hint="eastAsia"/>
          <w:color w:val="000000"/>
          <w:kern w:val="0"/>
          <w:sz w:val="30"/>
          <w:szCs w:val="30"/>
        </w:rPr>
        <w:t>方式</w:t>
      </w:r>
      <w:r w:rsidRPr="00D54944">
        <w:rPr>
          <w:rFonts w:ascii="仿宋" w:eastAsia="仿宋" w:hAnsi="仿宋" w:hint="eastAsia"/>
          <w:color w:val="000000"/>
          <w:sz w:val="30"/>
          <w:szCs w:val="30"/>
        </w:rPr>
        <w:t>接收交易指令及确认交易信息，具体方式可包括书面、电话、即时通讯工具、网上委托及其他双方约定的方式中的一种或多种。</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若采用书面方式，经纪公司应要求投资人填写书面交易指令单；若采用电话方式，经纪公司应同步录音，并事先告知投资人通话内容将被录音；若采用即时通讯工具、网上委托或其他方式，经纪公司应保存交易指令及交易确认信息内容的记录。</w:t>
      </w:r>
    </w:p>
    <w:p w:rsidR="009A79BB" w:rsidRPr="00D54944" w:rsidRDefault="009A79BB" w:rsidP="009A79BB">
      <w:pPr>
        <w:pStyle w:val="a3"/>
        <w:snapToGrid w:val="0"/>
        <w:spacing w:line="360" w:lineRule="auto"/>
        <w:ind w:firstLine="602"/>
        <w:rPr>
          <w:rFonts w:ascii="仿宋" w:eastAsia="仿宋" w:hAnsi="仿宋" w:cs="FangSong"/>
          <w:color w:val="000000"/>
          <w:sz w:val="30"/>
          <w:szCs w:val="30"/>
        </w:rPr>
      </w:pPr>
      <w:r w:rsidRPr="00D54944">
        <w:rPr>
          <w:rFonts w:ascii="仿宋" w:eastAsia="仿宋" w:hAnsi="仿宋" w:hint="eastAsia"/>
          <w:b/>
          <w:color w:val="000000"/>
          <w:sz w:val="30"/>
          <w:szCs w:val="30"/>
        </w:rPr>
        <w:t xml:space="preserve">第三十条 </w:t>
      </w:r>
      <w:r w:rsidRPr="00D54944">
        <w:rPr>
          <w:rFonts w:ascii="仿宋" w:eastAsia="仿宋" w:hAnsi="仿宋" w:cs="FangSong" w:hint="eastAsia"/>
          <w:color w:val="000000"/>
          <w:kern w:val="0"/>
          <w:sz w:val="30"/>
          <w:szCs w:val="30"/>
        </w:rPr>
        <w:t>经纪</w:t>
      </w:r>
      <w:r w:rsidRPr="00D54944">
        <w:rPr>
          <w:rFonts w:ascii="仿宋" w:eastAsia="仿宋" w:hAnsi="仿宋" w:cs="FangSong"/>
          <w:color w:val="000000"/>
          <w:kern w:val="0"/>
          <w:sz w:val="30"/>
          <w:szCs w:val="30"/>
        </w:rPr>
        <w:t>公司接</w:t>
      </w:r>
      <w:r w:rsidRPr="00D54944">
        <w:rPr>
          <w:rFonts w:ascii="仿宋" w:eastAsia="仿宋" w:hAnsi="仿宋" w:cs="FangSong" w:hint="eastAsia"/>
          <w:color w:val="000000"/>
          <w:kern w:val="0"/>
          <w:sz w:val="30"/>
          <w:szCs w:val="30"/>
        </w:rPr>
        <w:t>到</w:t>
      </w:r>
      <w:r w:rsidRPr="00D54944">
        <w:rPr>
          <w:rFonts w:ascii="仿宋" w:eastAsia="仿宋" w:hAnsi="仿宋" w:cs="FangSong"/>
          <w:color w:val="000000"/>
          <w:kern w:val="0"/>
          <w:sz w:val="30"/>
          <w:szCs w:val="30"/>
        </w:rPr>
        <w:t>投资人的交易指令后</w:t>
      </w:r>
      <w:r w:rsidRPr="00D54944">
        <w:rPr>
          <w:rFonts w:ascii="仿宋" w:eastAsia="仿宋" w:hAnsi="仿宋" w:cs="FangSong" w:hint="eastAsia"/>
          <w:color w:val="000000"/>
          <w:sz w:val="30"/>
          <w:szCs w:val="30"/>
        </w:rPr>
        <w:t>，应</w:t>
      </w:r>
      <w:r w:rsidRPr="00D54944">
        <w:rPr>
          <w:rFonts w:ascii="仿宋" w:eastAsia="仿宋" w:hAnsi="仿宋" w:cs="FangSong"/>
          <w:color w:val="000000"/>
          <w:sz w:val="30"/>
          <w:szCs w:val="30"/>
        </w:rPr>
        <w:t>立即</w:t>
      </w:r>
      <w:r w:rsidRPr="00D54944">
        <w:rPr>
          <w:rFonts w:ascii="仿宋" w:eastAsia="仿宋" w:hAnsi="仿宋" w:cs="FangSong" w:hint="eastAsia"/>
          <w:color w:val="000000"/>
          <w:sz w:val="30"/>
          <w:szCs w:val="30"/>
        </w:rPr>
        <w:t>核对交易</w:t>
      </w:r>
      <w:r w:rsidRPr="00D54944">
        <w:rPr>
          <w:rFonts w:ascii="仿宋" w:eastAsia="仿宋" w:hAnsi="仿宋" w:cs="FangSong"/>
          <w:color w:val="000000"/>
          <w:sz w:val="30"/>
          <w:szCs w:val="30"/>
        </w:rPr>
        <w:t>指令发出人</w:t>
      </w:r>
      <w:r w:rsidRPr="00D54944">
        <w:rPr>
          <w:rFonts w:ascii="仿宋" w:eastAsia="仿宋" w:hAnsi="仿宋" w:cs="FangSong" w:hint="eastAsia"/>
          <w:color w:val="000000"/>
          <w:sz w:val="30"/>
          <w:szCs w:val="30"/>
        </w:rPr>
        <w:t>的相关信息，并</w:t>
      </w:r>
      <w:r w:rsidRPr="00D54944">
        <w:rPr>
          <w:rFonts w:ascii="仿宋" w:eastAsia="仿宋" w:hAnsi="仿宋" w:cs="FangSong"/>
          <w:color w:val="000000"/>
          <w:sz w:val="30"/>
          <w:szCs w:val="30"/>
        </w:rPr>
        <w:t>应</w:t>
      </w:r>
      <w:r w:rsidRPr="00D54944">
        <w:rPr>
          <w:rFonts w:ascii="仿宋" w:eastAsia="仿宋" w:hAnsi="仿宋" w:cs="FangSong" w:hint="eastAsia"/>
          <w:color w:val="000000"/>
          <w:sz w:val="30"/>
          <w:szCs w:val="30"/>
        </w:rPr>
        <w:t>拒绝接受授权交易员名单外任何人员下达的或授权业务范围外的交易指令。</w:t>
      </w:r>
    </w:p>
    <w:p w:rsidR="009A79BB" w:rsidRPr="00D54944" w:rsidRDefault="009A79BB" w:rsidP="009A79BB">
      <w:pPr>
        <w:pStyle w:val="a3"/>
        <w:snapToGrid w:val="0"/>
        <w:spacing w:line="360" w:lineRule="auto"/>
        <w:ind w:firstLine="602"/>
        <w:rPr>
          <w:rFonts w:ascii="仿宋" w:eastAsia="仿宋" w:hAnsi="仿宋" w:cs="FangSong"/>
          <w:color w:val="000000"/>
          <w:sz w:val="30"/>
          <w:szCs w:val="30"/>
        </w:rPr>
      </w:pPr>
      <w:r w:rsidRPr="00D54944">
        <w:rPr>
          <w:rFonts w:ascii="仿宋" w:eastAsia="仿宋" w:hAnsi="仿宋" w:hint="eastAsia"/>
          <w:b/>
          <w:color w:val="000000"/>
          <w:sz w:val="30"/>
          <w:szCs w:val="30"/>
        </w:rPr>
        <w:t xml:space="preserve">第三十一条 </w:t>
      </w:r>
      <w:r w:rsidRPr="00D54944">
        <w:rPr>
          <w:rFonts w:ascii="仿宋" w:eastAsia="仿宋" w:hAnsi="仿宋" w:hint="eastAsia"/>
          <w:color w:val="000000"/>
          <w:sz w:val="30"/>
          <w:szCs w:val="30"/>
        </w:rPr>
        <w:t>若经纪公司发生网络、系统或其他原因无法接受投资人交易指令，应及时按照与投资人约定的方式启动应急措施，并尽快排除故障。</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lastRenderedPageBreak/>
        <w:t xml:space="preserve">第三十二条 </w:t>
      </w:r>
      <w:r w:rsidRPr="00D54944">
        <w:rPr>
          <w:rFonts w:ascii="仿宋" w:eastAsia="仿宋" w:hAnsi="仿宋" w:hint="eastAsia"/>
          <w:color w:val="000000"/>
          <w:sz w:val="30"/>
          <w:szCs w:val="30"/>
        </w:rPr>
        <w:t>经纪公司应遵循公平、公正的原则为投资人达成交易，不得在交易涉及的各方中优待任何一方，不得向投资人隐瞒重要事项或使用其他不正当手段诱骗投资人发出交易指令。</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第三十三条 </w:t>
      </w:r>
      <w:r w:rsidRPr="00D54944">
        <w:rPr>
          <w:rFonts w:ascii="仿宋" w:eastAsia="仿宋" w:hAnsi="仿宋" w:hint="eastAsia"/>
          <w:color w:val="000000"/>
          <w:sz w:val="30"/>
          <w:szCs w:val="30"/>
        </w:rPr>
        <w:t>经纪公司不得向投资人做获利保证或者在经纪业务中与投资人约定分享利益、共担风险。</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第三十四条 </w:t>
      </w:r>
      <w:r w:rsidRPr="00D54944">
        <w:rPr>
          <w:rFonts w:ascii="仿宋" w:eastAsia="仿宋" w:hAnsi="仿宋" w:hint="eastAsia"/>
          <w:color w:val="000000"/>
          <w:sz w:val="30"/>
          <w:szCs w:val="30"/>
        </w:rPr>
        <w:t>经纪公司应对投资人信息保密。未经投资</w:t>
      </w:r>
      <w:r w:rsidRPr="00D54944">
        <w:rPr>
          <w:rFonts w:ascii="仿宋" w:eastAsia="仿宋" w:hAnsi="仿宋"/>
          <w:color w:val="000000"/>
          <w:sz w:val="30"/>
          <w:szCs w:val="30"/>
        </w:rPr>
        <w:t>人</w:t>
      </w:r>
      <w:r w:rsidRPr="00D54944">
        <w:rPr>
          <w:rFonts w:ascii="仿宋" w:eastAsia="仿宋" w:hAnsi="仿宋" w:hint="eastAsia"/>
          <w:color w:val="000000"/>
          <w:sz w:val="30"/>
          <w:szCs w:val="30"/>
        </w:rPr>
        <w:t>许可，经纪公司不应泄露或讨论处于安排过程中或已完成的交易信息以及投资</w:t>
      </w:r>
      <w:r w:rsidRPr="00D54944">
        <w:rPr>
          <w:rFonts w:ascii="仿宋" w:eastAsia="仿宋" w:hAnsi="仿宋"/>
          <w:color w:val="000000"/>
          <w:sz w:val="30"/>
          <w:szCs w:val="30"/>
        </w:rPr>
        <w:t>人</w:t>
      </w:r>
      <w:r w:rsidRPr="00D54944">
        <w:rPr>
          <w:rFonts w:ascii="仿宋" w:eastAsia="仿宋" w:hAnsi="仿宋" w:hint="eastAsia"/>
          <w:color w:val="000000"/>
          <w:sz w:val="30"/>
          <w:szCs w:val="30"/>
        </w:rPr>
        <w:t>的商业秘密，并应谨慎转述公开范围内的信息，法律、法规、监管机关、司法机关另有规定或要求的除外。</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第三十五条 </w:t>
      </w:r>
      <w:r w:rsidRPr="00D54944">
        <w:rPr>
          <w:rFonts w:ascii="仿宋" w:eastAsia="仿宋" w:hAnsi="仿宋" w:hint="eastAsia"/>
          <w:color w:val="000000"/>
          <w:sz w:val="30"/>
          <w:szCs w:val="30"/>
        </w:rPr>
        <w:t>交易达成后，经纪公司应在与投资人约定的时间内确认交易信息，应确认</w:t>
      </w:r>
      <w:r w:rsidRPr="00D54944">
        <w:rPr>
          <w:rFonts w:ascii="仿宋" w:eastAsia="仿宋" w:hAnsi="仿宋"/>
          <w:color w:val="000000"/>
          <w:sz w:val="30"/>
          <w:szCs w:val="30"/>
        </w:rPr>
        <w:t>的交易</w:t>
      </w:r>
      <w:r w:rsidRPr="00D54944">
        <w:rPr>
          <w:rFonts w:ascii="仿宋" w:eastAsia="仿宋" w:hAnsi="仿宋" w:hint="eastAsia"/>
          <w:color w:val="000000"/>
          <w:sz w:val="30"/>
          <w:szCs w:val="30"/>
        </w:rPr>
        <w:t>信息包括但不限于：投资人名称</w:t>
      </w:r>
      <w:r w:rsidRPr="00D54944">
        <w:rPr>
          <w:rFonts w:ascii="仿宋" w:eastAsia="仿宋" w:hAnsi="仿宋"/>
          <w:color w:val="000000"/>
          <w:sz w:val="30"/>
          <w:szCs w:val="30"/>
        </w:rPr>
        <w:t>、</w:t>
      </w:r>
      <w:r w:rsidRPr="00D54944">
        <w:rPr>
          <w:rFonts w:ascii="仿宋" w:eastAsia="仿宋" w:hAnsi="仿宋" w:hint="eastAsia"/>
          <w:color w:val="000000"/>
          <w:sz w:val="30"/>
          <w:szCs w:val="30"/>
        </w:rPr>
        <w:t>交易</w:t>
      </w:r>
      <w:r w:rsidRPr="00D54944">
        <w:rPr>
          <w:rFonts w:ascii="仿宋" w:eastAsia="仿宋" w:hAnsi="仿宋"/>
          <w:color w:val="000000"/>
          <w:sz w:val="30"/>
          <w:szCs w:val="30"/>
        </w:rPr>
        <w:t>的</w:t>
      </w:r>
      <w:r w:rsidRPr="00D54944">
        <w:rPr>
          <w:rFonts w:ascii="仿宋" w:eastAsia="仿宋" w:hAnsi="仿宋" w:hint="eastAsia"/>
          <w:color w:val="000000"/>
          <w:sz w:val="30"/>
          <w:szCs w:val="30"/>
        </w:rPr>
        <w:t>协议名称、买卖方向、成交价格和成交数量。</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第三十六条 </w:t>
      </w:r>
      <w:r w:rsidRPr="00D54944">
        <w:rPr>
          <w:rFonts w:ascii="仿宋" w:eastAsia="仿宋" w:hAnsi="仿宋" w:hint="eastAsia"/>
          <w:color w:val="000000"/>
          <w:sz w:val="30"/>
          <w:szCs w:val="30"/>
        </w:rPr>
        <w:t>交易达成后，经纪公司应及时通过与专业清算平台约定的方式发送成交数据，</w:t>
      </w:r>
      <w:r w:rsidRPr="00D54944">
        <w:rPr>
          <w:rFonts w:ascii="仿宋" w:eastAsia="仿宋" w:hAnsi="仿宋"/>
          <w:color w:val="000000"/>
          <w:sz w:val="30"/>
          <w:szCs w:val="30"/>
        </w:rPr>
        <w:t>并</w:t>
      </w:r>
      <w:r w:rsidRPr="00D54944">
        <w:rPr>
          <w:rFonts w:ascii="仿宋" w:eastAsia="仿宋" w:hAnsi="仿宋" w:hint="eastAsia"/>
          <w:color w:val="000000"/>
          <w:sz w:val="30"/>
          <w:szCs w:val="30"/>
        </w:rPr>
        <w:t>对其提交的成交数据的真实性、完整性及准确性负责。</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经纪公司提交的成交数据与投资人真实委托不符的，由经纪公司承担全部责任。</w:t>
      </w:r>
    </w:p>
    <w:p w:rsidR="009A79BB" w:rsidRPr="00D54944" w:rsidRDefault="009A79BB" w:rsidP="009A79BB">
      <w:pPr>
        <w:snapToGrid w:val="0"/>
        <w:spacing w:line="360" w:lineRule="auto"/>
        <w:ind w:firstLineChars="200" w:firstLine="602"/>
        <w:rPr>
          <w:color w:val="000000"/>
        </w:rPr>
      </w:pPr>
      <w:r w:rsidRPr="00D54944">
        <w:rPr>
          <w:rFonts w:ascii="仿宋" w:eastAsia="仿宋" w:hAnsi="仿宋" w:hint="eastAsia"/>
          <w:b/>
          <w:color w:val="000000"/>
          <w:sz w:val="30"/>
          <w:szCs w:val="30"/>
        </w:rPr>
        <w:t xml:space="preserve">第三十七条 </w:t>
      </w:r>
      <w:r w:rsidRPr="00D54944">
        <w:rPr>
          <w:rFonts w:ascii="仿宋" w:eastAsia="仿宋" w:hAnsi="仿宋" w:hint="eastAsia"/>
          <w:color w:val="000000"/>
          <w:sz w:val="30"/>
          <w:szCs w:val="30"/>
        </w:rPr>
        <w:t>若经纪公司因网络、系统或其他原因无法向专业清算平台发送成交数据的，应立即按照与专业清算平台约定的方式进行应急处理，并尽快排除故障。</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第三十八条 </w:t>
      </w:r>
      <w:r w:rsidRPr="00D54944">
        <w:rPr>
          <w:rFonts w:ascii="仿宋" w:eastAsia="仿宋" w:hAnsi="仿宋" w:hint="eastAsia"/>
          <w:color w:val="000000"/>
          <w:sz w:val="30"/>
          <w:szCs w:val="30"/>
        </w:rPr>
        <w:t>经纪公司不得开展自营交易，且应将与其具有重大关联，以及其所知晓的互相间具有重大关联的投资人的名单以书面形式向协会报备，并不得在损害其他投资人利益的情况下为与其有重大关联的投资人谋利。</w:t>
      </w:r>
    </w:p>
    <w:p w:rsidR="009A79BB" w:rsidRPr="00D54944" w:rsidRDefault="009A79BB" w:rsidP="009A79BB">
      <w:pPr>
        <w:pStyle w:val="a3"/>
        <w:snapToGrid w:val="0"/>
        <w:spacing w:line="360" w:lineRule="auto"/>
        <w:ind w:firstLine="600"/>
        <w:rPr>
          <w:rFonts w:ascii="仿宋" w:eastAsia="仿宋" w:hAnsi="仿宋" w:cs="Calibri"/>
          <w:color w:val="000000"/>
          <w:sz w:val="30"/>
          <w:szCs w:val="30"/>
        </w:rPr>
      </w:pPr>
      <w:r w:rsidRPr="00D54944">
        <w:rPr>
          <w:rFonts w:ascii="仿宋" w:eastAsia="仿宋" w:hAnsi="仿宋" w:hint="eastAsia"/>
          <w:color w:val="000000"/>
          <w:sz w:val="30"/>
          <w:szCs w:val="30"/>
        </w:rPr>
        <w:lastRenderedPageBreak/>
        <w:t>前款所称的重大关联是指：</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（一）直接或间接持有另一投资人5%以上股份的；</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（二）直接或间接由另一投资人控股，或直接或间接由同一母公司控股；</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（三）法定代表人、主要合伙人、董事、监事、高级管理人员及其直系亲属中有同时在另一投资人处就任上述职位之一的；</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（四）与另一投资人通过投资关系、协议、融资安排或者其他安排，能够对经纪业务或交易决策具有决定权或者重大影响的；</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五）</w:t>
      </w:r>
      <w:r w:rsidRPr="00D54944">
        <w:rPr>
          <w:rFonts w:ascii="仿宋" w:eastAsia="仿宋" w:hAnsi="仿宋" w:hint="eastAsia"/>
          <w:color w:val="000000"/>
          <w:sz w:val="30"/>
          <w:szCs w:val="30"/>
        </w:rPr>
        <w:t>协会认定的其他重大关联事项。</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第三十九条 </w:t>
      </w:r>
      <w:r w:rsidRPr="00D54944">
        <w:rPr>
          <w:rFonts w:ascii="仿宋" w:eastAsia="仿宋" w:hAnsi="仿宋" w:hint="eastAsia"/>
          <w:color w:val="000000"/>
          <w:sz w:val="30"/>
          <w:szCs w:val="30"/>
        </w:rPr>
        <w:t>经纪公司</w:t>
      </w:r>
      <w:r w:rsidRPr="00D54944">
        <w:rPr>
          <w:rFonts w:ascii="仿宋" w:eastAsia="仿宋" w:hAnsi="仿宋" w:cs="FangSong" w:hint="eastAsia"/>
          <w:color w:val="000000"/>
          <w:kern w:val="0"/>
          <w:sz w:val="30"/>
          <w:szCs w:val="30"/>
        </w:rPr>
        <w:t>应及时发现、提示并制止</w:t>
      </w:r>
      <w:r w:rsidRPr="00D54944">
        <w:rPr>
          <w:rFonts w:ascii="仿宋" w:eastAsia="仿宋" w:hAnsi="仿宋" w:hint="eastAsia"/>
          <w:color w:val="000000"/>
          <w:sz w:val="30"/>
          <w:szCs w:val="30"/>
        </w:rPr>
        <w:t>投资人的异常交易行为，并及时以书面形式向协会报备。</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异常交易行为包括：</w:t>
      </w:r>
    </w:p>
    <w:p w:rsidR="009A79BB" w:rsidRPr="00D54944" w:rsidRDefault="009A79BB" w:rsidP="009A79BB">
      <w:pPr>
        <w:snapToGrid w:val="0"/>
        <w:spacing w:line="360" w:lineRule="auto"/>
        <w:ind w:firstLineChars="200" w:firstLine="600"/>
        <w:rPr>
          <w:rFonts w:ascii="仿宋" w:eastAsia="仿宋" w:hAnsi="仿宋"/>
          <w:color w:val="000000"/>
          <w:kern w:val="0"/>
          <w:sz w:val="30"/>
          <w:szCs w:val="30"/>
        </w:rPr>
      </w:pPr>
      <w:r w:rsidRPr="00D54944">
        <w:rPr>
          <w:rFonts w:ascii="仿宋" w:eastAsia="仿宋" w:hAnsi="仿宋" w:hint="eastAsia"/>
          <w:color w:val="000000"/>
          <w:kern w:val="0"/>
          <w:sz w:val="30"/>
          <w:szCs w:val="30"/>
        </w:rPr>
        <w:t>（</w:t>
      </w:r>
      <w:r w:rsidRPr="00D54944">
        <w:rPr>
          <w:rFonts w:ascii="仿宋" w:eastAsia="仿宋" w:hAnsi="仿宋"/>
          <w:color w:val="000000"/>
          <w:kern w:val="0"/>
          <w:sz w:val="30"/>
          <w:szCs w:val="30"/>
        </w:rPr>
        <w:t>一）</w:t>
      </w:r>
      <w:r w:rsidRPr="00D54944">
        <w:rPr>
          <w:rFonts w:ascii="仿宋" w:eastAsia="仿宋" w:hAnsi="仿宋" w:hint="eastAsia"/>
          <w:color w:val="000000"/>
          <w:kern w:val="0"/>
          <w:sz w:val="30"/>
          <w:szCs w:val="30"/>
        </w:rPr>
        <w:t>以自己或涉嫌存在实际控制关系的投资人为交易对象，大量或者多次进行交易；</w:t>
      </w:r>
    </w:p>
    <w:p w:rsidR="009A79BB" w:rsidRPr="00D54944" w:rsidRDefault="009A79BB" w:rsidP="009A79BB">
      <w:pPr>
        <w:snapToGrid w:val="0"/>
        <w:spacing w:line="360" w:lineRule="auto"/>
        <w:ind w:firstLineChars="200" w:firstLine="600"/>
        <w:rPr>
          <w:rFonts w:ascii="仿宋" w:eastAsia="仿宋" w:hAnsi="仿宋"/>
          <w:color w:val="000000"/>
          <w:kern w:val="0"/>
          <w:sz w:val="30"/>
          <w:szCs w:val="30"/>
        </w:rPr>
      </w:pPr>
      <w:r w:rsidRPr="00D54944">
        <w:rPr>
          <w:rFonts w:ascii="仿宋" w:eastAsia="仿宋" w:hAnsi="仿宋" w:hint="eastAsia"/>
          <w:color w:val="000000"/>
          <w:kern w:val="0"/>
          <w:sz w:val="30"/>
          <w:szCs w:val="30"/>
        </w:rPr>
        <w:t>（二</w:t>
      </w:r>
      <w:r w:rsidRPr="00D54944">
        <w:rPr>
          <w:rFonts w:ascii="仿宋" w:eastAsia="仿宋" w:hAnsi="仿宋"/>
          <w:color w:val="000000"/>
          <w:kern w:val="0"/>
          <w:sz w:val="30"/>
          <w:szCs w:val="30"/>
        </w:rPr>
        <w:t>）</w:t>
      </w:r>
      <w:r w:rsidRPr="00D54944">
        <w:rPr>
          <w:rFonts w:ascii="仿宋" w:eastAsia="仿宋" w:hAnsi="仿宋" w:hint="eastAsia"/>
          <w:color w:val="000000"/>
          <w:kern w:val="0"/>
          <w:sz w:val="30"/>
          <w:szCs w:val="30"/>
        </w:rPr>
        <w:t>两个或者两个以上涉嫌存在实际控制关系的投资人合并持仓超过持仓限额规定；</w:t>
      </w:r>
    </w:p>
    <w:p w:rsidR="009A79BB" w:rsidRPr="00D54944" w:rsidRDefault="009A79BB" w:rsidP="009A79BB">
      <w:pPr>
        <w:snapToGrid w:val="0"/>
        <w:spacing w:line="360" w:lineRule="auto"/>
        <w:ind w:firstLineChars="200" w:firstLine="600"/>
        <w:rPr>
          <w:rFonts w:ascii="仿宋" w:eastAsia="仿宋" w:hAnsi="仿宋"/>
          <w:color w:val="000000"/>
          <w:kern w:val="0"/>
          <w:sz w:val="30"/>
          <w:szCs w:val="30"/>
        </w:rPr>
      </w:pPr>
      <w:r w:rsidRPr="00D54944">
        <w:rPr>
          <w:rFonts w:ascii="仿宋" w:eastAsia="仿宋" w:hAnsi="仿宋" w:hint="eastAsia"/>
          <w:color w:val="000000"/>
          <w:kern w:val="0"/>
          <w:sz w:val="30"/>
          <w:szCs w:val="30"/>
        </w:rPr>
        <w:t>（三</w:t>
      </w:r>
      <w:r w:rsidRPr="00D54944">
        <w:rPr>
          <w:rFonts w:ascii="仿宋" w:eastAsia="仿宋" w:hAnsi="仿宋"/>
          <w:color w:val="000000"/>
          <w:kern w:val="0"/>
          <w:sz w:val="30"/>
          <w:szCs w:val="30"/>
        </w:rPr>
        <w:t>）</w:t>
      </w:r>
      <w:r w:rsidRPr="00D54944">
        <w:rPr>
          <w:rFonts w:ascii="仿宋" w:eastAsia="仿宋" w:hAnsi="仿宋" w:hint="eastAsia"/>
          <w:color w:val="000000"/>
          <w:kern w:val="0"/>
          <w:sz w:val="30"/>
          <w:szCs w:val="30"/>
        </w:rPr>
        <w:t>某一投资人大量或者多次进行高买低卖交易；</w:t>
      </w:r>
    </w:p>
    <w:p w:rsidR="009A79BB" w:rsidRPr="00D54944" w:rsidRDefault="009A79BB" w:rsidP="009A79BB">
      <w:pPr>
        <w:snapToGrid w:val="0"/>
        <w:spacing w:line="360" w:lineRule="auto"/>
        <w:ind w:firstLineChars="200" w:firstLine="600"/>
        <w:rPr>
          <w:rFonts w:ascii="仿宋" w:eastAsia="仿宋" w:hAnsi="仿宋"/>
          <w:color w:val="000000"/>
          <w:kern w:val="0"/>
          <w:sz w:val="30"/>
          <w:szCs w:val="30"/>
        </w:rPr>
      </w:pPr>
      <w:r w:rsidRPr="00D54944">
        <w:rPr>
          <w:rFonts w:ascii="仿宋" w:eastAsia="仿宋" w:hAnsi="仿宋" w:hint="eastAsia"/>
          <w:color w:val="000000"/>
          <w:kern w:val="0"/>
          <w:sz w:val="30"/>
          <w:szCs w:val="30"/>
        </w:rPr>
        <w:t>（四</w:t>
      </w:r>
      <w:r w:rsidRPr="00D54944">
        <w:rPr>
          <w:rFonts w:ascii="仿宋" w:eastAsia="仿宋" w:hAnsi="仿宋"/>
          <w:color w:val="000000"/>
          <w:kern w:val="0"/>
          <w:sz w:val="30"/>
          <w:szCs w:val="30"/>
        </w:rPr>
        <w:t>）</w:t>
      </w:r>
      <w:r w:rsidRPr="00D54944">
        <w:rPr>
          <w:rFonts w:ascii="仿宋" w:eastAsia="仿宋" w:hAnsi="仿宋" w:hint="eastAsia"/>
          <w:color w:val="000000"/>
          <w:kern w:val="0"/>
          <w:sz w:val="30"/>
          <w:szCs w:val="30"/>
        </w:rPr>
        <w:t>成交价格明显偏离前一日结算价格或上一个最新成交价；</w:t>
      </w:r>
    </w:p>
    <w:p w:rsidR="009A79BB" w:rsidRPr="00D54944" w:rsidRDefault="009A79BB" w:rsidP="009A79BB">
      <w:pPr>
        <w:snapToGrid w:val="0"/>
        <w:spacing w:line="360" w:lineRule="auto"/>
        <w:ind w:firstLineChars="200" w:firstLine="600"/>
        <w:rPr>
          <w:rFonts w:ascii="仿宋" w:eastAsia="仿宋" w:hAnsi="仿宋"/>
          <w:color w:val="000000"/>
          <w:kern w:val="0"/>
          <w:sz w:val="30"/>
          <w:szCs w:val="30"/>
        </w:rPr>
      </w:pPr>
      <w:r w:rsidRPr="00D54944">
        <w:rPr>
          <w:rFonts w:ascii="仿宋" w:eastAsia="仿宋" w:hAnsi="仿宋" w:hint="eastAsia"/>
          <w:color w:val="000000"/>
          <w:kern w:val="0"/>
          <w:sz w:val="30"/>
          <w:szCs w:val="30"/>
        </w:rPr>
        <w:t>（五</w:t>
      </w:r>
      <w:r w:rsidRPr="00D54944">
        <w:rPr>
          <w:rFonts w:ascii="仿宋" w:eastAsia="仿宋" w:hAnsi="仿宋"/>
          <w:color w:val="000000"/>
          <w:kern w:val="0"/>
          <w:sz w:val="30"/>
          <w:szCs w:val="30"/>
        </w:rPr>
        <w:t>）</w:t>
      </w:r>
      <w:r w:rsidRPr="00D54944">
        <w:rPr>
          <w:rFonts w:ascii="仿宋" w:eastAsia="仿宋" w:hAnsi="仿宋" w:hint="eastAsia"/>
          <w:color w:val="000000"/>
          <w:kern w:val="0"/>
          <w:sz w:val="30"/>
          <w:szCs w:val="30"/>
        </w:rPr>
        <w:t>协会认定的其他情况。</w:t>
      </w:r>
    </w:p>
    <w:p w:rsidR="009A79BB" w:rsidRPr="006E2591" w:rsidRDefault="009A79BB" w:rsidP="009A79BB">
      <w:pPr>
        <w:keepNext/>
        <w:jc w:val="center"/>
        <w:rPr>
          <w:rFonts w:ascii="仿宋" w:eastAsia="仿宋" w:hAnsi="仿宋"/>
          <w:b/>
          <w:sz w:val="30"/>
          <w:szCs w:val="30"/>
        </w:rPr>
      </w:pPr>
      <w:r w:rsidRPr="006E2591">
        <w:rPr>
          <w:rFonts w:ascii="仿宋" w:eastAsia="仿宋" w:hAnsi="仿宋" w:hint="eastAsia"/>
          <w:b/>
          <w:sz w:val="30"/>
          <w:szCs w:val="30"/>
        </w:rPr>
        <w:t>第三节 事</w:t>
      </w:r>
      <w:r w:rsidRPr="006E2591">
        <w:rPr>
          <w:rFonts w:ascii="仿宋" w:eastAsia="仿宋" w:hAnsi="仿宋"/>
          <w:b/>
          <w:sz w:val="30"/>
          <w:szCs w:val="30"/>
        </w:rPr>
        <w:t>后</w:t>
      </w:r>
      <w:r w:rsidRPr="006E2591">
        <w:rPr>
          <w:rFonts w:ascii="仿宋" w:eastAsia="仿宋" w:hAnsi="仿宋" w:hint="eastAsia"/>
          <w:b/>
          <w:sz w:val="30"/>
          <w:szCs w:val="30"/>
        </w:rPr>
        <w:t>规范</w:t>
      </w:r>
    </w:p>
    <w:p w:rsidR="009A79BB" w:rsidRPr="00D54944" w:rsidRDefault="009A79BB" w:rsidP="009A79BB">
      <w:pPr>
        <w:pStyle w:val="a3"/>
        <w:adjustRightInd w:val="0"/>
        <w:snapToGrid w:val="0"/>
        <w:spacing w:beforeLines="50" w:before="156"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第四十条</w:t>
      </w:r>
      <w:r w:rsidRPr="00D54944">
        <w:rPr>
          <w:rFonts w:ascii="仿宋" w:eastAsia="仿宋" w:hAnsi="仿宋" w:hint="eastAsia"/>
          <w:color w:val="000000"/>
          <w:sz w:val="30"/>
          <w:szCs w:val="30"/>
        </w:rPr>
        <w:t xml:space="preserve"> 经纪公司向专业清算平台发送成交数据后，应及时向投资人反馈该交易的成交状态。</w:t>
      </w:r>
    </w:p>
    <w:p w:rsidR="009A79BB" w:rsidRPr="00D54944" w:rsidRDefault="009A79BB" w:rsidP="009A79BB">
      <w:pPr>
        <w:pStyle w:val="a3"/>
        <w:adjustRightInd w:val="0"/>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lastRenderedPageBreak/>
        <w:t>若非</w:t>
      </w:r>
      <w:r w:rsidRPr="00D54944">
        <w:rPr>
          <w:rFonts w:ascii="仿宋" w:eastAsia="仿宋" w:hAnsi="仿宋"/>
          <w:color w:val="000000"/>
          <w:sz w:val="30"/>
          <w:szCs w:val="30"/>
        </w:rPr>
        <w:t>经纪公司原因导致</w:t>
      </w:r>
      <w:r w:rsidRPr="00D54944">
        <w:rPr>
          <w:rFonts w:ascii="仿宋" w:eastAsia="仿宋" w:hAnsi="仿宋" w:hint="eastAsia"/>
          <w:color w:val="000000"/>
          <w:sz w:val="30"/>
          <w:szCs w:val="30"/>
        </w:rPr>
        <w:t>交易</w:t>
      </w:r>
      <w:r w:rsidRPr="00D54944">
        <w:rPr>
          <w:rFonts w:ascii="仿宋" w:eastAsia="仿宋" w:hAnsi="仿宋"/>
          <w:color w:val="000000"/>
          <w:sz w:val="30"/>
          <w:szCs w:val="30"/>
        </w:rPr>
        <w:t>未进入清算</w:t>
      </w:r>
      <w:r w:rsidRPr="00D54944">
        <w:rPr>
          <w:rFonts w:ascii="仿宋" w:eastAsia="仿宋" w:hAnsi="仿宋" w:hint="eastAsia"/>
          <w:color w:val="000000"/>
          <w:sz w:val="30"/>
          <w:szCs w:val="30"/>
        </w:rPr>
        <w:t>，</w:t>
      </w:r>
      <w:r w:rsidRPr="00D54944">
        <w:rPr>
          <w:rFonts w:ascii="仿宋" w:eastAsia="仿宋" w:hAnsi="仿宋"/>
          <w:color w:val="000000"/>
          <w:sz w:val="30"/>
          <w:szCs w:val="30"/>
        </w:rPr>
        <w:t>经纪公司不承担责任。</w:t>
      </w:r>
    </w:p>
    <w:p w:rsidR="009A79BB" w:rsidRPr="00D54944" w:rsidRDefault="009A79BB" w:rsidP="009A79BB">
      <w:pPr>
        <w:pStyle w:val="a3"/>
        <w:adjustRightInd w:val="0"/>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第四十一条 </w:t>
      </w:r>
      <w:r w:rsidRPr="00D54944">
        <w:rPr>
          <w:rFonts w:ascii="仿宋" w:eastAsia="仿宋" w:hAnsi="仿宋" w:hint="eastAsia"/>
          <w:color w:val="000000"/>
          <w:sz w:val="30"/>
          <w:szCs w:val="30"/>
        </w:rPr>
        <w:t>投资人有权</w:t>
      </w:r>
      <w:r w:rsidRPr="00D54944">
        <w:rPr>
          <w:rFonts w:ascii="仿宋" w:eastAsia="仿宋" w:hAnsi="仿宋"/>
          <w:color w:val="000000"/>
          <w:sz w:val="30"/>
          <w:szCs w:val="30"/>
        </w:rPr>
        <w:t>向</w:t>
      </w:r>
      <w:r w:rsidRPr="00D54944">
        <w:rPr>
          <w:rFonts w:ascii="仿宋" w:eastAsia="仿宋" w:hAnsi="仿宋" w:hint="eastAsia"/>
          <w:color w:val="000000"/>
          <w:sz w:val="30"/>
          <w:szCs w:val="30"/>
        </w:rPr>
        <w:t>经纪公司</w:t>
      </w:r>
      <w:r w:rsidRPr="00D54944">
        <w:rPr>
          <w:rFonts w:ascii="仿宋" w:eastAsia="仿宋" w:hAnsi="仿宋"/>
          <w:color w:val="000000"/>
          <w:sz w:val="30"/>
          <w:szCs w:val="30"/>
        </w:rPr>
        <w:t>要求</w:t>
      </w:r>
      <w:r w:rsidRPr="00D54944">
        <w:rPr>
          <w:rFonts w:ascii="仿宋" w:eastAsia="仿宋" w:hAnsi="仿宋" w:hint="eastAsia"/>
          <w:color w:val="000000"/>
          <w:sz w:val="30"/>
          <w:szCs w:val="30"/>
        </w:rPr>
        <w:t>查询某一时段的交易情况及</w:t>
      </w:r>
      <w:r w:rsidRPr="00D54944">
        <w:rPr>
          <w:rFonts w:ascii="仿宋" w:eastAsia="仿宋" w:hAnsi="仿宋"/>
          <w:color w:val="000000"/>
          <w:sz w:val="30"/>
          <w:szCs w:val="30"/>
        </w:rPr>
        <w:t>持仓情况</w:t>
      </w:r>
      <w:r w:rsidRPr="00D54944">
        <w:rPr>
          <w:rFonts w:ascii="仿宋" w:eastAsia="仿宋" w:hAnsi="仿宋" w:hint="eastAsia"/>
          <w:color w:val="000000"/>
          <w:sz w:val="30"/>
          <w:szCs w:val="30"/>
        </w:rPr>
        <w:t>，经纪公司应予以配合。</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第四十二条 </w:t>
      </w:r>
      <w:r w:rsidRPr="00D54944">
        <w:rPr>
          <w:rFonts w:ascii="仿宋" w:eastAsia="仿宋" w:hAnsi="仿宋" w:hint="eastAsia"/>
          <w:color w:val="000000"/>
          <w:sz w:val="30"/>
          <w:szCs w:val="30"/>
        </w:rPr>
        <w:t>经纪公司有权向投资人收取经纪佣金，但应当公平、合理拟定向投资人收取的交易佣金标准，</w:t>
      </w:r>
      <w:r w:rsidRPr="00D54944">
        <w:rPr>
          <w:rFonts w:ascii="仿宋" w:eastAsia="仿宋" w:hAnsi="仿宋"/>
          <w:color w:val="000000"/>
          <w:sz w:val="30"/>
          <w:szCs w:val="30"/>
        </w:rPr>
        <w:t>包括</w:t>
      </w:r>
      <w:r w:rsidRPr="00D54944">
        <w:rPr>
          <w:rFonts w:ascii="仿宋" w:eastAsia="仿宋" w:hAnsi="仿宋" w:hint="eastAsia"/>
          <w:color w:val="000000"/>
          <w:sz w:val="30"/>
          <w:szCs w:val="30"/>
        </w:rPr>
        <w:t>费率</w:t>
      </w:r>
      <w:r w:rsidRPr="00D54944">
        <w:rPr>
          <w:rFonts w:ascii="仿宋" w:eastAsia="仿宋" w:hAnsi="仿宋"/>
          <w:color w:val="000000"/>
          <w:sz w:val="30"/>
          <w:szCs w:val="30"/>
        </w:rPr>
        <w:t>、缴费方式等</w:t>
      </w:r>
      <w:r w:rsidRPr="00D54944">
        <w:rPr>
          <w:rFonts w:ascii="仿宋" w:eastAsia="仿宋" w:hAnsi="仿宋" w:hint="eastAsia"/>
          <w:color w:val="000000"/>
          <w:sz w:val="30"/>
          <w:szCs w:val="30"/>
        </w:rPr>
        <w:t>。</w:t>
      </w:r>
    </w:p>
    <w:p w:rsidR="009A79BB" w:rsidRPr="00D54944" w:rsidRDefault="009A79BB" w:rsidP="009A79BB">
      <w:pPr>
        <w:pStyle w:val="a3"/>
        <w:snapToGrid w:val="0"/>
        <w:spacing w:line="360" w:lineRule="auto"/>
        <w:ind w:firstLine="600"/>
        <w:rPr>
          <w:rFonts w:ascii="仿宋" w:eastAsia="仿宋" w:hAnsi="仿宋"/>
          <w:color w:val="000000"/>
          <w:sz w:val="30"/>
          <w:szCs w:val="30"/>
        </w:rPr>
      </w:pPr>
      <w:r w:rsidRPr="00D54944">
        <w:rPr>
          <w:rFonts w:ascii="仿宋" w:eastAsia="仿宋" w:hAnsi="仿宋" w:hint="eastAsia"/>
          <w:color w:val="000000"/>
          <w:sz w:val="30"/>
          <w:szCs w:val="30"/>
        </w:rPr>
        <w:t>经纪公司应遵守经纪业务收费的自律公约，不得进行不正当竞争，不得损害投资人的合法权益。</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第四十三条 </w:t>
      </w:r>
      <w:r w:rsidRPr="00D54944">
        <w:rPr>
          <w:rFonts w:ascii="仿宋" w:eastAsia="仿宋" w:hAnsi="仿宋" w:hint="eastAsia"/>
          <w:color w:val="000000"/>
          <w:sz w:val="30"/>
          <w:szCs w:val="30"/>
        </w:rPr>
        <w:t>经纪公司应当对开展经纪业务的相关资料进行存档</w:t>
      </w:r>
      <w:r>
        <w:rPr>
          <w:rStyle w:val="a4"/>
          <w:rFonts w:hint="eastAsia"/>
        </w:rPr>
        <w:t>。</w:t>
      </w:r>
      <w:r w:rsidRPr="00D54944">
        <w:rPr>
          <w:rFonts w:ascii="仿宋" w:eastAsia="仿宋" w:hAnsi="仿宋" w:hint="eastAsia"/>
          <w:color w:val="000000"/>
          <w:sz w:val="30"/>
          <w:szCs w:val="30"/>
        </w:rPr>
        <w:t>存档内容包括但不限于投资人</w:t>
      </w:r>
      <w:r w:rsidRPr="00D54944">
        <w:rPr>
          <w:rFonts w:ascii="仿宋" w:eastAsia="仿宋" w:hAnsi="仿宋"/>
          <w:color w:val="000000"/>
          <w:sz w:val="30"/>
          <w:szCs w:val="30"/>
        </w:rPr>
        <w:t>信息、经纪服务协议及风险揭示书、</w:t>
      </w:r>
      <w:r w:rsidRPr="00D54944">
        <w:rPr>
          <w:rFonts w:ascii="仿宋" w:eastAsia="仿宋" w:hAnsi="仿宋" w:hint="eastAsia"/>
          <w:color w:val="000000"/>
          <w:sz w:val="30"/>
          <w:szCs w:val="30"/>
        </w:rPr>
        <w:t>授权</w:t>
      </w:r>
      <w:r w:rsidRPr="00D54944">
        <w:rPr>
          <w:rFonts w:ascii="仿宋" w:eastAsia="仿宋" w:hAnsi="仿宋"/>
          <w:color w:val="000000"/>
          <w:sz w:val="30"/>
          <w:szCs w:val="30"/>
        </w:rPr>
        <w:t>交易人名单及授权业务范围、</w:t>
      </w:r>
      <w:r w:rsidRPr="00D54944">
        <w:rPr>
          <w:rFonts w:ascii="仿宋" w:eastAsia="仿宋" w:hAnsi="仿宋" w:hint="eastAsia"/>
          <w:color w:val="000000"/>
          <w:sz w:val="30"/>
          <w:szCs w:val="30"/>
        </w:rPr>
        <w:t>交易指令、交易</w:t>
      </w:r>
      <w:r w:rsidRPr="00D54944">
        <w:rPr>
          <w:rFonts w:ascii="仿宋" w:eastAsia="仿宋" w:hAnsi="仿宋"/>
          <w:color w:val="000000"/>
          <w:sz w:val="30"/>
          <w:szCs w:val="30"/>
        </w:rPr>
        <w:t>确认信息、</w:t>
      </w:r>
      <w:r w:rsidRPr="00D54944">
        <w:rPr>
          <w:rFonts w:ascii="仿宋" w:eastAsia="仿宋" w:hAnsi="仿宋" w:hint="eastAsia"/>
          <w:color w:val="000000"/>
          <w:sz w:val="30"/>
          <w:szCs w:val="30"/>
        </w:rPr>
        <w:t>交易记录等。</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第四十四条 </w:t>
      </w:r>
      <w:r w:rsidRPr="00D54944">
        <w:rPr>
          <w:rFonts w:ascii="仿宋" w:eastAsia="仿宋" w:hAnsi="仿宋" w:hint="eastAsia"/>
          <w:color w:val="000000"/>
          <w:sz w:val="30"/>
          <w:szCs w:val="30"/>
        </w:rPr>
        <w:t>经纪</w:t>
      </w:r>
      <w:r w:rsidRPr="00D54944">
        <w:rPr>
          <w:rFonts w:ascii="仿宋" w:eastAsia="仿宋" w:hAnsi="仿宋"/>
          <w:color w:val="000000"/>
          <w:sz w:val="30"/>
          <w:szCs w:val="30"/>
        </w:rPr>
        <w:t>公司</w:t>
      </w:r>
      <w:r w:rsidRPr="00D54944">
        <w:rPr>
          <w:rFonts w:ascii="仿宋" w:eastAsia="仿宋" w:hAnsi="仿宋" w:hint="eastAsia"/>
          <w:color w:val="000000"/>
          <w:sz w:val="30"/>
          <w:szCs w:val="30"/>
        </w:rPr>
        <w:t>开展经纪业务的相关资料的存档时间应不少于十年。存档</w:t>
      </w:r>
      <w:r w:rsidRPr="00D54944">
        <w:rPr>
          <w:rFonts w:ascii="仿宋" w:eastAsia="仿宋" w:hAnsi="仿宋"/>
          <w:color w:val="000000"/>
          <w:sz w:val="30"/>
          <w:szCs w:val="30"/>
        </w:rPr>
        <w:t>时间已超过十年但</w:t>
      </w:r>
      <w:r w:rsidRPr="00D54944">
        <w:rPr>
          <w:rFonts w:ascii="仿宋" w:eastAsia="仿宋" w:hAnsi="仿宋" w:cs="宋体" w:hint="eastAsia"/>
          <w:color w:val="000000"/>
          <w:kern w:val="0"/>
          <w:sz w:val="30"/>
          <w:szCs w:val="30"/>
        </w:rPr>
        <w:t>涉及交易争议的相关资料应保存至交易争议结束</w:t>
      </w:r>
      <w:r w:rsidRPr="00D54944">
        <w:rPr>
          <w:rFonts w:ascii="仿宋" w:eastAsia="仿宋" w:hAnsi="仿宋" w:hint="eastAsia"/>
          <w:color w:val="000000"/>
          <w:sz w:val="30"/>
          <w:szCs w:val="30"/>
        </w:rPr>
        <w:t>。</w:t>
      </w:r>
    </w:p>
    <w:p w:rsidR="009A79BB" w:rsidRPr="00D54944" w:rsidRDefault="009A79BB" w:rsidP="009A79BB">
      <w:pPr>
        <w:widowControl/>
        <w:snapToGrid w:val="0"/>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以电子数据方式保存或备份相关资料的，应当确保电子数据的真实、可靠，采取有效措施防止电子数据被篡改、损毁，保存的电子数据应当能随时转化为纸质形式。</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cs="宋体" w:hint="eastAsia"/>
          <w:b/>
          <w:bCs/>
          <w:color w:val="000000"/>
          <w:kern w:val="0"/>
          <w:sz w:val="30"/>
          <w:szCs w:val="30"/>
        </w:rPr>
        <w:t xml:space="preserve">第四十五条 </w:t>
      </w:r>
      <w:r w:rsidRPr="00D54944">
        <w:rPr>
          <w:rFonts w:ascii="仿宋" w:eastAsia="仿宋" w:hAnsi="仿宋" w:hint="eastAsia"/>
          <w:color w:val="000000"/>
          <w:sz w:val="30"/>
          <w:szCs w:val="30"/>
        </w:rPr>
        <w:t>投资人</w:t>
      </w:r>
      <w:r w:rsidRPr="00D54944">
        <w:rPr>
          <w:rFonts w:ascii="仿宋" w:eastAsia="仿宋" w:hAnsi="仿宋"/>
          <w:color w:val="000000"/>
          <w:sz w:val="30"/>
          <w:szCs w:val="30"/>
        </w:rPr>
        <w:t>信息、经纪服务协议及风险揭示书、</w:t>
      </w:r>
      <w:r w:rsidRPr="00D54944">
        <w:rPr>
          <w:rFonts w:ascii="仿宋" w:eastAsia="仿宋" w:hAnsi="仿宋" w:hint="eastAsia"/>
          <w:color w:val="000000"/>
          <w:sz w:val="30"/>
          <w:szCs w:val="30"/>
        </w:rPr>
        <w:t>授权</w:t>
      </w:r>
      <w:r w:rsidRPr="00D54944">
        <w:rPr>
          <w:rFonts w:ascii="仿宋" w:eastAsia="仿宋" w:hAnsi="仿宋"/>
          <w:color w:val="000000"/>
          <w:sz w:val="30"/>
          <w:szCs w:val="30"/>
        </w:rPr>
        <w:t>交易人名单及授权业务范围</w:t>
      </w:r>
      <w:r w:rsidRPr="00D54944">
        <w:rPr>
          <w:rFonts w:ascii="仿宋" w:eastAsia="仿宋" w:hAnsi="仿宋" w:hint="eastAsia"/>
          <w:color w:val="000000"/>
          <w:sz w:val="30"/>
          <w:szCs w:val="30"/>
        </w:rPr>
        <w:t>等</w:t>
      </w:r>
      <w:r w:rsidRPr="00D54944">
        <w:rPr>
          <w:rFonts w:ascii="仿宋" w:eastAsia="仿宋" w:hAnsi="仿宋"/>
          <w:color w:val="000000"/>
          <w:sz w:val="30"/>
          <w:szCs w:val="30"/>
        </w:rPr>
        <w:t>投资人基础信息</w:t>
      </w:r>
      <w:r w:rsidRPr="00D54944">
        <w:rPr>
          <w:rFonts w:ascii="仿宋" w:eastAsia="仿宋" w:hAnsi="仿宋" w:hint="eastAsia"/>
          <w:color w:val="000000"/>
          <w:sz w:val="30"/>
          <w:szCs w:val="30"/>
        </w:rPr>
        <w:t>档案应定期提交协会备案。</w:t>
      </w:r>
    </w:p>
    <w:p w:rsidR="009A79BB" w:rsidRPr="00D54944" w:rsidRDefault="009A79BB" w:rsidP="009A79BB">
      <w:pPr>
        <w:pStyle w:val="a3"/>
        <w:snapToGrid w:val="0"/>
        <w:spacing w:line="360" w:lineRule="auto"/>
        <w:ind w:firstLine="602"/>
        <w:rPr>
          <w:rFonts w:ascii="仿宋" w:eastAsia="仿宋" w:hAnsi="仿宋"/>
          <w:color w:val="000000"/>
          <w:sz w:val="30"/>
          <w:szCs w:val="30"/>
        </w:rPr>
      </w:pPr>
      <w:r w:rsidRPr="00D54944">
        <w:rPr>
          <w:rFonts w:ascii="仿宋" w:eastAsia="仿宋" w:hAnsi="仿宋" w:cs="宋体" w:hint="eastAsia"/>
          <w:b/>
          <w:bCs/>
          <w:color w:val="000000"/>
          <w:kern w:val="0"/>
          <w:sz w:val="30"/>
          <w:szCs w:val="30"/>
        </w:rPr>
        <w:t xml:space="preserve">第四十六条 </w:t>
      </w:r>
      <w:r w:rsidRPr="00D54944">
        <w:rPr>
          <w:rFonts w:ascii="仿宋" w:eastAsia="仿宋" w:hAnsi="仿宋" w:hint="eastAsia"/>
          <w:color w:val="000000"/>
          <w:sz w:val="30"/>
          <w:szCs w:val="30"/>
        </w:rPr>
        <w:t>交易信息</w:t>
      </w:r>
      <w:r w:rsidRPr="00D54944">
        <w:rPr>
          <w:rFonts w:ascii="仿宋" w:eastAsia="仿宋" w:hAnsi="仿宋"/>
          <w:color w:val="000000"/>
          <w:sz w:val="30"/>
          <w:szCs w:val="30"/>
        </w:rPr>
        <w:t>应</w:t>
      </w:r>
      <w:r w:rsidRPr="00D54944">
        <w:rPr>
          <w:rFonts w:ascii="仿宋" w:eastAsia="仿宋" w:hAnsi="仿宋" w:hint="eastAsia"/>
          <w:color w:val="000000"/>
          <w:sz w:val="30"/>
          <w:szCs w:val="30"/>
        </w:rPr>
        <w:t>及时通过</w:t>
      </w:r>
      <w:r w:rsidRPr="00D54944">
        <w:rPr>
          <w:rFonts w:ascii="仿宋" w:eastAsia="仿宋" w:hAnsi="仿宋"/>
          <w:color w:val="000000"/>
          <w:sz w:val="30"/>
          <w:szCs w:val="30"/>
        </w:rPr>
        <w:t>协会</w:t>
      </w:r>
      <w:r w:rsidRPr="00D54944">
        <w:rPr>
          <w:rFonts w:ascii="仿宋" w:eastAsia="仿宋" w:hAnsi="仿宋" w:hint="eastAsia"/>
          <w:color w:val="000000"/>
          <w:sz w:val="30"/>
          <w:szCs w:val="30"/>
        </w:rPr>
        <w:t>相关</w:t>
      </w:r>
      <w:r w:rsidRPr="00D54944">
        <w:rPr>
          <w:rFonts w:ascii="仿宋" w:eastAsia="仿宋" w:hAnsi="仿宋"/>
          <w:color w:val="000000"/>
          <w:sz w:val="30"/>
          <w:szCs w:val="30"/>
        </w:rPr>
        <w:t>登记</w:t>
      </w:r>
      <w:r w:rsidRPr="00D54944">
        <w:rPr>
          <w:rFonts w:ascii="仿宋" w:eastAsia="仿宋" w:hAnsi="仿宋" w:hint="eastAsia"/>
          <w:color w:val="000000"/>
          <w:sz w:val="30"/>
          <w:szCs w:val="30"/>
        </w:rPr>
        <w:t>系统登记</w:t>
      </w:r>
      <w:r w:rsidRPr="00D54944">
        <w:rPr>
          <w:rFonts w:ascii="仿宋" w:eastAsia="仿宋" w:hAnsi="仿宋"/>
          <w:color w:val="000000"/>
          <w:sz w:val="30"/>
          <w:szCs w:val="30"/>
        </w:rPr>
        <w:t>或</w:t>
      </w:r>
      <w:r w:rsidRPr="00D54944">
        <w:rPr>
          <w:rFonts w:ascii="仿宋" w:eastAsia="仿宋" w:hAnsi="仿宋" w:hint="eastAsia"/>
          <w:color w:val="000000"/>
          <w:sz w:val="30"/>
          <w:szCs w:val="30"/>
        </w:rPr>
        <w:t>报备</w:t>
      </w:r>
      <w:r w:rsidRPr="00D54944">
        <w:rPr>
          <w:rFonts w:ascii="仿宋" w:eastAsia="仿宋" w:hAnsi="仿宋"/>
          <w:color w:val="000000"/>
          <w:sz w:val="30"/>
          <w:szCs w:val="30"/>
        </w:rPr>
        <w:t>。</w:t>
      </w:r>
    </w:p>
    <w:p w:rsidR="009A79BB" w:rsidRPr="00D54944" w:rsidRDefault="009A79BB" w:rsidP="009A79BB">
      <w:pPr>
        <w:widowControl/>
        <w:snapToGrid w:val="0"/>
        <w:spacing w:line="360" w:lineRule="auto"/>
        <w:jc w:val="center"/>
        <w:rPr>
          <w:rFonts w:ascii="仿宋" w:eastAsia="仿宋" w:hAnsi="仿宋" w:cs="宋体"/>
          <w:b/>
          <w:color w:val="000000"/>
          <w:kern w:val="0"/>
          <w:sz w:val="30"/>
          <w:szCs w:val="30"/>
        </w:rPr>
      </w:pPr>
    </w:p>
    <w:p w:rsidR="009A79BB" w:rsidRPr="006E2591" w:rsidRDefault="009A79BB" w:rsidP="009A79BB">
      <w:pPr>
        <w:jc w:val="center"/>
        <w:rPr>
          <w:rFonts w:ascii="仿宋" w:eastAsia="仿宋" w:hAnsi="仿宋"/>
          <w:b/>
          <w:sz w:val="30"/>
          <w:szCs w:val="30"/>
        </w:rPr>
      </w:pPr>
      <w:bookmarkStart w:id="7" w:name="_Toc499298184"/>
      <w:r w:rsidRPr="006E2591">
        <w:rPr>
          <w:rFonts w:ascii="仿宋" w:eastAsia="仿宋" w:hAnsi="仿宋" w:hint="eastAsia"/>
          <w:b/>
          <w:sz w:val="30"/>
          <w:szCs w:val="30"/>
        </w:rPr>
        <w:t>第五章 经纪公司风险管理和内部控制</w:t>
      </w:r>
      <w:bookmarkEnd w:id="7"/>
    </w:p>
    <w:p w:rsidR="009A79BB" w:rsidRPr="00D54944" w:rsidRDefault="009A79BB" w:rsidP="009A79BB">
      <w:pPr>
        <w:widowControl/>
        <w:snapToGrid w:val="0"/>
        <w:spacing w:beforeLines="50" w:before="156" w:line="360" w:lineRule="auto"/>
        <w:ind w:firstLine="601"/>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第四十七条 </w:t>
      </w:r>
      <w:r w:rsidRPr="00D54944">
        <w:rPr>
          <w:rFonts w:ascii="仿宋" w:eastAsia="仿宋" w:hAnsi="仿宋" w:cs="宋体" w:hint="eastAsia"/>
          <w:color w:val="000000"/>
          <w:kern w:val="0"/>
          <w:sz w:val="30"/>
          <w:szCs w:val="30"/>
        </w:rPr>
        <w:t>经纪公司应</w:t>
      </w:r>
      <w:r w:rsidRPr="00D54944">
        <w:rPr>
          <w:rFonts w:ascii="仿宋" w:eastAsia="仿宋" w:hAnsi="仿宋" w:hint="eastAsia"/>
          <w:color w:val="000000"/>
          <w:sz w:val="30"/>
          <w:szCs w:val="30"/>
        </w:rPr>
        <w:t>按照审慎经营的原则，</w:t>
      </w:r>
      <w:r w:rsidRPr="00D54944">
        <w:rPr>
          <w:rFonts w:ascii="仿宋" w:eastAsia="仿宋" w:hAnsi="仿宋" w:cs="宋体" w:hint="eastAsia"/>
          <w:color w:val="000000"/>
          <w:kern w:val="0"/>
          <w:sz w:val="30"/>
          <w:szCs w:val="30"/>
        </w:rPr>
        <w:t>建立与经纪业务发展相适应的风险管理和内部控制制度。</w:t>
      </w:r>
    </w:p>
    <w:p w:rsidR="009A79BB" w:rsidRPr="00D54944" w:rsidRDefault="009A79BB" w:rsidP="009A79BB">
      <w:pPr>
        <w:widowControl/>
        <w:snapToGrid w:val="0"/>
        <w:spacing w:line="360" w:lineRule="auto"/>
        <w:ind w:firstLine="600"/>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第四十八条 </w:t>
      </w:r>
      <w:r w:rsidRPr="00D54944">
        <w:rPr>
          <w:rFonts w:ascii="仿宋" w:eastAsia="仿宋" w:hAnsi="仿宋" w:cs="宋体" w:hint="eastAsia"/>
          <w:color w:val="000000"/>
          <w:kern w:val="0"/>
          <w:sz w:val="30"/>
          <w:szCs w:val="30"/>
        </w:rPr>
        <w:t>风险管理和内部控制制度中应明确风险管理目标与原则、风险管理组织架构、风险管理内容与监测流程等，并针对不同风险类型制定具有可操作性的内部控制与管理的方法和流程。</w:t>
      </w:r>
    </w:p>
    <w:p w:rsidR="009A79BB" w:rsidRPr="00D54944" w:rsidRDefault="009A79BB" w:rsidP="009A79BB">
      <w:pPr>
        <w:widowControl/>
        <w:snapToGrid w:val="0"/>
        <w:spacing w:line="360" w:lineRule="auto"/>
        <w:ind w:firstLine="600"/>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第四十九条 </w:t>
      </w:r>
      <w:r w:rsidRPr="00D54944">
        <w:rPr>
          <w:rFonts w:ascii="仿宋" w:eastAsia="仿宋" w:hAnsi="仿宋" w:cs="宋体" w:hint="eastAsia"/>
          <w:color w:val="000000"/>
          <w:kern w:val="0"/>
          <w:sz w:val="30"/>
          <w:szCs w:val="30"/>
        </w:rPr>
        <w:t>经纪公司应对经纪业务开展过程中的各类风险进行准确识别、审慎评估和动态监控，并通过内部控制机制及时应对及全程管理。</w:t>
      </w:r>
    </w:p>
    <w:p w:rsidR="009A79BB" w:rsidRPr="00D54944" w:rsidRDefault="009A79BB" w:rsidP="009A79BB">
      <w:pPr>
        <w:widowControl/>
        <w:snapToGrid w:val="0"/>
        <w:spacing w:line="360" w:lineRule="auto"/>
        <w:ind w:firstLine="600"/>
        <w:rPr>
          <w:rFonts w:ascii="仿宋" w:eastAsia="仿宋" w:hAnsi="仿宋" w:cs="宋体"/>
          <w:b/>
          <w:bCs/>
          <w:color w:val="000000"/>
          <w:kern w:val="0"/>
          <w:sz w:val="30"/>
          <w:szCs w:val="30"/>
        </w:rPr>
      </w:pPr>
      <w:r w:rsidRPr="00D54944">
        <w:rPr>
          <w:rFonts w:ascii="仿宋" w:eastAsia="仿宋" w:hAnsi="仿宋" w:cs="宋体" w:hint="eastAsia"/>
          <w:b/>
          <w:bCs/>
          <w:color w:val="000000"/>
          <w:kern w:val="0"/>
          <w:sz w:val="30"/>
          <w:szCs w:val="30"/>
        </w:rPr>
        <w:t xml:space="preserve">第五十条 </w:t>
      </w:r>
      <w:r w:rsidRPr="00D54944">
        <w:rPr>
          <w:rFonts w:ascii="仿宋" w:eastAsia="仿宋" w:hAnsi="仿宋" w:cs="宋体" w:hint="eastAsia"/>
          <w:color w:val="000000"/>
          <w:kern w:val="0"/>
          <w:sz w:val="30"/>
          <w:szCs w:val="30"/>
        </w:rPr>
        <w:t>经纪公司</w:t>
      </w:r>
      <w:r w:rsidRPr="00D54944">
        <w:rPr>
          <w:rFonts w:ascii="仿宋" w:eastAsia="仿宋" w:hAnsi="仿宋" w:cs="宋体" w:hint="eastAsia"/>
          <w:bCs/>
          <w:color w:val="000000"/>
          <w:kern w:val="0"/>
          <w:sz w:val="30"/>
          <w:szCs w:val="30"/>
        </w:rPr>
        <w:t>应当明确公司组织架构中各层级在风险管理方面的职责分工，建立多层次、相互衔接、有效制衡的运行机制。</w:t>
      </w:r>
    </w:p>
    <w:p w:rsidR="009A79BB" w:rsidRPr="00D54944" w:rsidRDefault="009A79BB" w:rsidP="009A79BB">
      <w:pPr>
        <w:widowControl/>
        <w:snapToGrid w:val="0"/>
        <w:spacing w:line="360" w:lineRule="auto"/>
        <w:ind w:firstLine="600"/>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第五十一条 </w:t>
      </w:r>
      <w:r w:rsidRPr="00D54944">
        <w:rPr>
          <w:rFonts w:ascii="仿宋" w:eastAsia="仿宋" w:hAnsi="仿宋" w:cs="宋体" w:hint="eastAsia"/>
          <w:color w:val="000000"/>
          <w:kern w:val="0"/>
          <w:sz w:val="30"/>
          <w:szCs w:val="30"/>
        </w:rPr>
        <w:t>经纪公司应明晰经纪业务运营中的分工和岗位责任，</w:t>
      </w:r>
      <w:r w:rsidRPr="00D54944">
        <w:rPr>
          <w:rFonts w:ascii="仿宋" w:eastAsia="仿宋" w:hAnsi="仿宋" w:hint="eastAsia"/>
          <w:color w:val="000000"/>
          <w:sz w:val="30"/>
          <w:szCs w:val="30"/>
        </w:rPr>
        <w:t>强化制衡，</w:t>
      </w:r>
      <w:r w:rsidRPr="00D54944">
        <w:rPr>
          <w:rFonts w:ascii="仿宋" w:eastAsia="仿宋" w:hAnsi="仿宋" w:cs="宋体" w:hint="eastAsia"/>
          <w:color w:val="000000"/>
          <w:kern w:val="0"/>
          <w:sz w:val="30"/>
          <w:szCs w:val="30"/>
        </w:rPr>
        <w:t>保证岗位设置符合业务和风险管理需要。</w:t>
      </w:r>
    </w:p>
    <w:p w:rsidR="009A79BB" w:rsidRDefault="009A79BB" w:rsidP="009A79BB">
      <w:pPr>
        <w:widowControl/>
        <w:snapToGrid w:val="0"/>
        <w:spacing w:line="360" w:lineRule="auto"/>
        <w:ind w:firstLine="600"/>
      </w:pPr>
      <w:r w:rsidRPr="00D54944">
        <w:rPr>
          <w:rFonts w:ascii="仿宋" w:eastAsia="仿宋" w:hAnsi="仿宋" w:cs="宋体" w:hint="eastAsia"/>
          <w:b/>
          <w:color w:val="000000"/>
          <w:kern w:val="0"/>
          <w:sz w:val="30"/>
          <w:szCs w:val="30"/>
        </w:rPr>
        <w:t>第</w:t>
      </w:r>
      <w:r w:rsidRPr="00D54944">
        <w:rPr>
          <w:rFonts w:ascii="仿宋" w:eastAsia="仿宋" w:hAnsi="仿宋" w:cs="宋体" w:hint="eastAsia"/>
          <w:b/>
          <w:bCs/>
          <w:color w:val="000000"/>
          <w:kern w:val="0"/>
          <w:sz w:val="30"/>
          <w:szCs w:val="30"/>
        </w:rPr>
        <w:t>五</w:t>
      </w:r>
      <w:r w:rsidRPr="00D54944">
        <w:rPr>
          <w:rFonts w:ascii="仿宋" w:eastAsia="仿宋" w:hAnsi="仿宋" w:cs="宋体" w:hint="eastAsia"/>
          <w:b/>
          <w:color w:val="000000"/>
          <w:kern w:val="0"/>
          <w:sz w:val="30"/>
          <w:szCs w:val="30"/>
        </w:rPr>
        <w:t xml:space="preserve">十二条 </w:t>
      </w:r>
      <w:r w:rsidRPr="00D54944">
        <w:rPr>
          <w:rFonts w:ascii="仿宋" w:eastAsia="仿宋" w:hAnsi="仿宋" w:cs="宋体" w:hint="eastAsia"/>
          <w:color w:val="000000"/>
          <w:kern w:val="0"/>
          <w:sz w:val="30"/>
          <w:szCs w:val="30"/>
        </w:rPr>
        <w:t>经纪公司应设立独立的风险管理部门或岗位，建立风险管理体系，制订并完善风险管理和内部控制制度，动态监控各项</w:t>
      </w:r>
      <w:r w:rsidRPr="00D54944">
        <w:rPr>
          <w:rFonts w:ascii="仿宋" w:eastAsia="仿宋" w:hAnsi="仿宋" w:cs="宋体"/>
          <w:color w:val="000000"/>
          <w:kern w:val="0"/>
          <w:sz w:val="30"/>
          <w:szCs w:val="30"/>
        </w:rPr>
        <w:t>风险</w:t>
      </w:r>
      <w:r w:rsidRPr="00D54944">
        <w:rPr>
          <w:rFonts w:ascii="仿宋" w:eastAsia="仿宋" w:hAnsi="仿宋" w:cs="宋体" w:hint="eastAsia"/>
          <w:color w:val="000000"/>
          <w:kern w:val="0"/>
          <w:sz w:val="30"/>
          <w:szCs w:val="30"/>
        </w:rPr>
        <w:t>，并定期向公司管理</w:t>
      </w:r>
      <w:proofErr w:type="gramStart"/>
      <w:r w:rsidRPr="00D54944">
        <w:rPr>
          <w:rFonts w:ascii="仿宋" w:eastAsia="仿宋" w:hAnsi="仿宋" w:cs="宋体" w:hint="eastAsia"/>
          <w:color w:val="000000"/>
          <w:kern w:val="0"/>
          <w:sz w:val="30"/>
          <w:szCs w:val="30"/>
        </w:rPr>
        <w:t>层报告</w:t>
      </w:r>
      <w:proofErr w:type="gramEnd"/>
      <w:r w:rsidRPr="00D54944">
        <w:rPr>
          <w:rFonts w:ascii="仿宋" w:eastAsia="仿宋" w:hAnsi="仿宋" w:cs="宋体" w:hint="eastAsia"/>
          <w:color w:val="000000"/>
          <w:kern w:val="0"/>
          <w:sz w:val="30"/>
          <w:szCs w:val="30"/>
        </w:rPr>
        <w:t>风险</w:t>
      </w:r>
      <w:r w:rsidRPr="00D54944">
        <w:rPr>
          <w:rFonts w:ascii="仿宋" w:eastAsia="仿宋" w:hAnsi="仿宋" w:cs="宋体"/>
          <w:color w:val="000000"/>
          <w:kern w:val="0"/>
          <w:sz w:val="30"/>
          <w:szCs w:val="30"/>
        </w:rPr>
        <w:t>管理情况</w:t>
      </w:r>
      <w:r w:rsidRPr="00D54944">
        <w:rPr>
          <w:rFonts w:ascii="仿宋" w:eastAsia="仿宋" w:hAnsi="仿宋" w:cs="宋体" w:hint="eastAsia"/>
          <w:color w:val="000000"/>
          <w:kern w:val="0"/>
          <w:sz w:val="30"/>
          <w:szCs w:val="30"/>
        </w:rPr>
        <w:t>。</w:t>
      </w:r>
    </w:p>
    <w:p w:rsidR="009A79BB" w:rsidRPr="00D54944" w:rsidRDefault="009A79BB" w:rsidP="009A79BB">
      <w:pPr>
        <w:snapToGrid w:val="0"/>
        <w:spacing w:line="360" w:lineRule="auto"/>
        <w:ind w:firstLine="601"/>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第五十三条 </w:t>
      </w:r>
      <w:r w:rsidRPr="00D54944">
        <w:rPr>
          <w:rFonts w:ascii="仿宋" w:eastAsia="仿宋" w:hAnsi="仿宋" w:cs="宋体" w:hint="eastAsia"/>
          <w:color w:val="000000"/>
          <w:kern w:val="0"/>
          <w:sz w:val="30"/>
          <w:szCs w:val="30"/>
        </w:rPr>
        <w:t>经纪公司应设立独立的内审部门或岗位，并依据相关风险管理和内部控制制度定期监督、核查制度的落实、执行情况，并定期向公司管理</w:t>
      </w:r>
      <w:proofErr w:type="gramStart"/>
      <w:r w:rsidRPr="00D54944">
        <w:rPr>
          <w:rFonts w:ascii="仿宋" w:eastAsia="仿宋" w:hAnsi="仿宋" w:cs="宋体" w:hint="eastAsia"/>
          <w:color w:val="000000"/>
          <w:kern w:val="0"/>
          <w:sz w:val="30"/>
          <w:szCs w:val="30"/>
        </w:rPr>
        <w:t>层报告</w:t>
      </w:r>
      <w:proofErr w:type="gramEnd"/>
      <w:r w:rsidRPr="00D54944">
        <w:rPr>
          <w:rFonts w:ascii="仿宋" w:eastAsia="仿宋" w:hAnsi="仿宋" w:cs="宋体" w:hint="eastAsia"/>
          <w:color w:val="000000"/>
          <w:kern w:val="0"/>
          <w:sz w:val="30"/>
          <w:szCs w:val="30"/>
        </w:rPr>
        <w:t>风险管理和内部控制制度</w:t>
      </w:r>
      <w:r w:rsidRPr="00D54944">
        <w:rPr>
          <w:rFonts w:ascii="仿宋" w:eastAsia="仿宋" w:hAnsi="仿宋" w:cs="宋体"/>
          <w:color w:val="000000"/>
          <w:kern w:val="0"/>
          <w:sz w:val="30"/>
          <w:szCs w:val="30"/>
        </w:rPr>
        <w:t>执行情况</w:t>
      </w:r>
      <w:r w:rsidRPr="00D54944">
        <w:rPr>
          <w:rFonts w:ascii="仿宋" w:eastAsia="仿宋" w:hAnsi="仿宋" w:cs="宋体" w:hint="eastAsia"/>
          <w:color w:val="000000"/>
          <w:kern w:val="0"/>
          <w:sz w:val="30"/>
          <w:szCs w:val="30"/>
        </w:rPr>
        <w:t>。</w:t>
      </w:r>
    </w:p>
    <w:p w:rsidR="009A79BB" w:rsidRPr="00D54944" w:rsidRDefault="009A79BB" w:rsidP="009A79BB">
      <w:pPr>
        <w:widowControl/>
        <w:snapToGrid w:val="0"/>
        <w:spacing w:line="360" w:lineRule="auto"/>
        <w:ind w:firstLine="600"/>
        <w:rPr>
          <w:rFonts w:ascii="仿宋" w:eastAsia="仿宋" w:hAnsi="仿宋"/>
          <w:color w:val="000000"/>
          <w:sz w:val="30"/>
          <w:szCs w:val="30"/>
        </w:rPr>
      </w:pPr>
      <w:r w:rsidRPr="00D54944">
        <w:rPr>
          <w:rFonts w:ascii="仿宋" w:eastAsia="仿宋" w:hAnsi="仿宋" w:cs="宋体" w:hint="eastAsia"/>
          <w:b/>
          <w:bCs/>
          <w:color w:val="000000"/>
          <w:kern w:val="0"/>
          <w:sz w:val="30"/>
          <w:szCs w:val="30"/>
        </w:rPr>
        <w:lastRenderedPageBreak/>
        <w:t xml:space="preserve">第五十四条 </w:t>
      </w:r>
      <w:r w:rsidRPr="00D54944">
        <w:rPr>
          <w:rFonts w:ascii="仿宋" w:eastAsia="仿宋" w:hAnsi="仿宋" w:hint="eastAsia"/>
          <w:color w:val="000000"/>
          <w:sz w:val="30"/>
          <w:szCs w:val="30"/>
        </w:rPr>
        <w:t>经纪公司应制定经纪</w:t>
      </w:r>
      <w:r w:rsidRPr="00D54944">
        <w:rPr>
          <w:rFonts w:ascii="仿宋" w:eastAsia="仿宋" w:hAnsi="仿宋"/>
          <w:color w:val="000000"/>
          <w:sz w:val="30"/>
          <w:szCs w:val="30"/>
        </w:rPr>
        <w:t>业务操作</w:t>
      </w:r>
      <w:r w:rsidRPr="00D54944">
        <w:rPr>
          <w:rFonts w:ascii="仿宋" w:eastAsia="仿宋" w:hAnsi="仿宋" w:hint="eastAsia"/>
          <w:color w:val="000000"/>
          <w:sz w:val="30"/>
          <w:szCs w:val="30"/>
        </w:rPr>
        <w:t>流程</w:t>
      </w:r>
      <w:r w:rsidRPr="00D54944">
        <w:rPr>
          <w:rFonts w:ascii="仿宋" w:eastAsia="仿宋" w:hAnsi="仿宋"/>
          <w:color w:val="000000"/>
          <w:sz w:val="30"/>
          <w:szCs w:val="30"/>
        </w:rPr>
        <w:t>，有效</w:t>
      </w:r>
      <w:r w:rsidRPr="00D54944">
        <w:rPr>
          <w:rFonts w:ascii="仿宋" w:eastAsia="仿宋" w:hAnsi="仿宋" w:hint="eastAsia"/>
          <w:color w:val="000000"/>
          <w:sz w:val="30"/>
          <w:szCs w:val="30"/>
        </w:rPr>
        <w:t>防范操作风险。经纪</w:t>
      </w:r>
      <w:r w:rsidRPr="00D54944">
        <w:rPr>
          <w:rFonts w:ascii="仿宋" w:eastAsia="仿宋" w:hAnsi="仿宋"/>
          <w:color w:val="000000"/>
          <w:sz w:val="30"/>
          <w:szCs w:val="30"/>
        </w:rPr>
        <w:t>业务操作</w:t>
      </w:r>
      <w:r w:rsidRPr="00D54944">
        <w:rPr>
          <w:rFonts w:ascii="仿宋" w:eastAsia="仿宋" w:hAnsi="仿宋" w:hint="eastAsia"/>
          <w:color w:val="000000"/>
          <w:sz w:val="30"/>
          <w:szCs w:val="30"/>
        </w:rPr>
        <w:t>流程</w:t>
      </w:r>
      <w:r w:rsidRPr="00D54944">
        <w:rPr>
          <w:rFonts w:ascii="仿宋" w:eastAsia="仿宋" w:hAnsi="仿宋"/>
          <w:color w:val="000000"/>
          <w:sz w:val="30"/>
          <w:szCs w:val="30"/>
        </w:rPr>
        <w:t>应包含</w:t>
      </w:r>
      <w:r w:rsidRPr="00D54944">
        <w:rPr>
          <w:rFonts w:ascii="仿宋" w:eastAsia="仿宋" w:hAnsi="仿宋" w:hint="eastAsia"/>
          <w:color w:val="000000"/>
          <w:sz w:val="30"/>
          <w:szCs w:val="30"/>
        </w:rPr>
        <w:t>经纪业务各环节的</w:t>
      </w:r>
      <w:r w:rsidRPr="00D54944">
        <w:rPr>
          <w:rFonts w:ascii="仿宋" w:eastAsia="仿宋" w:hAnsi="仿宋"/>
          <w:color w:val="000000"/>
          <w:sz w:val="30"/>
          <w:szCs w:val="30"/>
        </w:rPr>
        <w:t>操作流程</w:t>
      </w:r>
      <w:r w:rsidRPr="00D54944">
        <w:rPr>
          <w:rFonts w:ascii="仿宋" w:eastAsia="仿宋" w:hAnsi="仿宋" w:hint="eastAsia"/>
          <w:color w:val="000000"/>
          <w:sz w:val="30"/>
          <w:szCs w:val="30"/>
        </w:rPr>
        <w:t>及操作</w:t>
      </w:r>
      <w:r w:rsidRPr="00D54944">
        <w:rPr>
          <w:rFonts w:ascii="仿宋" w:eastAsia="仿宋" w:hAnsi="仿宋"/>
          <w:color w:val="000000"/>
          <w:sz w:val="30"/>
          <w:szCs w:val="30"/>
        </w:rPr>
        <w:t>要求，并提示风险点。</w:t>
      </w:r>
    </w:p>
    <w:p w:rsidR="009A79BB" w:rsidRPr="00D54944" w:rsidRDefault="009A79BB" w:rsidP="009A79BB">
      <w:pPr>
        <w:widowControl/>
        <w:snapToGrid w:val="0"/>
        <w:spacing w:line="360" w:lineRule="auto"/>
        <w:ind w:firstLine="600"/>
        <w:rPr>
          <w:rFonts w:ascii="仿宋" w:eastAsia="仿宋" w:hAnsi="仿宋"/>
          <w:color w:val="000000"/>
          <w:sz w:val="30"/>
          <w:szCs w:val="30"/>
        </w:rPr>
      </w:pPr>
      <w:r w:rsidRPr="00D54944">
        <w:rPr>
          <w:rFonts w:ascii="仿宋" w:eastAsia="仿宋" w:hAnsi="仿宋" w:cs="宋体" w:hint="eastAsia"/>
          <w:b/>
          <w:bCs/>
          <w:color w:val="000000"/>
          <w:kern w:val="0"/>
          <w:sz w:val="30"/>
          <w:szCs w:val="30"/>
        </w:rPr>
        <w:t xml:space="preserve">第五十五条 </w:t>
      </w:r>
      <w:r w:rsidRPr="00D54944">
        <w:rPr>
          <w:rFonts w:ascii="仿宋" w:eastAsia="仿宋" w:hAnsi="仿宋" w:hint="eastAsia"/>
          <w:color w:val="000000"/>
          <w:sz w:val="30"/>
          <w:szCs w:val="30"/>
        </w:rPr>
        <w:t>经纪公司应制</w:t>
      </w:r>
      <w:proofErr w:type="gramStart"/>
      <w:r w:rsidRPr="00D54944">
        <w:rPr>
          <w:rFonts w:ascii="仿宋" w:eastAsia="仿宋" w:hAnsi="仿宋" w:hint="eastAsia"/>
          <w:color w:val="000000"/>
          <w:sz w:val="30"/>
          <w:szCs w:val="30"/>
        </w:rPr>
        <w:t>定</w:t>
      </w:r>
      <w:r w:rsidRPr="00D54944">
        <w:rPr>
          <w:rFonts w:ascii="仿宋" w:eastAsia="仿宋" w:hAnsi="仿宋"/>
          <w:color w:val="000000"/>
          <w:sz w:val="30"/>
          <w:szCs w:val="30"/>
        </w:rPr>
        <w:t>具有</w:t>
      </w:r>
      <w:proofErr w:type="gramEnd"/>
      <w:r w:rsidRPr="00D54944">
        <w:rPr>
          <w:rFonts w:ascii="仿宋" w:eastAsia="仿宋" w:hAnsi="仿宋"/>
          <w:color w:val="000000"/>
          <w:sz w:val="30"/>
          <w:szCs w:val="30"/>
        </w:rPr>
        <w:t>可操作性</w:t>
      </w:r>
      <w:r w:rsidRPr="00D54944">
        <w:rPr>
          <w:rFonts w:ascii="仿宋" w:eastAsia="仿宋" w:hAnsi="仿宋" w:hint="eastAsia"/>
          <w:color w:val="000000"/>
          <w:sz w:val="30"/>
          <w:szCs w:val="30"/>
        </w:rPr>
        <w:t>的操作风险事件发生后的处理流程和惩罚机制，</w:t>
      </w:r>
      <w:r w:rsidRPr="00D54944">
        <w:rPr>
          <w:rFonts w:ascii="仿宋" w:eastAsia="仿宋" w:hAnsi="仿宋"/>
          <w:color w:val="000000"/>
          <w:sz w:val="30"/>
          <w:szCs w:val="30"/>
        </w:rPr>
        <w:t>并</w:t>
      </w:r>
      <w:r w:rsidRPr="00D54944">
        <w:rPr>
          <w:rFonts w:ascii="仿宋" w:eastAsia="仿宋" w:hAnsi="仿宋" w:hint="eastAsia"/>
          <w:color w:val="000000"/>
          <w:sz w:val="30"/>
          <w:szCs w:val="30"/>
        </w:rPr>
        <w:t>由</w:t>
      </w:r>
      <w:r w:rsidRPr="00D54944">
        <w:rPr>
          <w:rFonts w:ascii="仿宋" w:eastAsia="仿宋" w:hAnsi="仿宋"/>
          <w:color w:val="000000"/>
          <w:sz w:val="30"/>
          <w:szCs w:val="30"/>
        </w:rPr>
        <w:t>专人负责落实。</w:t>
      </w:r>
    </w:p>
    <w:p w:rsidR="009A79BB" w:rsidRPr="00D54944" w:rsidRDefault="009A79BB" w:rsidP="009A79BB">
      <w:pPr>
        <w:widowControl/>
        <w:snapToGrid w:val="0"/>
        <w:spacing w:line="360" w:lineRule="auto"/>
        <w:ind w:firstLine="600"/>
        <w:rPr>
          <w:rFonts w:ascii="仿宋" w:eastAsia="仿宋" w:hAnsi="仿宋"/>
          <w:color w:val="000000"/>
          <w:sz w:val="30"/>
          <w:szCs w:val="30"/>
        </w:rPr>
      </w:pPr>
      <w:r w:rsidRPr="00D54944">
        <w:rPr>
          <w:rFonts w:ascii="仿宋" w:eastAsia="仿宋" w:hAnsi="仿宋" w:cs="宋体" w:hint="eastAsia"/>
          <w:b/>
          <w:bCs/>
          <w:color w:val="000000"/>
          <w:kern w:val="0"/>
          <w:sz w:val="30"/>
          <w:szCs w:val="30"/>
        </w:rPr>
        <w:t xml:space="preserve">第五十六条 </w:t>
      </w:r>
      <w:r w:rsidRPr="00D54944">
        <w:rPr>
          <w:rFonts w:ascii="仿宋" w:eastAsia="仿宋" w:hAnsi="仿宋" w:hint="eastAsia"/>
          <w:color w:val="000000"/>
          <w:sz w:val="30"/>
          <w:szCs w:val="30"/>
        </w:rPr>
        <w:t>经纪公司应建立并严格执行交叉复核及同岗备份制度，确保经纪业务的有序开展，严控操作风险。</w:t>
      </w:r>
    </w:p>
    <w:p w:rsidR="009A79BB" w:rsidRPr="00D54944" w:rsidRDefault="009A79BB" w:rsidP="009A79BB">
      <w:pPr>
        <w:widowControl/>
        <w:snapToGrid w:val="0"/>
        <w:spacing w:line="360" w:lineRule="auto"/>
        <w:ind w:firstLine="600"/>
        <w:rPr>
          <w:rFonts w:ascii="仿宋" w:eastAsia="仿宋" w:hAnsi="仿宋"/>
          <w:b/>
          <w:color w:val="000000"/>
          <w:sz w:val="30"/>
          <w:szCs w:val="30"/>
        </w:rPr>
      </w:pPr>
      <w:r w:rsidRPr="00D54944">
        <w:rPr>
          <w:rFonts w:ascii="仿宋" w:eastAsia="仿宋" w:hAnsi="仿宋"/>
          <w:b/>
          <w:color w:val="000000"/>
          <w:sz w:val="30"/>
          <w:szCs w:val="30"/>
        </w:rPr>
        <w:t>第</w:t>
      </w:r>
      <w:r w:rsidRPr="00D54944">
        <w:rPr>
          <w:rFonts w:ascii="仿宋" w:eastAsia="仿宋" w:hAnsi="仿宋" w:hint="eastAsia"/>
          <w:b/>
          <w:color w:val="000000"/>
          <w:sz w:val="30"/>
          <w:szCs w:val="30"/>
        </w:rPr>
        <w:t>五十七</w:t>
      </w:r>
      <w:r w:rsidRPr="00D54944">
        <w:rPr>
          <w:rFonts w:ascii="仿宋" w:eastAsia="仿宋" w:hAnsi="仿宋"/>
          <w:b/>
          <w:color w:val="000000"/>
          <w:sz w:val="30"/>
          <w:szCs w:val="30"/>
        </w:rPr>
        <w:t>条</w:t>
      </w:r>
      <w:r w:rsidRPr="00D54944">
        <w:rPr>
          <w:rFonts w:ascii="仿宋" w:eastAsia="仿宋" w:hAnsi="仿宋" w:hint="eastAsia"/>
          <w:b/>
          <w:color w:val="000000"/>
          <w:sz w:val="30"/>
          <w:szCs w:val="30"/>
        </w:rPr>
        <w:t xml:space="preserve"> </w:t>
      </w:r>
      <w:r w:rsidRPr="00D54944">
        <w:rPr>
          <w:rFonts w:ascii="仿宋" w:eastAsia="仿宋" w:hAnsi="仿宋" w:hint="eastAsia"/>
          <w:color w:val="000000"/>
          <w:sz w:val="30"/>
          <w:szCs w:val="30"/>
        </w:rPr>
        <w:t>经纪公司应对投资人的情况进行持续的了解与评估，确保投资人持续具备开展商品衍生品交易的能力，并防止交易被用于非法目的。</w:t>
      </w:r>
    </w:p>
    <w:p w:rsidR="009A79BB" w:rsidRPr="00D54944" w:rsidRDefault="009A79BB" w:rsidP="009A79BB">
      <w:pPr>
        <w:widowControl/>
        <w:snapToGrid w:val="0"/>
        <w:spacing w:line="360" w:lineRule="auto"/>
        <w:ind w:firstLine="600"/>
        <w:rPr>
          <w:rFonts w:ascii="仿宋" w:eastAsia="仿宋" w:hAnsi="仿宋"/>
          <w:b/>
          <w:color w:val="000000"/>
          <w:sz w:val="30"/>
          <w:szCs w:val="30"/>
        </w:rPr>
      </w:pPr>
      <w:r w:rsidRPr="00D54944">
        <w:rPr>
          <w:rFonts w:ascii="仿宋" w:eastAsia="仿宋" w:hAnsi="仿宋" w:hint="eastAsia"/>
          <w:b/>
          <w:color w:val="000000"/>
          <w:sz w:val="30"/>
          <w:szCs w:val="30"/>
        </w:rPr>
        <w:t>第</w:t>
      </w:r>
      <w:r w:rsidRPr="00D54944">
        <w:rPr>
          <w:rFonts w:ascii="仿宋" w:eastAsia="仿宋" w:hAnsi="仿宋" w:cs="宋体" w:hint="eastAsia"/>
          <w:b/>
          <w:bCs/>
          <w:color w:val="000000"/>
          <w:kern w:val="0"/>
          <w:sz w:val="30"/>
          <w:szCs w:val="30"/>
        </w:rPr>
        <w:t>五十八</w:t>
      </w:r>
      <w:r w:rsidRPr="00D54944">
        <w:rPr>
          <w:rFonts w:ascii="仿宋" w:eastAsia="仿宋" w:hAnsi="仿宋" w:hint="eastAsia"/>
          <w:b/>
          <w:color w:val="000000"/>
          <w:sz w:val="30"/>
          <w:szCs w:val="30"/>
        </w:rPr>
        <w:t xml:space="preserve">条 </w:t>
      </w:r>
      <w:r w:rsidRPr="00D54944">
        <w:rPr>
          <w:rFonts w:ascii="仿宋" w:eastAsia="仿宋" w:hAnsi="仿宋" w:hint="eastAsia"/>
          <w:color w:val="000000"/>
          <w:sz w:val="30"/>
          <w:szCs w:val="30"/>
        </w:rPr>
        <w:t>经纪公司应建立并</w:t>
      </w:r>
      <w:r w:rsidRPr="00D54944">
        <w:rPr>
          <w:rFonts w:ascii="仿宋" w:eastAsia="仿宋" w:hAnsi="仿宋"/>
          <w:color w:val="000000"/>
          <w:sz w:val="30"/>
          <w:szCs w:val="30"/>
        </w:rPr>
        <w:t>落实</w:t>
      </w:r>
      <w:r w:rsidRPr="00D54944">
        <w:rPr>
          <w:rFonts w:ascii="仿宋" w:eastAsia="仿宋" w:hAnsi="仿宋" w:hint="eastAsia"/>
          <w:color w:val="000000"/>
          <w:sz w:val="30"/>
          <w:szCs w:val="30"/>
        </w:rPr>
        <w:t>投资人投诉处理制度，及时并妥善处理投资人的投诉，并将投资人的投诉材料及处理结果存档。</w:t>
      </w:r>
    </w:p>
    <w:p w:rsidR="009A79BB" w:rsidRPr="00D54944" w:rsidRDefault="009A79BB" w:rsidP="009A79BB">
      <w:pPr>
        <w:widowControl/>
        <w:snapToGrid w:val="0"/>
        <w:spacing w:line="360" w:lineRule="auto"/>
        <w:ind w:firstLine="600"/>
        <w:rPr>
          <w:rFonts w:ascii="仿宋" w:eastAsia="仿宋" w:hAnsi="仿宋"/>
          <w:color w:val="000000"/>
          <w:sz w:val="30"/>
          <w:szCs w:val="30"/>
        </w:rPr>
      </w:pPr>
      <w:r w:rsidRPr="00D54944">
        <w:rPr>
          <w:rFonts w:ascii="仿宋" w:eastAsia="仿宋" w:hAnsi="仿宋" w:hint="eastAsia"/>
          <w:b/>
          <w:color w:val="000000"/>
          <w:sz w:val="30"/>
          <w:szCs w:val="30"/>
        </w:rPr>
        <w:t xml:space="preserve">第五十九条 </w:t>
      </w:r>
      <w:r w:rsidRPr="00D54944">
        <w:rPr>
          <w:rFonts w:ascii="仿宋" w:eastAsia="仿宋" w:hAnsi="仿宋" w:hint="eastAsia"/>
          <w:color w:val="000000"/>
          <w:sz w:val="30"/>
          <w:szCs w:val="30"/>
        </w:rPr>
        <w:t>经纪公司应建立并</w:t>
      </w:r>
      <w:r w:rsidRPr="00D54944">
        <w:rPr>
          <w:rFonts w:ascii="仿宋" w:eastAsia="仿宋" w:hAnsi="仿宋"/>
          <w:color w:val="000000"/>
          <w:sz w:val="30"/>
          <w:szCs w:val="30"/>
        </w:rPr>
        <w:t>落实</w:t>
      </w:r>
      <w:r w:rsidRPr="00D54944">
        <w:rPr>
          <w:rFonts w:ascii="仿宋" w:eastAsia="仿宋" w:hAnsi="仿宋" w:hint="eastAsia"/>
          <w:color w:val="000000"/>
          <w:sz w:val="30"/>
          <w:szCs w:val="30"/>
        </w:rPr>
        <w:t>保密</w:t>
      </w:r>
      <w:r w:rsidRPr="00D54944">
        <w:rPr>
          <w:rFonts w:ascii="仿宋" w:eastAsia="仿宋" w:hAnsi="仿宋"/>
          <w:color w:val="000000"/>
          <w:sz w:val="30"/>
          <w:szCs w:val="30"/>
        </w:rPr>
        <w:t>制度</w:t>
      </w:r>
      <w:r w:rsidRPr="00D54944">
        <w:rPr>
          <w:rFonts w:ascii="仿宋" w:eastAsia="仿宋" w:hAnsi="仿宋" w:hint="eastAsia"/>
          <w:color w:val="000000"/>
          <w:sz w:val="30"/>
          <w:szCs w:val="30"/>
        </w:rPr>
        <w:t>，对投资</w:t>
      </w:r>
      <w:r w:rsidRPr="00D54944">
        <w:rPr>
          <w:rFonts w:ascii="仿宋" w:eastAsia="仿宋" w:hAnsi="仿宋"/>
          <w:color w:val="000000"/>
          <w:sz w:val="30"/>
          <w:szCs w:val="30"/>
        </w:rPr>
        <w:t>人</w:t>
      </w:r>
      <w:r w:rsidRPr="00D54944">
        <w:rPr>
          <w:rFonts w:ascii="仿宋" w:eastAsia="仿宋" w:hAnsi="仿宋" w:hint="eastAsia"/>
          <w:color w:val="000000"/>
          <w:sz w:val="30"/>
          <w:szCs w:val="30"/>
        </w:rPr>
        <w:t>提供的信息严格保密，</w:t>
      </w:r>
      <w:r w:rsidRPr="00D54944">
        <w:rPr>
          <w:rFonts w:ascii="仿宋" w:eastAsia="仿宋" w:hAnsi="仿宋"/>
          <w:color w:val="000000"/>
          <w:sz w:val="30"/>
          <w:szCs w:val="30"/>
        </w:rPr>
        <w:t>法律、法规、监管部门、</w:t>
      </w:r>
      <w:r w:rsidRPr="00D54944">
        <w:rPr>
          <w:rFonts w:ascii="仿宋" w:eastAsia="仿宋" w:hAnsi="仿宋" w:hint="eastAsia"/>
          <w:color w:val="000000"/>
          <w:sz w:val="30"/>
          <w:szCs w:val="30"/>
        </w:rPr>
        <w:t>司法</w:t>
      </w:r>
      <w:r w:rsidRPr="00D54944">
        <w:rPr>
          <w:rFonts w:ascii="仿宋" w:eastAsia="仿宋" w:hAnsi="仿宋"/>
          <w:color w:val="000000"/>
          <w:sz w:val="30"/>
          <w:szCs w:val="30"/>
        </w:rPr>
        <w:t>机关另有规定的除外。</w:t>
      </w:r>
    </w:p>
    <w:p w:rsidR="009A79BB" w:rsidRPr="00D54944" w:rsidRDefault="009A79BB" w:rsidP="009A79BB">
      <w:pPr>
        <w:widowControl/>
        <w:snapToGrid w:val="0"/>
        <w:spacing w:line="360" w:lineRule="auto"/>
        <w:ind w:firstLine="600"/>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第六十条 </w:t>
      </w:r>
      <w:r w:rsidRPr="00D54944">
        <w:rPr>
          <w:rFonts w:ascii="仿宋" w:eastAsia="仿宋" w:hAnsi="仿宋" w:cs="宋体" w:hint="eastAsia"/>
          <w:color w:val="000000"/>
          <w:kern w:val="0"/>
          <w:sz w:val="30"/>
          <w:szCs w:val="30"/>
        </w:rPr>
        <w:t>经纪公司应建立有效的应急处理机制，尽力保证经纪业务的正常进行。</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cs="宋体" w:hint="eastAsia"/>
          <w:b/>
          <w:bCs/>
          <w:color w:val="000000"/>
          <w:kern w:val="0"/>
          <w:sz w:val="30"/>
          <w:szCs w:val="30"/>
        </w:rPr>
        <w:t>六十一</w:t>
      </w:r>
      <w:r w:rsidRPr="00D54944">
        <w:rPr>
          <w:rFonts w:ascii="仿宋" w:eastAsia="仿宋" w:hAnsi="仿宋" w:hint="eastAsia"/>
          <w:b/>
          <w:color w:val="000000"/>
          <w:sz w:val="30"/>
          <w:szCs w:val="30"/>
        </w:rPr>
        <w:t xml:space="preserve">条 </w:t>
      </w:r>
      <w:r w:rsidRPr="00D54944">
        <w:rPr>
          <w:rFonts w:ascii="仿宋" w:eastAsia="仿宋" w:hAnsi="仿宋" w:hint="eastAsia"/>
          <w:color w:val="000000"/>
          <w:sz w:val="30"/>
          <w:szCs w:val="30"/>
        </w:rPr>
        <w:t>经纪公司应配置</w:t>
      </w:r>
      <w:r w:rsidRPr="00D54944">
        <w:rPr>
          <w:rFonts w:ascii="仿宋" w:eastAsia="仿宋" w:hAnsi="仿宋"/>
          <w:color w:val="000000"/>
          <w:sz w:val="30"/>
          <w:szCs w:val="30"/>
        </w:rPr>
        <w:t>备份设</w:t>
      </w:r>
      <w:r w:rsidRPr="00D54944">
        <w:rPr>
          <w:rFonts w:ascii="仿宋" w:eastAsia="仿宋" w:hAnsi="仿宋" w:hint="eastAsia"/>
          <w:color w:val="000000"/>
          <w:sz w:val="30"/>
          <w:szCs w:val="30"/>
        </w:rPr>
        <w:t>备</w:t>
      </w:r>
      <w:r w:rsidRPr="00D54944">
        <w:rPr>
          <w:rFonts w:ascii="仿宋" w:eastAsia="仿宋" w:hAnsi="仿宋"/>
          <w:color w:val="000000"/>
          <w:sz w:val="30"/>
          <w:szCs w:val="30"/>
        </w:rPr>
        <w:t>，</w:t>
      </w:r>
      <w:r w:rsidRPr="00D54944">
        <w:rPr>
          <w:rFonts w:ascii="仿宋" w:eastAsia="仿宋" w:hAnsi="仿宋" w:hint="eastAsia"/>
          <w:color w:val="000000"/>
          <w:sz w:val="30"/>
          <w:szCs w:val="30"/>
        </w:rPr>
        <w:t>并尽力确保设备的完整与正常运行以及信息资料的完整和安全。</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cs="宋体" w:hint="eastAsia"/>
          <w:b/>
          <w:bCs/>
          <w:color w:val="000000"/>
          <w:kern w:val="0"/>
          <w:sz w:val="30"/>
          <w:szCs w:val="30"/>
        </w:rPr>
        <w:t>六十二</w:t>
      </w:r>
      <w:r w:rsidRPr="00D54944">
        <w:rPr>
          <w:rFonts w:ascii="仿宋" w:eastAsia="仿宋" w:hAnsi="仿宋" w:hint="eastAsia"/>
          <w:b/>
          <w:color w:val="000000"/>
          <w:sz w:val="30"/>
          <w:szCs w:val="30"/>
        </w:rPr>
        <w:t>条</w:t>
      </w:r>
      <w:r w:rsidRPr="00D54944">
        <w:rPr>
          <w:rFonts w:ascii="仿宋" w:eastAsia="仿宋" w:hAnsi="仿宋" w:hint="eastAsia"/>
          <w:color w:val="000000"/>
          <w:sz w:val="30"/>
          <w:szCs w:val="30"/>
        </w:rPr>
        <w:t xml:space="preserve"> 经纪公司为投资人提供网上委托服务的，应当建立互联网交易风险管理制度，并对投资人进行互联网交易风险的特别提示。</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lastRenderedPageBreak/>
        <w:t>第</w:t>
      </w:r>
      <w:r w:rsidRPr="00D54944">
        <w:rPr>
          <w:rFonts w:ascii="仿宋" w:eastAsia="仿宋" w:hAnsi="仿宋" w:cs="宋体" w:hint="eastAsia"/>
          <w:b/>
          <w:bCs/>
          <w:color w:val="000000"/>
          <w:kern w:val="0"/>
          <w:sz w:val="30"/>
          <w:szCs w:val="30"/>
        </w:rPr>
        <w:t>六十三</w:t>
      </w:r>
      <w:r w:rsidRPr="00D54944">
        <w:rPr>
          <w:rFonts w:ascii="仿宋" w:eastAsia="仿宋" w:hAnsi="仿宋" w:hint="eastAsia"/>
          <w:b/>
          <w:color w:val="000000"/>
          <w:sz w:val="30"/>
          <w:szCs w:val="30"/>
        </w:rPr>
        <w:t xml:space="preserve">条 </w:t>
      </w:r>
      <w:r w:rsidRPr="00D54944">
        <w:rPr>
          <w:rFonts w:ascii="仿宋" w:eastAsia="仿宋" w:hAnsi="仿宋" w:hint="eastAsia"/>
          <w:color w:val="000000"/>
          <w:sz w:val="30"/>
          <w:szCs w:val="30"/>
        </w:rPr>
        <w:t>经纪公司应建立并</w:t>
      </w:r>
      <w:r w:rsidRPr="00D54944">
        <w:rPr>
          <w:rFonts w:ascii="仿宋" w:eastAsia="仿宋" w:hAnsi="仿宋"/>
          <w:color w:val="000000"/>
          <w:sz w:val="30"/>
          <w:szCs w:val="30"/>
        </w:rPr>
        <w:t>落实档案管理制度，</w:t>
      </w:r>
      <w:r w:rsidRPr="00D54944">
        <w:rPr>
          <w:rFonts w:ascii="仿宋" w:eastAsia="仿宋" w:hAnsi="仿宋" w:hint="eastAsia"/>
          <w:color w:val="000000"/>
          <w:sz w:val="30"/>
          <w:szCs w:val="30"/>
        </w:rPr>
        <w:t>建立投资人资料档案，妥善保管投资人相关资料和信息。</w:t>
      </w:r>
    </w:p>
    <w:p w:rsidR="009A79BB" w:rsidRPr="00D54944" w:rsidRDefault="009A79BB" w:rsidP="009A79BB">
      <w:pPr>
        <w:spacing w:line="360" w:lineRule="auto"/>
        <w:ind w:firstLineChars="200"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cs="宋体" w:hint="eastAsia"/>
          <w:b/>
          <w:bCs/>
          <w:color w:val="000000"/>
          <w:kern w:val="0"/>
          <w:sz w:val="30"/>
          <w:szCs w:val="30"/>
        </w:rPr>
        <w:t>六十四</w:t>
      </w:r>
      <w:r w:rsidRPr="00D54944">
        <w:rPr>
          <w:rFonts w:ascii="仿宋" w:eastAsia="仿宋" w:hAnsi="仿宋" w:hint="eastAsia"/>
          <w:b/>
          <w:color w:val="000000"/>
          <w:sz w:val="30"/>
          <w:szCs w:val="30"/>
        </w:rPr>
        <w:t xml:space="preserve">条 </w:t>
      </w:r>
      <w:r w:rsidRPr="00D54944">
        <w:rPr>
          <w:rFonts w:ascii="仿宋" w:eastAsia="仿宋" w:hAnsi="仿宋" w:hint="eastAsia"/>
          <w:color w:val="000000"/>
          <w:sz w:val="30"/>
          <w:szCs w:val="30"/>
        </w:rPr>
        <w:t>若发生下列风险事件，经纪公司应在风险事件发生当日向协会书面报告，及时并妥善处理。</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一）经纪公司</w:t>
      </w:r>
      <w:r w:rsidRPr="00D54944">
        <w:rPr>
          <w:rFonts w:ascii="仿宋" w:eastAsia="仿宋" w:hAnsi="仿宋" w:hint="eastAsia"/>
          <w:color w:val="000000"/>
          <w:sz w:val="30"/>
          <w:szCs w:val="30"/>
        </w:rPr>
        <w:t>因</w:t>
      </w:r>
      <w:r w:rsidRPr="00D54944">
        <w:rPr>
          <w:rFonts w:ascii="仿宋" w:eastAsia="仿宋" w:hAnsi="仿宋"/>
          <w:color w:val="000000"/>
          <w:sz w:val="30"/>
          <w:szCs w:val="30"/>
        </w:rPr>
        <w:t>操作失误</w:t>
      </w:r>
      <w:r w:rsidRPr="00D54944">
        <w:rPr>
          <w:rFonts w:ascii="仿宋" w:eastAsia="仿宋" w:hAnsi="仿宋" w:hint="eastAsia"/>
          <w:color w:val="000000"/>
          <w:sz w:val="30"/>
          <w:szCs w:val="30"/>
        </w:rPr>
        <w:t>等</w:t>
      </w:r>
      <w:r w:rsidRPr="00D54944">
        <w:rPr>
          <w:rFonts w:ascii="仿宋" w:eastAsia="仿宋" w:hAnsi="仿宋"/>
          <w:color w:val="000000"/>
          <w:sz w:val="30"/>
          <w:szCs w:val="30"/>
        </w:rPr>
        <w:t>原因引起操作风险；</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二）</w:t>
      </w:r>
      <w:r w:rsidRPr="00D54944">
        <w:rPr>
          <w:rFonts w:ascii="仿宋" w:eastAsia="仿宋" w:hAnsi="仿宋" w:hint="eastAsia"/>
          <w:color w:val="000000"/>
          <w:sz w:val="30"/>
          <w:szCs w:val="30"/>
        </w:rPr>
        <w:t>经纪</w:t>
      </w:r>
      <w:r w:rsidRPr="00D54944">
        <w:rPr>
          <w:rFonts w:ascii="仿宋" w:eastAsia="仿宋" w:hAnsi="仿宋"/>
          <w:color w:val="000000"/>
          <w:sz w:val="30"/>
          <w:szCs w:val="30"/>
        </w:rPr>
        <w:t>公司通讯设备故障；</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三）</w:t>
      </w:r>
      <w:r w:rsidRPr="00D54944">
        <w:rPr>
          <w:rFonts w:ascii="仿宋" w:eastAsia="仿宋" w:hAnsi="仿宋" w:hint="eastAsia"/>
          <w:color w:val="000000"/>
          <w:sz w:val="30"/>
          <w:szCs w:val="30"/>
        </w:rPr>
        <w:t>专</w:t>
      </w:r>
      <w:r w:rsidRPr="00D54944">
        <w:rPr>
          <w:rFonts w:ascii="仿宋" w:eastAsia="仿宋" w:hAnsi="仿宋" w:cs="FangSong"/>
          <w:color w:val="000000"/>
          <w:sz w:val="30"/>
          <w:szCs w:val="30"/>
        </w:rPr>
        <w:t>业清算平台</w:t>
      </w:r>
      <w:r w:rsidRPr="00D54944">
        <w:rPr>
          <w:rFonts w:ascii="仿宋" w:eastAsia="仿宋" w:hAnsi="仿宋" w:cs="FangSong" w:hint="eastAsia"/>
          <w:color w:val="000000"/>
          <w:sz w:val="30"/>
          <w:szCs w:val="30"/>
        </w:rPr>
        <w:t>或</w:t>
      </w:r>
      <w:r w:rsidRPr="00D54944">
        <w:rPr>
          <w:rFonts w:ascii="仿宋" w:eastAsia="仿宋" w:hAnsi="仿宋" w:cs="FangSong"/>
          <w:color w:val="000000"/>
          <w:sz w:val="30"/>
          <w:szCs w:val="30"/>
        </w:rPr>
        <w:t>专业清算平台认可</w:t>
      </w:r>
      <w:r w:rsidRPr="00D54944">
        <w:rPr>
          <w:rFonts w:ascii="仿宋" w:eastAsia="仿宋" w:hAnsi="仿宋" w:cs="FangSong" w:hint="eastAsia"/>
          <w:color w:val="000000"/>
          <w:sz w:val="30"/>
          <w:szCs w:val="30"/>
        </w:rPr>
        <w:t>的代理</w:t>
      </w:r>
      <w:r w:rsidRPr="00D54944">
        <w:rPr>
          <w:rFonts w:ascii="仿宋" w:eastAsia="仿宋" w:hAnsi="仿宋" w:cs="FangSong"/>
          <w:color w:val="000000"/>
          <w:sz w:val="30"/>
          <w:szCs w:val="30"/>
        </w:rPr>
        <w:t>清算平台</w:t>
      </w:r>
      <w:r w:rsidRPr="00D54944">
        <w:rPr>
          <w:rFonts w:ascii="仿宋" w:eastAsia="仿宋" w:hAnsi="仿宋" w:cs="FangSong" w:hint="eastAsia"/>
          <w:color w:val="000000"/>
          <w:sz w:val="30"/>
          <w:szCs w:val="30"/>
        </w:rPr>
        <w:t>发生</w:t>
      </w:r>
      <w:r w:rsidRPr="00D54944">
        <w:rPr>
          <w:rFonts w:ascii="仿宋" w:eastAsia="仿宋" w:hAnsi="仿宋" w:cs="FangSong"/>
          <w:color w:val="000000"/>
          <w:sz w:val="30"/>
          <w:szCs w:val="30"/>
        </w:rPr>
        <w:t>系统故障；</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w:t>
      </w:r>
      <w:r w:rsidRPr="00D54944">
        <w:rPr>
          <w:rFonts w:ascii="仿宋" w:eastAsia="仿宋" w:hAnsi="仿宋"/>
          <w:color w:val="000000"/>
          <w:sz w:val="30"/>
          <w:szCs w:val="30"/>
        </w:rPr>
        <w:t>四）投资人潜在违约；</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（五</w:t>
      </w:r>
      <w:r w:rsidRPr="00D54944">
        <w:rPr>
          <w:rFonts w:ascii="仿宋" w:eastAsia="仿宋" w:hAnsi="仿宋"/>
          <w:color w:val="000000"/>
          <w:sz w:val="30"/>
          <w:szCs w:val="30"/>
        </w:rPr>
        <w:t>）</w:t>
      </w:r>
      <w:r w:rsidRPr="00D54944">
        <w:rPr>
          <w:rFonts w:ascii="仿宋" w:eastAsia="仿宋" w:hAnsi="仿宋" w:hint="eastAsia"/>
          <w:color w:val="000000"/>
          <w:sz w:val="30"/>
          <w:szCs w:val="30"/>
        </w:rPr>
        <w:t>交易达成后发现存在异常</w:t>
      </w:r>
      <w:r w:rsidRPr="00D54944">
        <w:rPr>
          <w:rFonts w:ascii="仿宋" w:eastAsia="仿宋" w:hAnsi="仿宋"/>
          <w:color w:val="000000"/>
          <w:sz w:val="30"/>
          <w:szCs w:val="30"/>
        </w:rPr>
        <w:t>交易</w:t>
      </w:r>
      <w:r w:rsidRPr="00D54944">
        <w:rPr>
          <w:rFonts w:ascii="仿宋" w:eastAsia="仿宋" w:hAnsi="仿宋" w:hint="eastAsia"/>
          <w:color w:val="000000"/>
          <w:sz w:val="30"/>
          <w:szCs w:val="30"/>
        </w:rPr>
        <w:t>；</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（六</w:t>
      </w:r>
      <w:r w:rsidRPr="00D54944">
        <w:rPr>
          <w:rFonts w:ascii="仿宋" w:eastAsia="仿宋" w:hAnsi="仿宋"/>
          <w:color w:val="000000"/>
          <w:sz w:val="30"/>
          <w:szCs w:val="30"/>
        </w:rPr>
        <w:t>）</w:t>
      </w:r>
      <w:r w:rsidRPr="00D54944">
        <w:rPr>
          <w:rFonts w:ascii="仿宋" w:eastAsia="仿宋" w:hAnsi="仿宋" w:hint="eastAsia"/>
          <w:color w:val="000000"/>
          <w:sz w:val="30"/>
          <w:szCs w:val="30"/>
        </w:rPr>
        <w:t>交易达成后发现存在</w:t>
      </w:r>
      <w:r w:rsidRPr="00D54944">
        <w:rPr>
          <w:rFonts w:ascii="仿宋" w:eastAsia="仿宋" w:hAnsi="仿宋"/>
          <w:color w:val="000000"/>
          <w:sz w:val="30"/>
          <w:szCs w:val="30"/>
        </w:rPr>
        <w:t>关联交易；</w:t>
      </w:r>
    </w:p>
    <w:p w:rsidR="009A79BB" w:rsidRPr="00D54944" w:rsidRDefault="009A79BB" w:rsidP="009A79BB">
      <w:pPr>
        <w:spacing w:line="360" w:lineRule="auto"/>
        <w:ind w:firstLineChars="200" w:firstLine="600"/>
        <w:rPr>
          <w:rFonts w:ascii="仿宋" w:eastAsia="仿宋" w:hAnsi="仿宋"/>
          <w:color w:val="000000"/>
          <w:sz w:val="30"/>
          <w:szCs w:val="30"/>
        </w:rPr>
      </w:pPr>
      <w:r w:rsidRPr="00D54944">
        <w:rPr>
          <w:rFonts w:ascii="仿宋" w:eastAsia="仿宋" w:hAnsi="仿宋" w:hint="eastAsia"/>
          <w:color w:val="000000"/>
          <w:sz w:val="30"/>
          <w:szCs w:val="30"/>
        </w:rPr>
        <w:t>（七</w:t>
      </w:r>
      <w:r w:rsidRPr="00D54944">
        <w:rPr>
          <w:rFonts w:ascii="仿宋" w:eastAsia="仿宋" w:hAnsi="仿宋"/>
          <w:color w:val="000000"/>
          <w:sz w:val="30"/>
          <w:szCs w:val="30"/>
        </w:rPr>
        <w:t>）其他风险事件。</w:t>
      </w:r>
    </w:p>
    <w:p w:rsidR="009A79BB" w:rsidRPr="00D54944" w:rsidRDefault="009A79BB" w:rsidP="009A79BB">
      <w:pPr>
        <w:spacing w:line="360" w:lineRule="auto"/>
        <w:ind w:firstLineChars="200" w:firstLine="602"/>
        <w:rPr>
          <w:rFonts w:ascii="仿宋" w:eastAsia="仿宋" w:hAnsi="仿宋" w:cs="宋体"/>
          <w:b/>
          <w:bCs/>
          <w:color w:val="000000"/>
          <w:kern w:val="0"/>
          <w:sz w:val="30"/>
          <w:szCs w:val="30"/>
        </w:rPr>
      </w:pPr>
      <w:r w:rsidRPr="00D54944">
        <w:rPr>
          <w:rFonts w:ascii="仿宋" w:eastAsia="仿宋" w:hAnsi="仿宋" w:hint="eastAsia"/>
          <w:b/>
          <w:color w:val="000000"/>
          <w:sz w:val="30"/>
          <w:szCs w:val="30"/>
        </w:rPr>
        <w:t>第</w:t>
      </w:r>
      <w:r w:rsidRPr="00D54944">
        <w:rPr>
          <w:rFonts w:ascii="仿宋" w:eastAsia="仿宋" w:hAnsi="仿宋"/>
          <w:b/>
          <w:color w:val="000000"/>
          <w:sz w:val="30"/>
          <w:szCs w:val="30"/>
        </w:rPr>
        <w:t>六十</w:t>
      </w:r>
      <w:r w:rsidRPr="00D54944">
        <w:rPr>
          <w:rFonts w:ascii="仿宋" w:eastAsia="仿宋" w:hAnsi="仿宋" w:hint="eastAsia"/>
          <w:b/>
          <w:color w:val="000000"/>
          <w:sz w:val="30"/>
          <w:szCs w:val="30"/>
        </w:rPr>
        <w:t>五</w:t>
      </w:r>
      <w:r w:rsidRPr="00D54944">
        <w:rPr>
          <w:rFonts w:ascii="仿宋" w:eastAsia="仿宋" w:hAnsi="仿宋"/>
          <w:b/>
          <w:color w:val="000000"/>
          <w:sz w:val="30"/>
          <w:szCs w:val="30"/>
        </w:rPr>
        <w:t xml:space="preserve">条 </w:t>
      </w:r>
      <w:r w:rsidRPr="00D54944">
        <w:rPr>
          <w:rFonts w:ascii="仿宋" w:eastAsia="仿宋" w:hAnsi="仿宋" w:hint="eastAsia"/>
          <w:color w:val="000000"/>
          <w:sz w:val="30"/>
          <w:szCs w:val="30"/>
        </w:rPr>
        <w:t>若</w:t>
      </w:r>
      <w:r w:rsidRPr="00D54944">
        <w:rPr>
          <w:rFonts w:ascii="仿宋" w:eastAsia="仿宋" w:hAnsi="仿宋"/>
          <w:color w:val="000000"/>
          <w:sz w:val="30"/>
          <w:szCs w:val="30"/>
        </w:rPr>
        <w:t>累计亏损超过</w:t>
      </w:r>
      <w:r w:rsidRPr="00D54944">
        <w:rPr>
          <w:rFonts w:ascii="仿宋" w:eastAsia="仿宋" w:hAnsi="仿宋" w:hint="eastAsia"/>
          <w:color w:val="000000"/>
          <w:sz w:val="30"/>
          <w:szCs w:val="30"/>
        </w:rPr>
        <w:t>以</w:t>
      </w:r>
      <w:r w:rsidRPr="00D54944">
        <w:rPr>
          <w:rFonts w:ascii="仿宋" w:eastAsia="仿宋" w:hAnsi="仿宋"/>
          <w:color w:val="000000"/>
          <w:sz w:val="30"/>
          <w:szCs w:val="30"/>
        </w:rPr>
        <w:t>现金</w:t>
      </w:r>
      <w:r w:rsidRPr="00D54944">
        <w:rPr>
          <w:rFonts w:ascii="仿宋" w:eastAsia="仿宋" w:hAnsi="仿宋" w:hint="eastAsia"/>
          <w:color w:val="000000"/>
          <w:sz w:val="30"/>
          <w:szCs w:val="30"/>
        </w:rPr>
        <w:t>资产</w:t>
      </w:r>
      <w:r w:rsidRPr="00D54944">
        <w:rPr>
          <w:rFonts w:ascii="仿宋" w:eastAsia="仿宋" w:hAnsi="仿宋"/>
          <w:color w:val="000000"/>
          <w:sz w:val="30"/>
          <w:szCs w:val="30"/>
        </w:rPr>
        <w:t>存在的资本金的</w:t>
      </w:r>
      <w:r w:rsidRPr="00D54944">
        <w:rPr>
          <w:rFonts w:ascii="仿宋" w:eastAsia="仿宋" w:hAnsi="仿宋" w:hint="eastAsia"/>
          <w:color w:val="000000"/>
          <w:sz w:val="30"/>
          <w:szCs w:val="30"/>
        </w:rPr>
        <w:t>一半</w:t>
      </w:r>
      <w:r w:rsidRPr="00D54944">
        <w:rPr>
          <w:rFonts w:ascii="仿宋" w:eastAsia="仿宋" w:hAnsi="仿宋"/>
          <w:color w:val="000000"/>
          <w:sz w:val="30"/>
          <w:szCs w:val="30"/>
        </w:rPr>
        <w:t>，经纪公司</w:t>
      </w:r>
      <w:r w:rsidRPr="00D54944">
        <w:rPr>
          <w:rFonts w:ascii="仿宋" w:eastAsia="仿宋" w:hAnsi="仿宋" w:hint="eastAsia"/>
          <w:color w:val="000000"/>
          <w:sz w:val="30"/>
          <w:szCs w:val="30"/>
        </w:rPr>
        <w:t>应</w:t>
      </w:r>
      <w:r w:rsidRPr="00D54944">
        <w:rPr>
          <w:rFonts w:ascii="仿宋" w:eastAsia="仿宋" w:hAnsi="仿宋"/>
          <w:color w:val="000000"/>
          <w:sz w:val="30"/>
          <w:szCs w:val="30"/>
        </w:rPr>
        <w:t>在</w:t>
      </w:r>
      <w:r w:rsidRPr="00D54944">
        <w:rPr>
          <w:rFonts w:ascii="仿宋" w:eastAsia="仿宋" w:hAnsi="仿宋" w:hint="eastAsia"/>
          <w:color w:val="000000"/>
          <w:sz w:val="30"/>
          <w:szCs w:val="30"/>
        </w:rPr>
        <w:t>3个</w:t>
      </w:r>
      <w:r w:rsidRPr="00D54944">
        <w:rPr>
          <w:rFonts w:ascii="仿宋" w:eastAsia="仿宋" w:hAnsi="仿宋"/>
          <w:color w:val="000000"/>
          <w:sz w:val="30"/>
          <w:szCs w:val="30"/>
        </w:rPr>
        <w:t>月内</w:t>
      </w:r>
      <w:r w:rsidRPr="00D54944">
        <w:rPr>
          <w:rFonts w:ascii="仿宋" w:eastAsia="仿宋" w:hAnsi="仿宋" w:hint="eastAsia"/>
          <w:color w:val="000000"/>
          <w:sz w:val="30"/>
          <w:szCs w:val="30"/>
        </w:rPr>
        <w:t>以</w:t>
      </w:r>
      <w:r w:rsidRPr="00D54944">
        <w:rPr>
          <w:rFonts w:ascii="仿宋" w:eastAsia="仿宋" w:hAnsi="仿宋"/>
          <w:color w:val="000000"/>
          <w:sz w:val="30"/>
          <w:szCs w:val="30"/>
        </w:rPr>
        <w:t>现金形式补</w:t>
      </w:r>
      <w:r w:rsidRPr="00D54944">
        <w:rPr>
          <w:rFonts w:ascii="仿宋" w:eastAsia="仿宋" w:hAnsi="仿宋" w:hint="eastAsia"/>
          <w:color w:val="000000"/>
          <w:sz w:val="30"/>
          <w:szCs w:val="30"/>
        </w:rPr>
        <w:t>充资本</w:t>
      </w:r>
      <w:r w:rsidRPr="00D54944">
        <w:rPr>
          <w:rFonts w:ascii="仿宋" w:eastAsia="仿宋" w:hAnsi="仿宋"/>
          <w:color w:val="000000"/>
          <w:sz w:val="30"/>
          <w:szCs w:val="30"/>
        </w:rPr>
        <w:t>金</w:t>
      </w:r>
      <w:r w:rsidRPr="00D54944">
        <w:rPr>
          <w:rFonts w:ascii="仿宋" w:eastAsia="仿宋" w:hAnsi="仿宋" w:hint="eastAsia"/>
          <w:color w:val="000000"/>
          <w:sz w:val="30"/>
          <w:szCs w:val="30"/>
        </w:rPr>
        <w:t>，</w:t>
      </w:r>
      <w:r w:rsidRPr="00D54944">
        <w:rPr>
          <w:rFonts w:ascii="仿宋" w:eastAsia="仿宋" w:hAnsi="仿宋"/>
          <w:color w:val="000000"/>
          <w:sz w:val="30"/>
          <w:szCs w:val="30"/>
        </w:rPr>
        <w:t>资本金金额应覆盖</w:t>
      </w:r>
      <w:r w:rsidRPr="00D54944">
        <w:rPr>
          <w:rFonts w:ascii="仿宋" w:eastAsia="仿宋" w:hAnsi="仿宋" w:cs="宋体" w:hint="eastAsia"/>
          <w:color w:val="000000"/>
          <w:kern w:val="0"/>
          <w:sz w:val="30"/>
          <w:szCs w:val="30"/>
        </w:rPr>
        <w:t>不少于6个月的运营支出</w:t>
      </w:r>
      <w:r w:rsidRPr="00D54944">
        <w:rPr>
          <w:rFonts w:ascii="仿宋" w:eastAsia="仿宋" w:hAnsi="仿宋"/>
          <w:color w:val="000000"/>
          <w:sz w:val="30"/>
          <w:szCs w:val="30"/>
        </w:rPr>
        <w:t>。</w:t>
      </w:r>
    </w:p>
    <w:p w:rsidR="009A79BB" w:rsidRPr="00D54944" w:rsidRDefault="009A79BB" w:rsidP="009A79BB">
      <w:pPr>
        <w:spacing w:line="360" w:lineRule="auto"/>
        <w:ind w:firstLineChars="200" w:firstLine="600"/>
        <w:rPr>
          <w:rFonts w:ascii="仿宋" w:eastAsia="仿宋" w:hAnsi="仿宋"/>
          <w:color w:val="000000"/>
          <w:sz w:val="30"/>
          <w:szCs w:val="30"/>
        </w:rPr>
      </w:pPr>
    </w:p>
    <w:p w:rsidR="009A79BB" w:rsidRPr="006E2591" w:rsidRDefault="009A79BB" w:rsidP="009A79BB">
      <w:pPr>
        <w:jc w:val="center"/>
        <w:rPr>
          <w:rFonts w:ascii="仿宋" w:eastAsia="仿宋" w:hAnsi="仿宋"/>
          <w:b/>
          <w:sz w:val="30"/>
          <w:szCs w:val="30"/>
        </w:rPr>
      </w:pPr>
      <w:bookmarkStart w:id="8" w:name="_Toc499298185"/>
      <w:r>
        <w:rPr>
          <w:rFonts w:ascii="仿宋" w:eastAsia="仿宋" w:hAnsi="仿宋" w:hint="eastAsia"/>
          <w:b/>
          <w:sz w:val="30"/>
          <w:szCs w:val="30"/>
        </w:rPr>
        <w:t xml:space="preserve">第六章 </w:t>
      </w:r>
      <w:r w:rsidRPr="006E2591">
        <w:rPr>
          <w:rFonts w:ascii="仿宋" w:eastAsia="仿宋" w:hAnsi="仿宋" w:hint="eastAsia"/>
          <w:b/>
          <w:sz w:val="30"/>
          <w:szCs w:val="30"/>
        </w:rPr>
        <w:t>协会自律管理</w:t>
      </w:r>
      <w:bookmarkEnd w:id="8"/>
    </w:p>
    <w:p w:rsidR="009A79BB" w:rsidRPr="00D54944" w:rsidRDefault="009A79BB" w:rsidP="009A79BB">
      <w:pPr>
        <w:widowControl/>
        <w:snapToGrid w:val="0"/>
        <w:spacing w:beforeLines="50" w:before="156"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第六十六条 </w:t>
      </w:r>
      <w:r w:rsidRPr="00D54944">
        <w:rPr>
          <w:rFonts w:ascii="仿宋" w:eastAsia="仿宋" w:hAnsi="仿宋" w:cs="宋体" w:hint="eastAsia"/>
          <w:color w:val="000000"/>
          <w:kern w:val="0"/>
          <w:sz w:val="30"/>
          <w:szCs w:val="30"/>
        </w:rPr>
        <w:t>协会负责对经纪公司及从业人员进行自律管理。</w:t>
      </w:r>
    </w:p>
    <w:p w:rsidR="009A79BB" w:rsidRPr="00D54944" w:rsidRDefault="009A79BB" w:rsidP="009A79BB">
      <w:pPr>
        <w:widowControl/>
        <w:snapToGrid w:val="0"/>
        <w:spacing w:line="360" w:lineRule="auto"/>
        <w:ind w:firstLineChars="200" w:firstLine="602"/>
        <w:rPr>
          <w:rFonts w:ascii="仿宋" w:eastAsia="仿宋" w:hAnsi="仿宋" w:cs="FangSong"/>
          <w:color w:val="000000"/>
          <w:kern w:val="0"/>
          <w:sz w:val="30"/>
          <w:szCs w:val="30"/>
        </w:rPr>
      </w:pPr>
      <w:r w:rsidRPr="00D54944">
        <w:rPr>
          <w:rFonts w:ascii="仿宋" w:eastAsia="仿宋" w:hAnsi="仿宋" w:cs="宋体" w:hint="eastAsia"/>
          <w:b/>
          <w:bCs/>
          <w:color w:val="000000"/>
          <w:kern w:val="0"/>
          <w:sz w:val="30"/>
          <w:szCs w:val="30"/>
        </w:rPr>
        <w:t xml:space="preserve">第六十七条 </w:t>
      </w:r>
      <w:r w:rsidRPr="00D54944">
        <w:rPr>
          <w:rFonts w:ascii="仿宋" w:eastAsia="仿宋" w:hAnsi="仿宋" w:hint="eastAsia"/>
          <w:color w:val="000000"/>
          <w:sz w:val="30"/>
          <w:szCs w:val="30"/>
        </w:rPr>
        <w:t>经纪公司</w:t>
      </w:r>
      <w:r w:rsidRPr="00D54944">
        <w:rPr>
          <w:rFonts w:ascii="仿宋" w:eastAsia="仿宋" w:hAnsi="仿宋" w:cs="FangSong" w:hint="eastAsia"/>
          <w:color w:val="000000"/>
          <w:kern w:val="0"/>
          <w:sz w:val="30"/>
          <w:szCs w:val="30"/>
        </w:rPr>
        <w:t>遇下列情况，应在相关事项发生后十个工作日内向协会提供</w:t>
      </w:r>
      <w:r w:rsidRPr="00D54944">
        <w:rPr>
          <w:rFonts w:ascii="仿宋" w:eastAsia="仿宋" w:hAnsi="仿宋"/>
          <w:color w:val="000000"/>
          <w:sz w:val="30"/>
          <w:szCs w:val="30"/>
        </w:rPr>
        <w:t>经法定代表人签字并加盖公司公章的</w:t>
      </w:r>
      <w:r w:rsidRPr="00D54944">
        <w:rPr>
          <w:rFonts w:ascii="仿宋" w:eastAsia="仿宋" w:hAnsi="仿宋" w:cs="FangSong" w:hint="eastAsia"/>
          <w:color w:val="000000"/>
          <w:kern w:val="0"/>
          <w:sz w:val="30"/>
          <w:szCs w:val="30"/>
        </w:rPr>
        <w:t>书面报告：</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（一）名称变更；</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lastRenderedPageBreak/>
        <w:t>（</w:t>
      </w:r>
      <w:r w:rsidRPr="00D54944">
        <w:rPr>
          <w:rFonts w:ascii="仿宋" w:eastAsia="仿宋" w:hAnsi="仿宋" w:cs="FangSong"/>
          <w:color w:val="000000"/>
          <w:kern w:val="0"/>
          <w:sz w:val="30"/>
          <w:szCs w:val="30"/>
        </w:rPr>
        <w:t>二</w:t>
      </w:r>
      <w:r w:rsidRPr="00D54944">
        <w:rPr>
          <w:rFonts w:ascii="仿宋" w:eastAsia="仿宋" w:hAnsi="仿宋" w:cs="FangSong" w:hint="eastAsia"/>
          <w:color w:val="000000"/>
          <w:kern w:val="0"/>
          <w:sz w:val="30"/>
          <w:szCs w:val="30"/>
        </w:rPr>
        <w:t>）股权结构变更；</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（三）法定代表人、高管人员及从业人员变更；</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（四）注册地址及营业地址变动；</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（五）企业经营范围变化或经营状况发生重大变化；</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（六）发生与经纪业务相关或影响业务发展的诉讼案件或经济纠纷；</w:t>
      </w:r>
    </w:p>
    <w:p w:rsidR="009A79BB" w:rsidRPr="00D54944" w:rsidRDefault="009A79BB" w:rsidP="009A79BB">
      <w:pPr>
        <w:widowControl/>
        <w:snapToGrid w:val="0"/>
        <w:spacing w:line="360" w:lineRule="auto"/>
        <w:ind w:firstLineChars="200" w:firstLine="600"/>
        <w:rPr>
          <w:rFonts w:ascii="仿宋" w:eastAsia="仿宋" w:hAnsi="仿宋" w:cs="FangSong"/>
          <w:color w:val="000000"/>
          <w:kern w:val="0"/>
          <w:sz w:val="30"/>
          <w:szCs w:val="30"/>
        </w:rPr>
      </w:pPr>
      <w:r w:rsidRPr="00D54944">
        <w:rPr>
          <w:rFonts w:ascii="仿宋" w:eastAsia="仿宋" w:hAnsi="仿宋" w:cs="FangSong" w:hint="eastAsia"/>
          <w:color w:val="000000"/>
          <w:kern w:val="0"/>
          <w:sz w:val="30"/>
          <w:szCs w:val="30"/>
        </w:rPr>
        <w:t>（七）因违法、违规受到司法机关、行政执法部门、管理部门处罚；</w:t>
      </w:r>
    </w:p>
    <w:p w:rsidR="009A79BB" w:rsidRPr="00D54944" w:rsidRDefault="009A79BB" w:rsidP="009A79BB">
      <w:pPr>
        <w:widowControl/>
        <w:snapToGrid w:val="0"/>
        <w:spacing w:line="360" w:lineRule="auto"/>
        <w:ind w:firstLineChars="200" w:firstLine="600"/>
        <w:rPr>
          <w:rFonts w:ascii="仿宋" w:eastAsia="仿宋" w:hAnsi="仿宋" w:cs="宋体"/>
          <w:bCs/>
          <w:color w:val="000000"/>
          <w:kern w:val="0"/>
          <w:sz w:val="30"/>
          <w:szCs w:val="30"/>
        </w:rPr>
      </w:pPr>
      <w:r w:rsidRPr="00D54944">
        <w:rPr>
          <w:rFonts w:ascii="仿宋" w:eastAsia="仿宋" w:hAnsi="仿宋" w:cs="宋体" w:hint="eastAsia"/>
          <w:bCs/>
          <w:color w:val="000000"/>
          <w:kern w:val="0"/>
          <w:sz w:val="30"/>
          <w:szCs w:val="30"/>
        </w:rPr>
        <w:t>（八）其他协会认为需要报告的事宜。</w:t>
      </w:r>
    </w:p>
    <w:p w:rsidR="009A79BB" w:rsidRPr="00D54944" w:rsidRDefault="009A79BB" w:rsidP="009A79BB">
      <w:pPr>
        <w:widowControl/>
        <w:snapToGrid w:val="0"/>
        <w:spacing w:line="360" w:lineRule="auto"/>
        <w:ind w:firstLineChars="200" w:firstLine="602"/>
        <w:rPr>
          <w:rFonts w:ascii="仿宋" w:eastAsia="仿宋" w:hAnsi="仿宋" w:cs="宋体"/>
          <w:b/>
          <w:bCs/>
          <w:color w:val="000000"/>
          <w:kern w:val="0"/>
          <w:sz w:val="30"/>
          <w:szCs w:val="30"/>
        </w:rPr>
      </w:pPr>
      <w:r w:rsidRPr="00D54944">
        <w:rPr>
          <w:rFonts w:ascii="仿宋" w:eastAsia="仿宋" w:hAnsi="仿宋" w:cs="宋体" w:hint="eastAsia"/>
          <w:b/>
          <w:bCs/>
          <w:color w:val="000000"/>
          <w:kern w:val="0"/>
          <w:sz w:val="30"/>
          <w:szCs w:val="30"/>
        </w:rPr>
        <w:t xml:space="preserve">第六十八条 </w:t>
      </w:r>
      <w:r w:rsidRPr="00D54944">
        <w:rPr>
          <w:rFonts w:ascii="仿宋" w:eastAsia="仿宋" w:hAnsi="仿宋" w:cs="宋体" w:hint="eastAsia"/>
          <w:color w:val="000000"/>
          <w:kern w:val="0"/>
          <w:sz w:val="30"/>
          <w:szCs w:val="30"/>
        </w:rPr>
        <w:t>经纪公司应及时向协会更新以下材料：</w:t>
      </w:r>
    </w:p>
    <w:p w:rsidR="009A79BB" w:rsidRPr="00D54944" w:rsidRDefault="009A79BB" w:rsidP="009A79BB">
      <w:pPr>
        <w:widowControl/>
        <w:snapToGrid w:val="0"/>
        <w:spacing w:line="360" w:lineRule="auto"/>
        <w:ind w:firstLineChars="200" w:firstLine="600"/>
        <w:rPr>
          <w:rFonts w:ascii="仿宋" w:eastAsia="仿宋" w:hAnsi="仿宋" w:cs="宋体"/>
          <w:bCs/>
          <w:color w:val="000000"/>
          <w:kern w:val="0"/>
          <w:sz w:val="30"/>
          <w:szCs w:val="30"/>
        </w:rPr>
      </w:pPr>
      <w:r w:rsidRPr="00D54944">
        <w:rPr>
          <w:rFonts w:ascii="仿宋" w:eastAsia="仿宋" w:hAnsi="仿宋" w:cs="宋体" w:hint="eastAsia"/>
          <w:bCs/>
          <w:color w:val="000000"/>
          <w:kern w:val="0"/>
          <w:sz w:val="30"/>
          <w:szCs w:val="30"/>
        </w:rPr>
        <w:t>（一）营业执照正本复印件；</w:t>
      </w:r>
    </w:p>
    <w:p w:rsidR="009A79BB" w:rsidRPr="00D54944" w:rsidRDefault="009A79BB" w:rsidP="009A79BB">
      <w:pPr>
        <w:widowControl/>
        <w:snapToGrid w:val="0"/>
        <w:spacing w:line="360" w:lineRule="auto"/>
        <w:ind w:firstLineChars="200" w:firstLine="600"/>
        <w:rPr>
          <w:rFonts w:ascii="仿宋" w:eastAsia="仿宋" w:hAnsi="仿宋" w:cs="宋体"/>
          <w:bCs/>
          <w:color w:val="000000"/>
          <w:kern w:val="0"/>
          <w:sz w:val="30"/>
          <w:szCs w:val="30"/>
        </w:rPr>
      </w:pPr>
      <w:r w:rsidRPr="00D54944">
        <w:rPr>
          <w:rFonts w:ascii="仿宋" w:eastAsia="仿宋" w:hAnsi="仿宋" w:cs="宋体" w:hint="eastAsia"/>
          <w:bCs/>
          <w:color w:val="000000"/>
          <w:kern w:val="0"/>
          <w:sz w:val="30"/>
          <w:szCs w:val="30"/>
        </w:rPr>
        <w:t>（二）公司章程；</w:t>
      </w:r>
    </w:p>
    <w:p w:rsidR="009A79BB" w:rsidRPr="00D54944" w:rsidRDefault="009A79BB" w:rsidP="009A79BB">
      <w:pPr>
        <w:widowControl/>
        <w:snapToGrid w:val="0"/>
        <w:spacing w:line="360" w:lineRule="auto"/>
        <w:ind w:firstLineChars="200" w:firstLine="600"/>
        <w:rPr>
          <w:rFonts w:ascii="仿宋" w:eastAsia="仿宋" w:hAnsi="仿宋" w:cs="宋体"/>
          <w:bCs/>
          <w:color w:val="000000"/>
          <w:kern w:val="0"/>
          <w:sz w:val="30"/>
          <w:szCs w:val="30"/>
        </w:rPr>
      </w:pPr>
      <w:r w:rsidRPr="00D54944">
        <w:rPr>
          <w:rFonts w:ascii="仿宋" w:eastAsia="仿宋" w:hAnsi="仿宋" w:cs="宋体" w:hint="eastAsia"/>
          <w:bCs/>
          <w:color w:val="000000"/>
          <w:kern w:val="0"/>
          <w:sz w:val="30"/>
          <w:szCs w:val="30"/>
        </w:rPr>
        <w:t>（三）公司高管人员简历，包括但不限于董事会所有成员、总经理、副总经理、相关部门负责人等；</w:t>
      </w:r>
    </w:p>
    <w:p w:rsidR="009A79BB" w:rsidRPr="00D54944" w:rsidRDefault="009A79BB" w:rsidP="009A79BB">
      <w:pPr>
        <w:widowControl/>
        <w:snapToGrid w:val="0"/>
        <w:spacing w:line="360" w:lineRule="auto"/>
        <w:ind w:firstLineChars="200" w:firstLine="600"/>
        <w:rPr>
          <w:rFonts w:ascii="仿宋" w:eastAsia="仿宋" w:hAnsi="仿宋" w:cs="宋体"/>
          <w:bCs/>
          <w:color w:val="000000"/>
          <w:kern w:val="0"/>
          <w:sz w:val="30"/>
          <w:szCs w:val="30"/>
        </w:rPr>
      </w:pPr>
      <w:r w:rsidRPr="00D54944">
        <w:rPr>
          <w:rFonts w:ascii="仿宋" w:eastAsia="仿宋" w:hAnsi="仿宋" w:cs="宋体" w:hint="eastAsia"/>
          <w:bCs/>
          <w:color w:val="000000"/>
          <w:kern w:val="0"/>
          <w:sz w:val="30"/>
          <w:szCs w:val="30"/>
        </w:rPr>
        <w:t>（四）从事商品衍生品经纪业务的风险管理和内部控制制度。</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第六十九条 </w:t>
      </w:r>
      <w:r w:rsidRPr="00D54944">
        <w:rPr>
          <w:rFonts w:ascii="仿宋" w:eastAsia="仿宋" w:hAnsi="仿宋" w:cs="宋体"/>
          <w:color w:val="000000"/>
          <w:kern w:val="0"/>
          <w:sz w:val="30"/>
          <w:szCs w:val="30"/>
        </w:rPr>
        <w:t>经纪公司应于每年3</w:t>
      </w:r>
      <w:r w:rsidRPr="00D54944">
        <w:rPr>
          <w:rFonts w:ascii="仿宋" w:eastAsia="仿宋" w:hAnsi="仿宋" w:cs="宋体" w:hint="eastAsia"/>
          <w:color w:val="000000"/>
          <w:kern w:val="0"/>
          <w:sz w:val="30"/>
          <w:szCs w:val="30"/>
        </w:rPr>
        <w:t>月底向协会提交上年度经纪业务自评的书面报告。</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书面报告的内容应包括但不限于：</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（一）上年度审计报告</w:t>
      </w:r>
      <w:r w:rsidRPr="00D54944">
        <w:rPr>
          <w:rFonts w:ascii="仿宋" w:eastAsia="仿宋" w:hAnsi="仿宋" w:cs="宋体"/>
          <w:color w:val="000000"/>
          <w:kern w:val="0"/>
          <w:sz w:val="30"/>
          <w:szCs w:val="30"/>
        </w:rPr>
        <w:t>；</w:t>
      </w:r>
    </w:p>
    <w:p w:rsidR="009A79BB" w:rsidRPr="00D54944" w:rsidRDefault="009A79BB" w:rsidP="009A79BB">
      <w:pPr>
        <w:widowControl/>
        <w:snapToGrid w:val="0"/>
        <w:spacing w:line="360" w:lineRule="auto"/>
        <w:ind w:firstLineChars="200" w:firstLine="600"/>
        <w:rPr>
          <w:rFonts w:ascii="仿宋" w:eastAsia="仿宋" w:hAnsi="仿宋"/>
          <w:color w:val="000000"/>
          <w:sz w:val="30"/>
          <w:szCs w:val="30"/>
        </w:rPr>
      </w:pPr>
      <w:r w:rsidRPr="00D54944">
        <w:rPr>
          <w:rFonts w:ascii="仿宋" w:eastAsia="仿宋" w:hAnsi="仿宋" w:cs="宋体" w:hint="eastAsia"/>
          <w:color w:val="000000"/>
          <w:kern w:val="0"/>
          <w:sz w:val="30"/>
          <w:szCs w:val="30"/>
        </w:rPr>
        <w:t>（二）上年度经纪业务开展</w:t>
      </w:r>
      <w:r w:rsidRPr="00D54944">
        <w:rPr>
          <w:rFonts w:ascii="仿宋" w:eastAsia="仿宋" w:hAnsi="仿宋" w:cs="宋体"/>
          <w:color w:val="000000"/>
          <w:kern w:val="0"/>
          <w:sz w:val="30"/>
          <w:szCs w:val="30"/>
        </w:rPr>
        <w:t>情况</w:t>
      </w:r>
      <w:r w:rsidRPr="00D54944">
        <w:rPr>
          <w:rFonts w:ascii="仿宋" w:eastAsia="仿宋" w:hAnsi="仿宋" w:cs="宋体" w:hint="eastAsia"/>
          <w:color w:val="000000"/>
          <w:kern w:val="0"/>
          <w:sz w:val="30"/>
          <w:szCs w:val="30"/>
        </w:rPr>
        <w:t>的自评估</w:t>
      </w:r>
      <w:r w:rsidRPr="00D54944">
        <w:rPr>
          <w:rFonts w:ascii="仿宋" w:eastAsia="仿宋" w:hAnsi="仿宋" w:hint="eastAsia"/>
          <w:color w:val="000000"/>
          <w:sz w:val="30"/>
          <w:szCs w:val="30"/>
        </w:rPr>
        <w:t>；</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（三）上年度本准则</w:t>
      </w:r>
      <w:r w:rsidRPr="00D54944">
        <w:rPr>
          <w:rFonts w:ascii="仿宋" w:eastAsia="仿宋" w:hAnsi="仿宋" w:cs="宋体"/>
          <w:color w:val="000000"/>
          <w:kern w:val="0"/>
          <w:sz w:val="30"/>
          <w:szCs w:val="30"/>
        </w:rPr>
        <w:t>的落实情况</w:t>
      </w:r>
      <w:r w:rsidRPr="00D54944">
        <w:rPr>
          <w:rFonts w:ascii="仿宋" w:eastAsia="仿宋" w:hAnsi="仿宋" w:cs="宋体" w:hint="eastAsia"/>
          <w:color w:val="000000"/>
          <w:kern w:val="0"/>
          <w:sz w:val="30"/>
          <w:szCs w:val="30"/>
        </w:rPr>
        <w:t>，内容</w:t>
      </w:r>
      <w:r w:rsidRPr="00D54944">
        <w:rPr>
          <w:rFonts w:ascii="仿宋" w:eastAsia="仿宋" w:hAnsi="仿宋" w:cs="宋体"/>
          <w:color w:val="000000"/>
          <w:kern w:val="0"/>
          <w:sz w:val="30"/>
          <w:szCs w:val="30"/>
        </w:rPr>
        <w:t>包括但不限于：</w:t>
      </w:r>
      <w:r w:rsidRPr="00D54944">
        <w:rPr>
          <w:rFonts w:ascii="仿宋" w:eastAsia="仿宋" w:hAnsi="仿宋" w:cs="宋体" w:hint="eastAsia"/>
          <w:color w:val="000000"/>
          <w:kern w:val="0"/>
          <w:sz w:val="30"/>
          <w:szCs w:val="30"/>
        </w:rPr>
        <w:t>业务</w:t>
      </w:r>
      <w:r w:rsidRPr="00D54944">
        <w:rPr>
          <w:rFonts w:ascii="仿宋" w:eastAsia="仿宋" w:hAnsi="仿宋" w:cs="宋体"/>
          <w:color w:val="000000"/>
          <w:kern w:val="0"/>
          <w:sz w:val="30"/>
          <w:szCs w:val="30"/>
        </w:rPr>
        <w:t>规范、风险管理、内部控制等</w:t>
      </w:r>
      <w:r w:rsidRPr="00D54944">
        <w:rPr>
          <w:rFonts w:ascii="仿宋" w:eastAsia="仿宋" w:hAnsi="仿宋" w:cs="宋体" w:hint="eastAsia"/>
          <w:color w:val="000000"/>
          <w:kern w:val="0"/>
          <w:sz w:val="30"/>
          <w:szCs w:val="30"/>
        </w:rPr>
        <w:t>；</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（四）本年度经纪业务发展规划；</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（五）协会要求报告的其他情况。</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b/>
          <w:color w:val="000000"/>
          <w:kern w:val="0"/>
          <w:sz w:val="30"/>
          <w:szCs w:val="30"/>
        </w:rPr>
        <w:lastRenderedPageBreak/>
        <w:t>第</w:t>
      </w:r>
      <w:r w:rsidRPr="00D54944">
        <w:rPr>
          <w:rFonts w:ascii="仿宋" w:eastAsia="仿宋" w:hAnsi="仿宋" w:cs="宋体" w:hint="eastAsia"/>
          <w:b/>
          <w:color w:val="000000"/>
          <w:kern w:val="0"/>
          <w:sz w:val="30"/>
          <w:szCs w:val="30"/>
        </w:rPr>
        <w:t>七十</w:t>
      </w:r>
      <w:r w:rsidRPr="00D54944">
        <w:rPr>
          <w:rFonts w:ascii="仿宋" w:eastAsia="仿宋" w:hAnsi="仿宋" w:cs="宋体"/>
          <w:b/>
          <w:color w:val="000000"/>
          <w:kern w:val="0"/>
          <w:sz w:val="30"/>
          <w:szCs w:val="30"/>
        </w:rPr>
        <w:t>条</w:t>
      </w:r>
      <w:r w:rsidRPr="00D54944">
        <w:rPr>
          <w:rFonts w:ascii="仿宋" w:eastAsia="仿宋" w:hAnsi="仿宋" w:cs="宋体" w:hint="eastAsia"/>
          <w:b/>
          <w:color w:val="000000"/>
          <w:kern w:val="0"/>
          <w:sz w:val="30"/>
          <w:szCs w:val="30"/>
        </w:rPr>
        <w:t xml:space="preserve"> </w:t>
      </w:r>
      <w:r w:rsidRPr="00D54944">
        <w:rPr>
          <w:rFonts w:ascii="仿宋" w:eastAsia="仿宋" w:hAnsi="仿宋" w:cs="宋体" w:hint="eastAsia"/>
          <w:color w:val="000000"/>
          <w:kern w:val="0"/>
          <w:sz w:val="30"/>
          <w:szCs w:val="30"/>
        </w:rPr>
        <w:t>协会定期或根据需要对经纪公司进行检查。检查方式包括但不限于电话访谈、要求提供书面调查、问卷调查、</w:t>
      </w:r>
      <w:r w:rsidRPr="00D54944">
        <w:rPr>
          <w:rFonts w:ascii="仿宋" w:eastAsia="仿宋" w:hAnsi="仿宋" w:hint="eastAsia"/>
          <w:color w:val="000000"/>
          <w:sz w:val="30"/>
          <w:szCs w:val="30"/>
        </w:rPr>
        <w:t>现场检查</w:t>
      </w:r>
      <w:r w:rsidRPr="00D54944">
        <w:rPr>
          <w:rFonts w:ascii="仿宋" w:eastAsia="仿宋" w:hAnsi="仿宋" w:cs="宋体" w:hint="eastAsia"/>
          <w:color w:val="000000"/>
          <w:kern w:val="0"/>
          <w:sz w:val="30"/>
          <w:szCs w:val="30"/>
        </w:rPr>
        <w:t>等。</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经纪公司应积极配合协会检查，及时提供真实、准确、完整的材料。</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第七十一条 </w:t>
      </w:r>
      <w:r w:rsidRPr="00D54944">
        <w:rPr>
          <w:rFonts w:ascii="仿宋" w:eastAsia="仿宋" w:hAnsi="仿宋" w:cs="宋体" w:hint="eastAsia"/>
          <w:color w:val="000000"/>
          <w:kern w:val="0"/>
          <w:sz w:val="30"/>
          <w:szCs w:val="30"/>
        </w:rPr>
        <w:t>协会接受对经纪公司关于存在违反法律法规和本准则行为的投诉。投诉时应提供有效的证据材料。</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第七十二条 </w:t>
      </w:r>
      <w:r w:rsidRPr="00D54944">
        <w:rPr>
          <w:rFonts w:ascii="仿宋" w:eastAsia="仿宋" w:hAnsi="仿宋" w:cs="宋体" w:hint="eastAsia"/>
          <w:color w:val="000000"/>
          <w:kern w:val="0"/>
          <w:sz w:val="30"/>
          <w:szCs w:val="30"/>
        </w:rPr>
        <w:t>协会收到投诉后对被投诉的经纪公司开展调查。</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若通过调查，协会发现被投诉的经纪公司未违反法律法规或本准则，协会将结果告知投诉人及被投诉的经纪公司。</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若通过调查，协会发现被投诉的经纪公司</w:t>
      </w:r>
      <w:proofErr w:type="gramStart"/>
      <w:r w:rsidRPr="00D54944">
        <w:rPr>
          <w:rFonts w:ascii="仿宋" w:eastAsia="仿宋" w:hAnsi="仿宋" w:cs="宋体" w:hint="eastAsia"/>
          <w:color w:val="000000"/>
          <w:kern w:val="0"/>
          <w:sz w:val="30"/>
          <w:szCs w:val="30"/>
        </w:rPr>
        <w:t>确违反</w:t>
      </w:r>
      <w:proofErr w:type="gramEnd"/>
      <w:r w:rsidRPr="00D54944">
        <w:rPr>
          <w:rFonts w:ascii="仿宋" w:eastAsia="仿宋" w:hAnsi="仿宋" w:cs="宋体" w:hint="eastAsia"/>
          <w:color w:val="000000"/>
          <w:kern w:val="0"/>
          <w:sz w:val="30"/>
          <w:szCs w:val="30"/>
        </w:rPr>
        <w:t>法律法规或本准则，协会视情形轻重对被投诉的经纪公司采取自律管理措施或自律处分措施，并对相关情况记入档案。</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与投诉事件</w:t>
      </w:r>
      <w:r w:rsidRPr="00D54944">
        <w:rPr>
          <w:rFonts w:ascii="仿宋" w:eastAsia="仿宋" w:hAnsi="仿宋" w:cs="宋体"/>
          <w:color w:val="000000"/>
          <w:kern w:val="0"/>
          <w:sz w:val="30"/>
          <w:szCs w:val="30"/>
        </w:rPr>
        <w:t>相关</w:t>
      </w:r>
      <w:r w:rsidRPr="00D54944">
        <w:rPr>
          <w:rFonts w:ascii="仿宋" w:eastAsia="仿宋" w:hAnsi="仿宋" w:cs="宋体" w:hint="eastAsia"/>
          <w:color w:val="000000"/>
          <w:kern w:val="0"/>
          <w:sz w:val="30"/>
          <w:szCs w:val="30"/>
        </w:rPr>
        <w:t>的</w:t>
      </w:r>
      <w:r w:rsidRPr="00D54944">
        <w:rPr>
          <w:rFonts w:ascii="仿宋" w:eastAsia="仿宋" w:hAnsi="仿宋" w:cs="宋体"/>
          <w:color w:val="000000"/>
          <w:kern w:val="0"/>
          <w:sz w:val="30"/>
          <w:szCs w:val="30"/>
        </w:rPr>
        <w:t>机构应配合协会的调查工作</w:t>
      </w:r>
      <w:r w:rsidRPr="00D54944">
        <w:rPr>
          <w:rFonts w:ascii="仿宋" w:eastAsia="仿宋" w:hAnsi="仿宋" w:cs="宋体" w:hint="eastAsia"/>
          <w:color w:val="000000"/>
          <w:kern w:val="0"/>
          <w:sz w:val="30"/>
          <w:szCs w:val="30"/>
        </w:rPr>
        <w:t>。</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第七十三条 </w:t>
      </w:r>
      <w:r w:rsidRPr="00D54944">
        <w:rPr>
          <w:rFonts w:ascii="仿宋" w:eastAsia="仿宋" w:hAnsi="仿宋" w:cs="宋体" w:hint="eastAsia"/>
          <w:color w:val="000000"/>
          <w:kern w:val="0"/>
          <w:sz w:val="30"/>
          <w:szCs w:val="30"/>
        </w:rPr>
        <w:t>协会根据协会颁布的年检制度对经纪公司进行经纪业务年检。</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 xml:space="preserve">第七十四条 </w:t>
      </w:r>
      <w:r w:rsidRPr="00D54944">
        <w:rPr>
          <w:rFonts w:ascii="仿宋" w:eastAsia="仿宋" w:hAnsi="仿宋" w:cs="宋体" w:hint="eastAsia"/>
          <w:color w:val="000000"/>
          <w:kern w:val="0"/>
          <w:sz w:val="30"/>
          <w:szCs w:val="30"/>
        </w:rPr>
        <w:t>经纪业务年检的内容以经纪公司对本准则的落实情况为基础，并结合经纪公司的风险管理能力和业务经营水平进行综合评估。</w:t>
      </w:r>
    </w:p>
    <w:p w:rsidR="009A79BB" w:rsidRPr="00D54944" w:rsidRDefault="009A79BB" w:rsidP="009A79BB">
      <w:pPr>
        <w:widowControl/>
        <w:snapToGrid w:val="0"/>
        <w:spacing w:line="360" w:lineRule="auto"/>
        <w:ind w:firstLineChars="200" w:firstLine="602"/>
        <w:rPr>
          <w:rFonts w:ascii="仿宋" w:eastAsia="仿宋" w:hAnsi="仿宋"/>
          <w:color w:val="000000"/>
          <w:sz w:val="30"/>
          <w:szCs w:val="30"/>
        </w:rPr>
      </w:pPr>
      <w:r w:rsidRPr="00D54944">
        <w:rPr>
          <w:rFonts w:ascii="仿宋" w:eastAsia="仿宋" w:hAnsi="仿宋" w:cs="宋体" w:hint="eastAsia"/>
          <w:b/>
          <w:bCs/>
          <w:color w:val="000000"/>
          <w:kern w:val="0"/>
          <w:sz w:val="30"/>
          <w:szCs w:val="30"/>
        </w:rPr>
        <w:t xml:space="preserve">第七十五条 </w:t>
      </w:r>
      <w:r w:rsidRPr="00D54944">
        <w:rPr>
          <w:rFonts w:ascii="仿宋" w:eastAsia="仿宋" w:hAnsi="仿宋" w:cs="宋体" w:hint="eastAsia"/>
          <w:color w:val="000000"/>
          <w:kern w:val="0"/>
          <w:sz w:val="30"/>
          <w:szCs w:val="30"/>
        </w:rPr>
        <w:t>经纪业务</w:t>
      </w:r>
      <w:r w:rsidRPr="00D54944">
        <w:rPr>
          <w:rFonts w:ascii="仿宋" w:eastAsia="仿宋" w:hAnsi="仿宋" w:hint="eastAsia"/>
          <w:color w:val="000000"/>
          <w:sz w:val="30"/>
          <w:szCs w:val="30"/>
        </w:rPr>
        <w:t>年检的依据包括但不限于：</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hint="eastAsia"/>
          <w:color w:val="000000"/>
          <w:sz w:val="30"/>
          <w:szCs w:val="30"/>
        </w:rPr>
        <w:t>（一）</w:t>
      </w:r>
      <w:r w:rsidRPr="00D54944">
        <w:rPr>
          <w:rFonts w:ascii="仿宋" w:eastAsia="仿宋" w:hAnsi="仿宋" w:cs="宋体" w:hint="eastAsia"/>
          <w:color w:val="000000"/>
          <w:kern w:val="0"/>
          <w:sz w:val="30"/>
          <w:szCs w:val="30"/>
        </w:rPr>
        <w:t>经纪公司提交的上年度经纪业务自评的书面报告；</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hint="eastAsia"/>
          <w:color w:val="000000"/>
          <w:sz w:val="30"/>
          <w:szCs w:val="30"/>
        </w:rPr>
        <w:t>（二）协会对</w:t>
      </w:r>
      <w:r w:rsidRPr="00D54944">
        <w:rPr>
          <w:rFonts w:ascii="仿宋" w:eastAsia="仿宋" w:hAnsi="仿宋" w:cs="宋体" w:hint="eastAsia"/>
          <w:color w:val="000000"/>
          <w:kern w:val="0"/>
          <w:sz w:val="30"/>
          <w:szCs w:val="30"/>
        </w:rPr>
        <w:t>经纪公司的检查结果；</w:t>
      </w:r>
    </w:p>
    <w:p w:rsidR="009A79BB" w:rsidRPr="00D54944" w:rsidRDefault="009A79BB" w:rsidP="009A79BB">
      <w:pPr>
        <w:widowControl/>
        <w:snapToGrid w:val="0"/>
        <w:spacing w:line="360" w:lineRule="auto"/>
        <w:ind w:firstLineChars="200"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（三）经纪公司违反法律法规及本准则的情况（</w:t>
      </w:r>
      <w:r w:rsidRPr="00D54944">
        <w:rPr>
          <w:rFonts w:ascii="仿宋" w:eastAsia="仿宋" w:hAnsi="仿宋" w:cs="宋体"/>
          <w:color w:val="000000"/>
          <w:kern w:val="0"/>
          <w:sz w:val="30"/>
          <w:szCs w:val="30"/>
        </w:rPr>
        <w:t>若有）</w:t>
      </w:r>
      <w:r w:rsidRPr="00D54944">
        <w:rPr>
          <w:rFonts w:ascii="仿宋" w:eastAsia="仿宋" w:hAnsi="仿宋" w:cs="宋体" w:hint="eastAsia"/>
          <w:color w:val="000000"/>
          <w:kern w:val="0"/>
          <w:sz w:val="30"/>
          <w:szCs w:val="30"/>
        </w:rPr>
        <w:t>；</w:t>
      </w:r>
    </w:p>
    <w:p w:rsidR="009A79BB" w:rsidRPr="00D54944" w:rsidRDefault="009A79BB" w:rsidP="009A79BB">
      <w:pPr>
        <w:widowControl/>
        <w:snapToGrid w:val="0"/>
        <w:spacing w:line="360" w:lineRule="auto"/>
        <w:ind w:firstLineChars="200" w:firstLine="600"/>
        <w:rPr>
          <w:rFonts w:ascii="仿宋" w:eastAsia="仿宋" w:hAnsi="仿宋"/>
          <w:b/>
          <w:color w:val="000000"/>
          <w:sz w:val="30"/>
          <w:szCs w:val="30"/>
        </w:rPr>
      </w:pPr>
      <w:r w:rsidRPr="00D54944">
        <w:rPr>
          <w:rFonts w:ascii="仿宋" w:eastAsia="仿宋" w:hAnsi="仿宋" w:cs="宋体" w:hint="eastAsia"/>
          <w:color w:val="000000"/>
          <w:kern w:val="0"/>
          <w:sz w:val="30"/>
          <w:szCs w:val="30"/>
        </w:rPr>
        <w:lastRenderedPageBreak/>
        <w:t>（四）其他反映经纪公司对本准则的落实情况、风险管理能力和业务经营水平</w:t>
      </w:r>
      <w:r w:rsidRPr="00D54944">
        <w:rPr>
          <w:rFonts w:ascii="仿宋" w:eastAsia="仿宋" w:hAnsi="仿宋" w:hint="eastAsia"/>
          <w:color w:val="000000"/>
          <w:sz w:val="30"/>
          <w:szCs w:val="30"/>
        </w:rPr>
        <w:t>的依据。</w:t>
      </w:r>
    </w:p>
    <w:p w:rsidR="009A79BB" w:rsidRPr="00D54944" w:rsidRDefault="009A79BB" w:rsidP="009A79BB">
      <w:pPr>
        <w:widowControl/>
        <w:snapToGrid w:val="0"/>
        <w:spacing w:line="360" w:lineRule="auto"/>
        <w:ind w:firstLineChars="200" w:firstLine="602"/>
        <w:rPr>
          <w:rFonts w:ascii="仿宋" w:eastAsia="仿宋" w:hAnsi="仿宋" w:cs="宋体"/>
          <w:color w:val="000000"/>
          <w:kern w:val="0"/>
          <w:sz w:val="30"/>
          <w:szCs w:val="30"/>
        </w:rPr>
      </w:pPr>
      <w:r w:rsidRPr="00D54944">
        <w:rPr>
          <w:rFonts w:ascii="仿宋" w:eastAsia="仿宋" w:hAnsi="仿宋" w:hint="eastAsia"/>
          <w:b/>
          <w:color w:val="000000"/>
          <w:sz w:val="30"/>
          <w:szCs w:val="30"/>
        </w:rPr>
        <w:t xml:space="preserve">第七十六条 </w:t>
      </w:r>
      <w:r w:rsidRPr="00D54944">
        <w:rPr>
          <w:rFonts w:ascii="仿宋" w:eastAsia="仿宋" w:hAnsi="仿宋" w:cs="宋体" w:hint="eastAsia"/>
          <w:color w:val="000000"/>
          <w:kern w:val="0"/>
          <w:sz w:val="30"/>
          <w:szCs w:val="30"/>
        </w:rPr>
        <w:t>经纪公司未通过协会年检或存在违反法律法规和本准则行为，应接受协会的自律处分，并根据协会要求限期改正。</w:t>
      </w:r>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 xml:space="preserve">第七十七条 </w:t>
      </w:r>
      <w:r w:rsidRPr="00D54944">
        <w:rPr>
          <w:rFonts w:ascii="仿宋" w:eastAsia="仿宋" w:hAnsi="仿宋" w:hint="eastAsia"/>
          <w:color w:val="000000"/>
          <w:sz w:val="30"/>
          <w:szCs w:val="30"/>
        </w:rPr>
        <w:t>若从业人员违反本</w:t>
      </w:r>
      <w:r w:rsidRPr="00D54944">
        <w:rPr>
          <w:rFonts w:ascii="仿宋" w:eastAsia="仿宋" w:hAnsi="仿宋"/>
          <w:color w:val="000000"/>
          <w:sz w:val="30"/>
          <w:szCs w:val="30"/>
        </w:rPr>
        <w:t>准则</w:t>
      </w:r>
      <w:r w:rsidRPr="00D54944">
        <w:rPr>
          <w:rFonts w:ascii="仿宋" w:eastAsia="仿宋" w:hAnsi="仿宋" w:hint="eastAsia"/>
          <w:color w:val="000000"/>
          <w:sz w:val="30"/>
          <w:szCs w:val="30"/>
        </w:rPr>
        <w:t>或其他协会自律规则，协会</w:t>
      </w:r>
      <w:r w:rsidRPr="00D54944">
        <w:rPr>
          <w:rFonts w:ascii="仿宋" w:eastAsia="仿宋" w:hAnsi="仿宋"/>
          <w:color w:val="000000"/>
          <w:sz w:val="30"/>
          <w:szCs w:val="30"/>
        </w:rPr>
        <w:t>对</w:t>
      </w:r>
      <w:r w:rsidRPr="00D54944">
        <w:rPr>
          <w:rFonts w:ascii="仿宋" w:eastAsia="仿宋" w:hAnsi="仿宋" w:hint="eastAsia"/>
          <w:color w:val="000000"/>
          <w:sz w:val="30"/>
          <w:szCs w:val="30"/>
        </w:rPr>
        <w:t>其实施</w:t>
      </w:r>
      <w:r w:rsidRPr="00D54944">
        <w:rPr>
          <w:rFonts w:ascii="仿宋" w:eastAsia="仿宋" w:hAnsi="仿宋"/>
          <w:color w:val="000000"/>
          <w:sz w:val="30"/>
          <w:szCs w:val="30"/>
        </w:rPr>
        <w:t>谈话提醒、警示、责令</w:t>
      </w:r>
      <w:r w:rsidRPr="00D54944">
        <w:rPr>
          <w:rFonts w:ascii="仿宋" w:eastAsia="仿宋" w:hAnsi="仿宋" w:hint="eastAsia"/>
          <w:color w:val="000000"/>
          <w:sz w:val="30"/>
          <w:szCs w:val="30"/>
        </w:rPr>
        <w:t>参加</w:t>
      </w:r>
      <w:r w:rsidRPr="00D54944">
        <w:rPr>
          <w:rFonts w:ascii="仿宋" w:eastAsia="仿宋" w:hAnsi="仿宋"/>
          <w:color w:val="000000"/>
          <w:sz w:val="30"/>
          <w:szCs w:val="30"/>
        </w:rPr>
        <w:t>强制培训、责令所在机构给</w:t>
      </w:r>
      <w:proofErr w:type="gramStart"/>
      <w:r w:rsidRPr="00D54944">
        <w:rPr>
          <w:rFonts w:ascii="仿宋" w:eastAsia="仿宋" w:hAnsi="仿宋"/>
          <w:color w:val="000000"/>
          <w:sz w:val="30"/>
          <w:szCs w:val="30"/>
        </w:rPr>
        <w:t>予处理</w:t>
      </w:r>
      <w:proofErr w:type="gramEnd"/>
      <w:r w:rsidRPr="00D54944">
        <w:rPr>
          <w:rFonts w:ascii="仿宋" w:eastAsia="仿宋" w:hAnsi="仿宋"/>
          <w:color w:val="000000"/>
          <w:sz w:val="30"/>
          <w:szCs w:val="30"/>
        </w:rPr>
        <w:t>等</w:t>
      </w:r>
      <w:r w:rsidRPr="00D54944">
        <w:rPr>
          <w:rFonts w:ascii="仿宋" w:eastAsia="仿宋" w:hAnsi="仿宋" w:hint="eastAsia"/>
          <w:color w:val="000000"/>
          <w:sz w:val="30"/>
          <w:szCs w:val="30"/>
        </w:rPr>
        <w:t>自律管理措施</w:t>
      </w:r>
      <w:r w:rsidRPr="00D54944">
        <w:rPr>
          <w:rFonts w:ascii="仿宋" w:eastAsia="仿宋" w:hAnsi="仿宋"/>
          <w:color w:val="000000"/>
          <w:sz w:val="30"/>
          <w:szCs w:val="30"/>
        </w:rPr>
        <w:t>。</w:t>
      </w:r>
    </w:p>
    <w:p w:rsidR="009A79BB" w:rsidRPr="00D54944" w:rsidRDefault="009A79BB" w:rsidP="009A79BB">
      <w:pPr>
        <w:pStyle w:val="a3"/>
        <w:spacing w:line="360" w:lineRule="auto"/>
        <w:ind w:firstLine="602"/>
        <w:rPr>
          <w:rFonts w:ascii="仿宋" w:eastAsia="仿宋" w:hAnsi="仿宋" w:cs="宋体"/>
          <w:color w:val="000000"/>
          <w:kern w:val="0"/>
          <w:sz w:val="30"/>
          <w:szCs w:val="30"/>
        </w:rPr>
      </w:pPr>
      <w:r w:rsidRPr="00D54944">
        <w:rPr>
          <w:rFonts w:ascii="仿宋" w:eastAsia="仿宋" w:hAnsi="仿宋" w:hint="eastAsia"/>
          <w:b/>
          <w:color w:val="000000"/>
          <w:sz w:val="30"/>
          <w:szCs w:val="30"/>
        </w:rPr>
        <w:t>第七十八</w:t>
      </w:r>
      <w:r w:rsidRPr="00D54944">
        <w:rPr>
          <w:rFonts w:ascii="仿宋" w:eastAsia="仿宋" w:hAnsi="仿宋"/>
          <w:b/>
          <w:color w:val="000000"/>
          <w:sz w:val="30"/>
          <w:szCs w:val="30"/>
        </w:rPr>
        <w:t xml:space="preserve">条 </w:t>
      </w:r>
      <w:r w:rsidRPr="00D54944">
        <w:rPr>
          <w:rFonts w:ascii="仿宋" w:eastAsia="仿宋" w:hAnsi="仿宋" w:hint="eastAsia"/>
          <w:color w:val="000000"/>
          <w:sz w:val="30"/>
          <w:szCs w:val="30"/>
        </w:rPr>
        <w:t>若经纪公司违反本准则或其他协会自律规则</w:t>
      </w:r>
      <w:r w:rsidRPr="00D54944">
        <w:rPr>
          <w:rFonts w:ascii="仿宋" w:eastAsia="仿宋" w:hAnsi="仿宋"/>
          <w:color w:val="000000"/>
          <w:sz w:val="30"/>
          <w:szCs w:val="30"/>
        </w:rPr>
        <w:t>，</w:t>
      </w:r>
      <w:r w:rsidRPr="00D54944">
        <w:rPr>
          <w:rFonts w:ascii="仿宋" w:eastAsia="仿宋" w:hAnsi="仿宋" w:hint="eastAsia"/>
          <w:color w:val="000000"/>
          <w:sz w:val="30"/>
          <w:szCs w:val="30"/>
        </w:rPr>
        <w:t>协会</w:t>
      </w:r>
      <w:r w:rsidRPr="00D54944">
        <w:rPr>
          <w:rFonts w:ascii="仿宋" w:eastAsia="仿宋" w:hAnsi="仿宋"/>
          <w:color w:val="000000"/>
          <w:sz w:val="30"/>
          <w:szCs w:val="30"/>
        </w:rPr>
        <w:t>对</w:t>
      </w:r>
      <w:r w:rsidRPr="00D54944">
        <w:rPr>
          <w:rFonts w:ascii="仿宋" w:eastAsia="仿宋" w:hAnsi="仿宋" w:hint="eastAsia"/>
          <w:color w:val="000000"/>
          <w:sz w:val="30"/>
          <w:szCs w:val="30"/>
        </w:rPr>
        <w:t>其</w:t>
      </w:r>
      <w:r w:rsidRPr="00D54944">
        <w:rPr>
          <w:rFonts w:ascii="仿宋" w:eastAsia="仿宋" w:hAnsi="仿宋" w:cs="宋体" w:hint="eastAsia"/>
          <w:color w:val="000000"/>
          <w:kern w:val="0"/>
          <w:sz w:val="30"/>
          <w:szCs w:val="30"/>
        </w:rPr>
        <w:t>按以下原则实施自律</w:t>
      </w:r>
      <w:r w:rsidRPr="00D54944">
        <w:rPr>
          <w:rFonts w:ascii="仿宋" w:eastAsia="仿宋" w:hAnsi="仿宋" w:cs="宋体"/>
          <w:color w:val="000000"/>
          <w:kern w:val="0"/>
          <w:sz w:val="30"/>
          <w:szCs w:val="30"/>
        </w:rPr>
        <w:t>管理措施或自律处分</w:t>
      </w:r>
      <w:r w:rsidRPr="00D54944">
        <w:rPr>
          <w:rFonts w:ascii="仿宋" w:eastAsia="仿宋" w:hAnsi="仿宋" w:cs="宋体" w:hint="eastAsia"/>
          <w:color w:val="000000"/>
          <w:kern w:val="0"/>
          <w:sz w:val="30"/>
          <w:szCs w:val="30"/>
        </w:rPr>
        <w:t>措施：</w:t>
      </w:r>
    </w:p>
    <w:p w:rsidR="009A79BB" w:rsidRPr="00D54944" w:rsidRDefault="009A79BB" w:rsidP="009A79BB">
      <w:pPr>
        <w:pStyle w:val="a3"/>
        <w:spacing w:line="360" w:lineRule="auto"/>
        <w:ind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（一）情节较轻的，给予经纪公司谈话提醒、警示</w:t>
      </w:r>
      <w:r w:rsidRPr="00D54944">
        <w:rPr>
          <w:rFonts w:ascii="仿宋" w:eastAsia="仿宋" w:hAnsi="仿宋" w:cs="宋体"/>
          <w:color w:val="000000"/>
          <w:kern w:val="0"/>
          <w:sz w:val="30"/>
          <w:szCs w:val="30"/>
        </w:rPr>
        <w:t>、责令整改</w:t>
      </w:r>
      <w:r w:rsidRPr="00D54944">
        <w:rPr>
          <w:rFonts w:ascii="仿宋" w:eastAsia="仿宋" w:hAnsi="仿宋" w:cs="宋体" w:hint="eastAsia"/>
          <w:color w:val="000000"/>
          <w:kern w:val="0"/>
          <w:sz w:val="30"/>
          <w:szCs w:val="30"/>
        </w:rPr>
        <w:t>等</w:t>
      </w:r>
      <w:r w:rsidRPr="00D54944">
        <w:rPr>
          <w:rFonts w:ascii="仿宋" w:eastAsia="仿宋" w:hAnsi="仿宋" w:cs="宋体"/>
          <w:color w:val="000000"/>
          <w:kern w:val="0"/>
          <w:sz w:val="30"/>
          <w:szCs w:val="30"/>
        </w:rPr>
        <w:t>自律管理措施</w:t>
      </w:r>
      <w:r w:rsidRPr="00D54944">
        <w:rPr>
          <w:rFonts w:ascii="仿宋" w:eastAsia="仿宋" w:hAnsi="仿宋" w:cs="宋体" w:hint="eastAsia"/>
          <w:color w:val="000000"/>
          <w:kern w:val="0"/>
          <w:sz w:val="30"/>
          <w:szCs w:val="30"/>
        </w:rPr>
        <w:t>；</w:t>
      </w:r>
    </w:p>
    <w:p w:rsidR="009A79BB" w:rsidRPr="00D54944" w:rsidRDefault="009A79BB" w:rsidP="009A79BB">
      <w:pPr>
        <w:pStyle w:val="a3"/>
        <w:spacing w:line="360" w:lineRule="auto"/>
        <w:ind w:firstLine="600"/>
        <w:rPr>
          <w:rFonts w:ascii="仿宋" w:eastAsia="仿宋" w:hAnsi="仿宋" w:cs="宋体"/>
          <w:color w:val="000000"/>
          <w:kern w:val="0"/>
          <w:sz w:val="30"/>
          <w:szCs w:val="30"/>
        </w:rPr>
      </w:pPr>
      <w:r w:rsidRPr="00D54944">
        <w:rPr>
          <w:rFonts w:ascii="仿宋" w:eastAsia="仿宋" w:hAnsi="仿宋" w:cs="宋体" w:hint="eastAsia"/>
          <w:color w:val="000000"/>
          <w:kern w:val="0"/>
          <w:sz w:val="30"/>
          <w:szCs w:val="30"/>
        </w:rPr>
        <w:t>（二）情节严重的，给予经纪公司行业内</w:t>
      </w:r>
      <w:r w:rsidRPr="00D54944">
        <w:rPr>
          <w:rFonts w:ascii="仿宋" w:eastAsia="仿宋" w:hAnsi="仿宋" w:cs="宋体"/>
          <w:color w:val="000000"/>
          <w:kern w:val="0"/>
          <w:sz w:val="30"/>
          <w:szCs w:val="30"/>
        </w:rPr>
        <w:t>通报批评、公开谴责、暂停或</w:t>
      </w:r>
      <w:r w:rsidRPr="00D54944">
        <w:rPr>
          <w:rFonts w:ascii="仿宋" w:eastAsia="仿宋" w:hAnsi="仿宋" w:cs="宋体" w:hint="eastAsia"/>
          <w:color w:val="000000"/>
          <w:kern w:val="0"/>
          <w:sz w:val="30"/>
          <w:szCs w:val="30"/>
        </w:rPr>
        <w:t>注销</w:t>
      </w:r>
      <w:r w:rsidRPr="00D54944">
        <w:rPr>
          <w:rFonts w:ascii="仿宋" w:eastAsia="仿宋" w:hAnsi="仿宋" w:cs="宋体"/>
          <w:color w:val="000000"/>
          <w:kern w:val="0"/>
          <w:sz w:val="30"/>
          <w:szCs w:val="30"/>
        </w:rPr>
        <w:t>经纪业务、取消会员资格</w:t>
      </w:r>
      <w:r w:rsidRPr="00D54944">
        <w:rPr>
          <w:rFonts w:ascii="仿宋" w:eastAsia="仿宋" w:hAnsi="仿宋" w:cs="宋体" w:hint="eastAsia"/>
          <w:color w:val="000000"/>
          <w:kern w:val="0"/>
          <w:sz w:val="30"/>
          <w:szCs w:val="30"/>
        </w:rPr>
        <w:t>等自律处分措施。</w:t>
      </w:r>
    </w:p>
    <w:p w:rsidR="009A79BB" w:rsidRPr="00D54944" w:rsidRDefault="009A79BB" w:rsidP="009A79BB">
      <w:pPr>
        <w:pStyle w:val="a3"/>
        <w:spacing w:line="360" w:lineRule="auto"/>
        <w:ind w:firstLine="600"/>
        <w:rPr>
          <w:rFonts w:ascii="仿宋" w:eastAsia="仿宋" w:hAnsi="仿宋"/>
          <w:color w:val="000000"/>
          <w:sz w:val="30"/>
          <w:szCs w:val="30"/>
        </w:rPr>
      </w:pPr>
      <w:r w:rsidRPr="00D54944">
        <w:rPr>
          <w:rFonts w:ascii="仿宋" w:eastAsia="仿宋" w:hAnsi="仿宋" w:cs="宋体" w:hint="eastAsia"/>
          <w:color w:val="000000"/>
          <w:kern w:val="0"/>
          <w:sz w:val="30"/>
          <w:szCs w:val="30"/>
        </w:rPr>
        <w:t>若经纪公司违反有关法律法规或部门规章，协会将提交主管部门或移交司法机关处理。</w:t>
      </w:r>
      <w:r w:rsidRPr="00D54944">
        <w:rPr>
          <w:rFonts w:ascii="宋体" w:hAnsi="宋体" w:cs="宋体" w:hint="eastAsia"/>
          <w:color w:val="000000"/>
          <w:kern w:val="0"/>
          <w:sz w:val="30"/>
          <w:szCs w:val="30"/>
        </w:rPr>
        <w:t> </w:t>
      </w:r>
    </w:p>
    <w:p w:rsidR="009A79BB" w:rsidRPr="00D54944" w:rsidRDefault="009A79BB" w:rsidP="009A79BB">
      <w:pPr>
        <w:widowControl/>
        <w:snapToGrid w:val="0"/>
        <w:spacing w:line="360" w:lineRule="auto"/>
        <w:jc w:val="left"/>
        <w:rPr>
          <w:rFonts w:ascii="仿宋" w:eastAsia="仿宋" w:hAnsi="仿宋" w:cs="宋体"/>
          <w:color w:val="000000"/>
          <w:kern w:val="0"/>
          <w:sz w:val="30"/>
          <w:szCs w:val="30"/>
        </w:rPr>
      </w:pPr>
    </w:p>
    <w:p w:rsidR="009A79BB" w:rsidRPr="006E2591" w:rsidRDefault="009A79BB" w:rsidP="009A79BB">
      <w:pPr>
        <w:jc w:val="center"/>
        <w:rPr>
          <w:rFonts w:ascii="仿宋" w:eastAsia="仿宋" w:hAnsi="仿宋"/>
          <w:b/>
          <w:sz w:val="30"/>
          <w:szCs w:val="30"/>
        </w:rPr>
      </w:pPr>
      <w:bookmarkStart w:id="9" w:name="_Toc450749197"/>
      <w:bookmarkStart w:id="10" w:name="_Toc499298186"/>
      <w:r>
        <w:rPr>
          <w:rFonts w:ascii="仿宋" w:eastAsia="仿宋" w:hAnsi="仿宋" w:hint="eastAsia"/>
          <w:b/>
          <w:sz w:val="30"/>
          <w:szCs w:val="30"/>
        </w:rPr>
        <w:t xml:space="preserve">第七章 </w:t>
      </w:r>
      <w:r w:rsidRPr="006E2591">
        <w:rPr>
          <w:rFonts w:ascii="仿宋" w:eastAsia="仿宋" w:hAnsi="仿宋"/>
          <w:b/>
          <w:sz w:val="30"/>
          <w:szCs w:val="30"/>
        </w:rPr>
        <w:t>纠纷解决</w:t>
      </w:r>
      <w:bookmarkEnd w:id="9"/>
      <w:bookmarkEnd w:id="10"/>
    </w:p>
    <w:p w:rsidR="009A79BB" w:rsidRPr="00D54944" w:rsidRDefault="009A79BB" w:rsidP="009A79BB">
      <w:pPr>
        <w:pStyle w:val="a3"/>
        <w:spacing w:line="360" w:lineRule="auto"/>
        <w:ind w:firstLine="602"/>
        <w:rPr>
          <w:rFonts w:ascii="仿宋" w:eastAsia="仿宋" w:hAnsi="仿宋"/>
          <w:color w:val="000000"/>
          <w:sz w:val="30"/>
          <w:szCs w:val="30"/>
        </w:rPr>
      </w:pPr>
      <w:r w:rsidRPr="00D54944">
        <w:rPr>
          <w:rFonts w:ascii="仿宋" w:eastAsia="仿宋" w:hAnsi="仿宋" w:hint="eastAsia"/>
          <w:b/>
          <w:color w:val="000000"/>
          <w:sz w:val="30"/>
          <w:szCs w:val="30"/>
        </w:rPr>
        <w:t>第</w:t>
      </w:r>
      <w:r w:rsidRPr="00D54944">
        <w:rPr>
          <w:rFonts w:ascii="仿宋" w:eastAsia="仿宋" w:hAnsi="仿宋" w:cs="宋体" w:hint="eastAsia"/>
          <w:b/>
          <w:bCs/>
          <w:color w:val="000000"/>
          <w:kern w:val="0"/>
          <w:sz w:val="30"/>
          <w:szCs w:val="30"/>
        </w:rPr>
        <w:t>七十九</w:t>
      </w:r>
      <w:r w:rsidRPr="00D54944">
        <w:rPr>
          <w:rFonts w:ascii="仿宋" w:eastAsia="仿宋" w:hAnsi="仿宋" w:hint="eastAsia"/>
          <w:b/>
          <w:color w:val="000000"/>
          <w:sz w:val="30"/>
          <w:szCs w:val="30"/>
        </w:rPr>
        <w:t xml:space="preserve">条 </w:t>
      </w:r>
      <w:r w:rsidRPr="00D54944">
        <w:rPr>
          <w:rFonts w:ascii="仿宋" w:eastAsia="仿宋" w:hAnsi="仿宋" w:hint="eastAsia"/>
          <w:color w:val="000000"/>
          <w:sz w:val="30"/>
          <w:szCs w:val="30"/>
        </w:rPr>
        <w:t>发生经纪业务纠纷时，经纪</w:t>
      </w:r>
      <w:r w:rsidRPr="00D54944">
        <w:rPr>
          <w:rFonts w:ascii="仿宋" w:eastAsia="仿宋" w:hAnsi="仿宋"/>
          <w:color w:val="000000"/>
          <w:sz w:val="30"/>
          <w:szCs w:val="30"/>
        </w:rPr>
        <w:t>公司及</w:t>
      </w:r>
      <w:r w:rsidRPr="00D54944">
        <w:rPr>
          <w:rFonts w:ascii="仿宋" w:eastAsia="仿宋" w:hAnsi="仿宋" w:cs="宋体" w:hint="eastAsia"/>
          <w:color w:val="000000"/>
          <w:kern w:val="0"/>
          <w:sz w:val="30"/>
          <w:szCs w:val="30"/>
        </w:rPr>
        <w:t>投资人</w:t>
      </w:r>
      <w:r w:rsidRPr="00D54944">
        <w:rPr>
          <w:rFonts w:ascii="仿宋" w:eastAsia="仿宋" w:hAnsi="仿宋" w:hint="eastAsia"/>
          <w:color w:val="000000"/>
          <w:sz w:val="30"/>
          <w:szCs w:val="30"/>
        </w:rPr>
        <w:t>应遵循公平诚信原则，依据相关法律法规、本准则或市场惯例，充分协商解决。</w:t>
      </w:r>
    </w:p>
    <w:p w:rsidR="009A79BB" w:rsidRPr="00D54944" w:rsidRDefault="009A79BB" w:rsidP="009A79BB">
      <w:pPr>
        <w:pStyle w:val="a3"/>
        <w:spacing w:line="360" w:lineRule="auto"/>
        <w:ind w:firstLine="602"/>
        <w:rPr>
          <w:rFonts w:ascii="仿宋" w:eastAsia="仿宋" w:hAnsi="仿宋"/>
          <w:color w:val="000000"/>
          <w:sz w:val="30"/>
          <w:szCs w:val="30"/>
        </w:rPr>
      </w:pPr>
      <w:r w:rsidRPr="00C714A9">
        <w:rPr>
          <w:rFonts w:ascii="仿宋" w:eastAsia="仿宋" w:hAnsi="仿宋" w:hint="eastAsia"/>
          <w:b/>
          <w:color w:val="333333"/>
          <w:sz w:val="30"/>
          <w:szCs w:val="30"/>
        </w:rPr>
        <w:t>第</w:t>
      </w:r>
      <w:r>
        <w:rPr>
          <w:rFonts w:ascii="仿宋" w:eastAsia="仿宋" w:hAnsi="仿宋" w:hint="eastAsia"/>
          <w:b/>
          <w:color w:val="333333"/>
          <w:sz w:val="30"/>
          <w:szCs w:val="30"/>
        </w:rPr>
        <w:t>八十</w:t>
      </w:r>
      <w:r w:rsidRPr="00C714A9">
        <w:rPr>
          <w:rFonts w:ascii="仿宋" w:eastAsia="仿宋" w:hAnsi="仿宋" w:hint="eastAsia"/>
          <w:b/>
          <w:color w:val="333333"/>
          <w:sz w:val="30"/>
          <w:szCs w:val="30"/>
        </w:rPr>
        <w:t>条</w:t>
      </w:r>
      <w:r>
        <w:rPr>
          <w:rFonts w:ascii="仿宋" w:eastAsia="仿宋" w:hAnsi="仿宋" w:hint="eastAsia"/>
          <w:b/>
          <w:color w:val="333333"/>
          <w:sz w:val="30"/>
          <w:szCs w:val="30"/>
        </w:rPr>
        <w:t xml:space="preserve"> </w:t>
      </w:r>
      <w:r w:rsidRPr="00D54944">
        <w:rPr>
          <w:rFonts w:ascii="仿宋" w:eastAsia="仿宋" w:hAnsi="仿宋" w:hint="eastAsia"/>
          <w:color w:val="000000"/>
          <w:sz w:val="30"/>
          <w:szCs w:val="30"/>
        </w:rPr>
        <w:t>如无法协商解决纠纷问题，经纪</w:t>
      </w:r>
      <w:r w:rsidRPr="00D54944">
        <w:rPr>
          <w:rFonts w:ascii="仿宋" w:eastAsia="仿宋" w:hAnsi="仿宋"/>
          <w:color w:val="000000"/>
          <w:sz w:val="30"/>
          <w:szCs w:val="30"/>
        </w:rPr>
        <w:t>公司及</w:t>
      </w:r>
      <w:r w:rsidRPr="00D54944">
        <w:rPr>
          <w:rFonts w:ascii="仿宋" w:eastAsia="仿宋" w:hAnsi="仿宋" w:cs="宋体" w:hint="eastAsia"/>
          <w:color w:val="000000"/>
          <w:kern w:val="0"/>
          <w:sz w:val="30"/>
          <w:szCs w:val="30"/>
        </w:rPr>
        <w:t>投资人</w:t>
      </w:r>
      <w:r w:rsidRPr="00D54944">
        <w:rPr>
          <w:rFonts w:ascii="仿宋" w:eastAsia="仿宋" w:hAnsi="仿宋" w:hint="eastAsia"/>
          <w:color w:val="000000"/>
          <w:sz w:val="30"/>
          <w:szCs w:val="30"/>
        </w:rPr>
        <w:t>可</w:t>
      </w:r>
      <w:r w:rsidRPr="00D54944">
        <w:rPr>
          <w:rFonts w:ascii="仿宋" w:eastAsia="仿宋" w:hAnsi="仿宋" w:hint="eastAsia"/>
          <w:color w:val="000000"/>
          <w:sz w:val="30"/>
          <w:szCs w:val="30"/>
        </w:rPr>
        <w:lastRenderedPageBreak/>
        <w:t>将争议报告协会后由协会进行调解，或依法通过仲裁、诉讼等方式解决。</w:t>
      </w:r>
    </w:p>
    <w:p w:rsidR="009A79BB" w:rsidRPr="00D54944" w:rsidRDefault="009A79BB" w:rsidP="009A79BB">
      <w:pPr>
        <w:pStyle w:val="a3"/>
        <w:spacing w:line="360" w:lineRule="auto"/>
        <w:ind w:firstLine="602"/>
        <w:rPr>
          <w:rFonts w:ascii="仿宋" w:eastAsia="仿宋" w:hAnsi="仿宋" w:cs="宋体"/>
          <w:color w:val="000000"/>
          <w:kern w:val="0"/>
          <w:sz w:val="30"/>
          <w:szCs w:val="30"/>
        </w:rPr>
      </w:pPr>
      <w:r w:rsidRPr="00C714A9">
        <w:rPr>
          <w:rFonts w:ascii="仿宋" w:eastAsia="仿宋" w:hAnsi="仿宋" w:hint="eastAsia"/>
          <w:b/>
          <w:color w:val="333333"/>
          <w:sz w:val="30"/>
          <w:szCs w:val="30"/>
        </w:rPr>
        <w:t>第</w:t>
      </w:r>
      <w:r w:rsidRPr="00D54944">
        <w:rPr>
          <w:rFonts w:ascii="仿宋" w:eastAsia="仿宋" w:hAnsi="仿宋" w:hint="eastAsia"/>
          <w:b/>
          <w:color w:val="000000"/>
          <w:sz w:val="30"/>
          <w:szCs w:val="30"/>
        </w:rPr>
        <w:t>八十一</w:t>
      </w:r>
      <w:r w:rsidRPr="00C714A9">
        <w:rPr>
          <w:rFonts w:ascii="仿宋" w:eastAsia="仿宋" w:hAnsi="仿宋" w:hint="eastAsia"/>
          <w:b/>
          <w:color w:val="333333"/>
          <w:sz w:val="30"/>
          <w:szCs w:val="30"/>
        </w:rPr>
        <w:t>条</w:t>
      </w:r>
      <w:r>
        <w:rPr>
          <w:rFonts w:ascii="仿宋" w:eastAsia="仿宋" w:hAnsi="仿宋" w:hint="eastAsia"/>
          <w:b/>
          <w:color w:val="333333"/>
          <w:sz w:val="30"/>
          <w:szCs w:val="30"/>
        </w:rPr>
        <w:t xml:space="preserve"> </w:t>
      </w:r>
      <w:r w:rsidRPr="00D54944">
        <w:rPr>
          <w:rFonts w:ascii="仿宋" w:eastAsia="仿宋" w:hAnsi="仿宋" w:hint="eastAsia"/>
          <w:color w:val="000000"/>
          <w:sz w:val="30"/>
          <w:szCs w:val="30"/>
        </w:rPr>
        <w:t>通过协会</w:t>
      </w:r>
      <w:r w:rsidRPr="00D54944">
        <w:rPr>
          <w:rFonts w:ascii="仿宋" w:eastAsia="仿宋" w:hAnsi="仿宋"/>
          <w:color w:val="000000"/>
          <w:sz w:val="30"/>
          <w:szCs w:val="30"/>
        </w:rPr>
        <w:t>调解解决</w:t>
      </w:r>
      <w:r w:rsidRPr="00D54944">
        <w:rPr>
          <w:rFonts w:ascii="仿宋" w:eastAsia="仿宋" w:hAnsi="仿宋" w:hint="eastAsia"/>
          <w:color w:val="000000"/>
          <w:sz w:val="30"/>
          <w:szCs w:val="30"/>
        </w:rPr>
        <w:t>纠纷</w:t>
      </w:r>
      <w:r w:rsidRPr="00D54944">
        <w:rPr>
          <w:rFonts w:ascii="仿宋" w:eastAsia="仿宋" w:hAnsi="仿宋"/>
          <w:color w:val="000000"/>
          <w:sz w:val="30"/>
          <w:szCs w:val="30"/>
        </w:rPr>
        <w:t>的，应</w:t>
      </w:r>
      <w:r w:rsidRPr="00D54944">
        <w:rPr>
          <w:rFonts w:ascii="仿宋" w:eastAsia="仿宋" w:hAnsi="仿宋" w:hint="eastAsia"/>
          <w:color w:val="000000"/>
          <w:sz w:val="30"/>
          <w:szCs w:val="30"/>
        </w:rPr>
        <w:t>遵守</w:t>
      </w:r>
      <w:r w:rsidRPr="00D54944">
        <w:rPr>
          <w:rFonts w:ascii="仿宋" w:eastAsia="仿宋" w:hAnsi="仿宋"/>
          <w:color w:val="000000"/>
          <w:sz w:val="30"/>
          <w:szCs w:val="30"/>
        </w:rPr>
        <w:t>协会</w:t>
      </w:r>
      <w:r w:rsidRPr="00D54944">
        <w:rPr>
          <w:rFonts w:ascii="仿宋" w:eastAsia="仿宋" w:hAnsi="仿宋" w:hint="eastAsia"/>
          <w:color w:val="000000"/>
          <w:sz w:val="30"/>
          <w:szCs w:val="30"/>
        </w:rPr>
        <w:t>关于</w:t>
      </w:r>
      <w:r w:rsidRPr="00D54944">
        <w:rPr>
          <w:rFonts w:ascii="仿宋" w:eastAsia="仿宋" w:hAnsi="仿宋"/>
          <w:color w:val="000000"/>
          <w:sz w:val="30"/>
          <w:szCs w:val="30"/>
        </w:rPr>
        <w:t>纠纷调解的相关规定</w:t>
      </w:r>
      <w:r w:rsidRPr="00D54944">
        <w:rPr>
          <w:rFonts w:ascii="仿宋" w:eastAsia="仿宋" w:hAnsi="仿宋" w:hint="eastAsia"/>
          <w:color w:val="000000"/>
          <w:sz w:val="30"/>
          <w:szCs w:val="30"/>
        </w:rPr>
        <w:t>，且</w:t>
      </w:r>
      <w:r w:rsidRPr="00D54944">
        <w:rPr>
          <w:rFonts w:ascii="仿宋" w:eastAsia="仿宋" w:hAnsi="仿宋"/>
          <w:color w:val="000000"/>
          <w:sz w:val="30"/>
          <w:szCs w:val="30"/>
        </w:rPr>
        <w:t>调解成功后签订调解协议并遵照执行。</w:t>
      </w:r>
    </w:p>
    <w:p w:rsidR="009A79BB" w:rsidRPr="00D54944" w:rsidRDefault="009A79BB" w:rsidP="009A79BB">
      <w:pPr>
        <w:widowControl/>
        <w:snapToGrid w:val="0"/>
        <w:spacing w:line="360" w:lineRule="auto"/>
        <w:jc w:val="center"/>
        <w:rPr>
          <w:rFonts w:ascii="仿宋" w:eastAsia="仿宋" w:hAnsi="仿宋" w:cs="宋体"/>
          <w:color w:val="000000"/>
          <w:kern w:val="0"/>
          <w:sz w:val="30"/>
          <w:szCs w:val="30"/>
        </w:rPr>
      </w:pPr>
    </w:p>
    <w:p w:rsidR="009A79BB" w:rsidRPr="006E2591" w:rsidRDefault="009A79BB" w:rsidP="009A79BB">
      <w:pPr>
        <w:jc w:val="center"/>
        <w:rPr>
          <w:rFonts w:ascii="仿宋" w:eastAsia="仿宋" w:hAnsi="仿宋"/>
          <w:b/>
          <w:sz w:val="30"/>
          <w:szCs w:val="30"/>
        </w:rPr>
      </w:pPr>
      <w:bookmarkStart w:id="11" w:name="_Toc499298187"/>
      <w:r w:rsidRPr="006E2591">
        <w:rPr>
          <w:rFonts w:ascii="仿宋" w:eastAsia="仿宋" w:hAnsi="仿宋" w:hint="eastAsia"/>
          <w:b/>
          <w:sz w:val="30"/>
          <w:szCs w:val="30"/>
        </w:rPr>
        <w:t>第八章</w:t>
      </w:r>
      <w:r>
        <w:rPr>
          <w:rFonts w:ascii="仿宋" w:eastAsia="仿宋" w:hAnsi="仿宋" w:hint="eastAsia"/>
          <w:b/>
          <w:sz w:val="30"/>
          <w:szCs w:val="30"/>
        </w:rPr>
        <w:t xml:space="preserve"> </w:t>
      </w:r>
      <w:r w:rsidRPr="006E2591">
        <w:rPr>
          <w:rFonts w:ascii="仿宋" w:eastAsia="仿宋" w:hAnsi="仿宋" w:hint="eastAsia"/>
          <w:b/>
          <w:sz w:val="30"/>
          <w:szCs w:val="30"/>
        </w:rPr>
        <w:t>附则</w:t>
      </w:r>
      <w:bookmarkEnd w:id="11"/>
    </w:p>
    <w:p w:rsidR="009A79BB" w:rsidRPr="00D54944" w:rsidRDefault="009A79BB" w:rsidP="009A79BB">
      <w:pPr>
        <w:widowControl/>
        <w:snapToGrid w:val="0"/>
        <w:spacing w:line="360" w:lineRule="auto"/>
        <w:ind w:firstLine="600"/>
        <w:jc w:val="left"/>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第</w:t>
      </w:r>
      <w:r w:rsidRPr="00D54944">
        <w:rPr>
          <w:rFonts w:ascii="仿宋" w:eastAsia="仿宋" w:hAnsi="仿宋" w:hint="eastAsia"/>
          <w:b/>
          <w:color w:val="000000"/>
          <w:sz w:val="30"/>
          <w:szCs w:val="30"/>
        </w:rPr>
        <w:t>八十二</w:t>
      </w:r>
      <w:r w:rsidRPr="00D54944">
        <w:rPr>
          <w:rFonts w:ascii="仿宋" w:eastAsia="仿宋" w:hAnsi="仿宋" w:cs="宋体" w:hint="eastAsia"/>
          <w:b/>
          <w:bCs/>
          <w:color w:val="000000"/>
          <w:kern w:val="0"/>
          <w:sz w:val="30"/>
          <w:szCs w:val="30"/>
        </w:rPr>
        <w:t xml:space="preserve">条 </w:t>
      </w:r>
      <w:r w:rsidRPr="00D54944">
        <w:rPr>
          <w:rFonts w:ascii="仿宋" w:eastAsia="仿宋" w:hAnsi="仿宋" w:cs="宋体" w:hint="eastAsia"/>
          <w:color w:val="000000"/>
          <w:kern w:val="0"/>
          <w:sz w:val="30"/>
          <w:szCs w:val="30"/>
        </w:rPr>
        <w:t>本准则由协会负责解释。</w:t>
      </w:r>
    </w:p>
    <w:p w:rsidR="009A79BB" w:rsidRPr="00D54944" w:rsidRDefault="009A79BB" w:rsidP="009A79BB">
      <w:pPr>
        <w:widowControl/>
        <w:snapToGrid w:val="0"/>
        <w:spacing w:line="360" w:lineRule="auto"/>
        <w:ind w:firstLine="600"/>
        <w:jc w:val="left"/>
        <w:rPr>
          <w:rFonts w:ascii="仿宋" w:eastAsia="仿宋" w:hAnsi="仿宋" w:cs="宋体"/>
          <w:color w:val="000000"/>
          <w:kern w:val="0"/>
          <w:sz w:val="30"/>
          <w:szCs w:val="30"/>
        </w:rPr>
      </w:pPr>
      <w:r w:rsidRPr="00D54944">
        <w:rPr>
          <w:rFonts w:ascii="仿宋" w:eastAsia="仿宋" w:hAnsi="仿宋" w:cs="宋体" w:hint="eastAsia"/>
          <w:b/>
          <w:bCs/>
          <w:color w:val="000000"/>
          <w:kern w:val="0"/>
          <w:sz w:val="30"/>
          <w:szCs w:val="30"/>
        </w:rPr>
        <w:t>第</w:t>
      </w:r>
      <w:r w:rsidRPr="00D54944">
        <w:rPr>
          <w:rFonts w:ascii="仿宋" w:eastAsia="仿宋" w:hAnsi="仿宋" w:hint="eastAsia"/>
          <w:b/>
          <w:color w:val="000000"/>
          <w:sz w:val="30"/>
          <w:szCs w:val="30"/>
        </w:rPr>
        <w:t>八十三</w:t>
      </w:r>
      <w:r w:rsidRPr="00D54944">
        <w:rPr>
          <w:rFonts w:ascii="仿宋" w:eastAsia="仿宋" w:hAnsi="仿宋" w:cs="宋体" w:hint="eastAsia"/>
          <w:b/>
          <w:bCs/>
          <w:color w:val="000000"/>
          <w:kern w:val="0"/>
          <w:sz w:val="30"/>
          <w:szCs w:val="30"/>
        </w:rPr>
        <w:t xml:space="preserve">条 </w:t>
      </w:r>
      <w:r w:rsidRPr="00D54944">
        <w:rPr>
          <w:rFonts w:ascii="仿宋" w:eastAsia="仿宋" w:hAnsi="仿宋" w:cs="宋体" w:hint="eastAsia"/>
          <w:color w:val="000000"/>
          <w:kern w:val="0"/>
          <w:sz w:val="30"/>
          <w:szCs w:val="30"/>
        </w:rPr>
        <w:t>本准则自发布之日起施行。</w:t>
      </w:r>
    </w:p>
    <w:p w:rsidR="009A79BB" w:rsidRPr="00D54944" w:rsidRDefault="009A79BB" w:rsidP="009A79BB">
      <w:pPr>
        <w:spacing w:line="360" w:lineRule="auto"/>
        <w:ind w:firstLineChars="200" w:firstLine="600"/>
        <w:rPr>
          <w:rFonts w:ascii="仿宋" w:eastAsia="仿宋" w:hAnsi="仿宋" w:cs="FangSong"/>
          <w:color w:val="000000"/>
          <w:kern w:val="0"/>
          <w:sz w:val="30"/>
          <w:szCs w:val="30"/>
        </w:rPr>
      </w:pPr>
      <w:r w:rsidRPr="00D54944">
        <w:rPr>
          <w:rFonts w:ascii="仿宋" w:eastAsia="仿宋" w:hAnsi="仿宋" w:hint="eastAsia"/>
          <w:color w:val="000000"/>
          <w:sz w:val="30"/>
          <w:szCs w:val="30"/>
        </w:rPr>
        <w:t>附件</w:t>
      </w:r>
      <w:r w:rsidRPr="00D54944">
        <w:rPr>
          <w:rFonts w:ascii="仿宋" w:eastAsia="仿宋" w:hAnsi="仿宋"/>
          <w:color w:val="000000"/>
          <w:sz w:val="30"/>
          <w:szCs w:val="30"/>
        </w:rPr>
        <w:t>：</w:t>
      </w:r>
      <w:r w:rsidRPr="00D54944">
        <w:rPr>
          <w:rFonts w:ascii="仿宋" w:eastAsia="仿宋" w:hAnsi="仿宋" w:cs="FangSong" w:hint="eastAsia"/>
          <w:color w:val="000000"/>
          <w:kern w:val="0"/>
          <w:sz w:val="30"/>
          <w:szCs w:val="30"/>
        </w:rPr>
        <w:t>《经纪业务注册申请书》</w:t>
      </w:r>
    </w:p>
    <w:p w:rsidR="009A79BB" w:rsidRPr="006E2591" w:rsidRDefault="009A79BB" w:rsidP="009A79BB">
      <w:pPr>
        <w:spacing w:line="360" w:lineRule="auto"/>
        <w:jc w:val="left"/>
        <w:rPr>
          <w:rFonts w:ascii="仿宋" w:eastAsia="仿宋" w:hAnsi="仿宋"/>
          <w:sz w:val="30"/>
          <w:szCs w:val="30"/>
        </w:rPr>
      </w:pPr>
      <w:r>
        <w:br w:type="page"/>
      </w:r>
      <w:r w:rsidRPr="006E2591">
        <w:rPr>
          <w:rFonts w:ascii="仿宋" w:eastAsia="仿宋" w:hAnsi="仿宋" w:hint="eastAsia"/>
          <w:sz w:val="30"/>
          <w:szCs w:val="30"/>
        </w:rPr>
        <w:lastRenderedPageBreak/>
        <w:t>附件</w:t>
      </w:r>
    </w:p>
    <w:p w:rsidR="009A79BB" w:rsidRPr="00256621" w:rsidRDefault="009A79BB" w:rsidP="00256621">
      <w:pPr>
        <w:spacing w:line="360" w:lineRule="auto"/>
        <w:ind w:firstLineChars="200" w:firstLine="720"/>
        <w:jc w:val="center"/>
        <w:rPr>
          <w:rFonts w:ascii="黑体" w:eastAsia="黑体" w:hAnsi="黑体" w:cs="FangSong"/>
          <w:color w:val="000000"/>
          <w:kern w:val="0"/>
          <w:sz w:val="36"/>
          <w:szCs w:val="36"/>
        </w:rPr>
      </w:pPr>
      <w:r w:rsidRPr="00D54944">
        <w:rPr>
          <w:rFonts w:ascii="黑体" w:eastAsia="黑体" w:hAnsi="黑体" w:cs="FangSong" w:hint="eastAsia"/>
          <w:color w:val="000000"/>
          <w:kern w:val="0"/>
          <w:sz w:val="36"/>
          <w:szCs w:val="36"/>
        </w:rPr>
        <w:t>经纪业务注册申请书</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283"/>
        <w:gridCol w:w="596"/>
        <w:gridCol w:w="284"/>
        <w:gridCol w:w="1275"/>
        <w:gridCol w:w="255"/>
        <w:gridCol w:w="425"/>
        <w:gridCol w:w="596"/>
        <w:gridCol w:w="1276"/>
        <w:gridCol w:w="113"/>
        <w:gridCol w:w="170"/>
        <w:gridCol w:w="2268"/>
      </w:tblGrid>
      <w:tr w:rsidR="009A79BB" w:rsidRPr="0083071D" w:rsidTr="00AF6F9C">
        <w:trPr>
          <w:trHeight w:val="454"/>
        </w:trPr>
        <w:tc>
          <w:tcPr>
            <w:tcW w:w="9356" w:type="dxa"/>
            <w:gridSpan w:val="12"/>
            <w:shd w:val="clear" w:color="auto" w:fill="auto"/>
            <w:vAlign w:val="center"/>
          </w:tcPr>
          <w:p w:rsidR="009A79BB" w:rsidRPr="00D54944" w:rsidRDefault="009A79BB" w:rsidP="00AF6F9C">
            <w:pPr>
              <w:pStyle w:val="Default"/>
              <w:ind w:firstLine="422"/>
              <w:jc w:val="center"/>
              <w:rPr>
                <w:rFonts w:ascii="Times New Roman" w:eastAsia="仿宋" w:hAnsi="Times New Roman" w:cs="Times New Roman"/>
                <w:b/>
              </w:rPr>
            </w:pPr>
            <w:r w:rsidRPr="00D54944">
              <w:rPr>
                <w:rFonts w:ascii="Times New Roman" w:eastAsia="仿宋" w:hAnsi="Times New Roman" w:cs="Times New Roman"/>
                <w:b/>
              </w:rPr>
              <w:t>注册机构基本信息</w:t>
            </w: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注册机构全称</w:t>
            </w:r>
          </w:p>
        </w:tc>
        <w:tc>
          <w:tcPr>
            <w:tcW w:w="6662" w:type="dxa"/>
            <w:gridSpan w:val="9"/>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rPr>
            </w:pPr>
            <w:r w:rsidRPr="00D54944">
              <w:rPr>
                <w:rFonts w:ascii="Times New Roman" w:eastAsia="仿宋" w:hAnsi="Times New Roman" w:cs="Times New Roman" w:hint="eastAsia"/>
              </w:rPr>
              <w:t>申请经纪</w:t>
            </w:r>
            <w:r w:rsidRPr="00D54944">
              <w:rPr>
                <w:rFonts w:ascii="Times New Roman" w:eastAsia="仿宋" w:hAnsi="Times New Roman" w:cs="Times New Roman"/>
              </w:rPr>
              <w:t>业务</w:t>
            </w:r>
            <w:r w:rsidRPr="00D54944">
              <w:rPr>
                <w:rFonts w:ascii="Times New Roman" w:eastAsia="仿宋" w:hAnsi="Times New Roman" w:cs="Times New Roman" w:hint="eastAsia"/>
              </w:rPr>
              <w:t>行业类别</w:t>
            </w:r>
          </w:p>
        </w:tc>
        <w:tc>
          <w:tcPr>
            <w:tcW w:w="6662" w:type="dxa"/>
            <w:gridSpan w:val="9"/>
            <w:shd w:val="clear" w:color="auto" w:fill="auto"/>
            <w:vAlign w:val="center"/>
          </w:tcPr>
          <w:p w:rsidR="009A79BB" w:rsidRPr="00D54944" w:rsidRDefault="009A79BB" w:rsidP="00AF6F9C">
            <w:pPr>
              <w:pStyle w:val="Default"/>
              <w:rPr>
                <w:rFonts w:ascii="Times New Roman" w:eastAsia="仿宋" w:hAnsi="Times New Roman" w:cs="Times New Roman"/>
              </w:rPr>
            </w:pPr>
            <w:r w:rsidRPr="00D54944">
              <w:rPr>
                <w:rFonts w:ascii="仿宋" w:eastAsia="仿宋" w:hAnsi="仿宋" w:cs="Times New Roman" w:hint="eastAsia"/>
              </w:rPr>
              <w:t>□</w:t>
            </w:r>
            <w:r w:rsidRPr="00D54944">
              <w:rPr>
                <w:rFonts w:ascii="Times New Roman" w:eastAsia="仿宋" w:hAnsi="Times New Roman" w:cs="Times New Roman" w:hint="eastAsia"/>
              </w:rPr>
              <w:t>航运</w:t>
            </w:r>
            <w:r w:rsidRPr="00D54944">
              <w:rPr>
                <w:rFonts w:ascii="仿宋" w:eastAsia="仿宋" w:hAnsi="仿宋" w:cs="Times New Roman" w:hint="eastAsia"/>
              </w:rPr>
              <w:t>□</w:t>
            </w:r>
            <w:r w:rsidRPr="00D54944">
              <w:rPr>
                <w:rFonts w:ascii="Times New Roman" w:eastAsia="仿宋" w:hAnsi="Times New Roman" w:cs="Times New Roman" w:hint="eastAsia"/>
              </w:rPr>
              <w:t>能源</w:t>
            </w:r>
            <w:r w:rsidRPr="00D54944">
              <w:rPr>
                <w:rFonts w:ascii="仿宋" w:eastAsia="仿宋" w:hAnsi="仿宋" w:cs="Times New Roman" w:hint="eastAsia"/>
              </w:rPr>
              <w:t>□</w:t>
            </w:r>
            <w:r w:rsidRPr="00D54944">
              <w:rPr>
                <w:rFonts w:ascii="Times New Roman" w:eastAsia="仿宋" w:hAnsi="Times New Roman" w:cs="Times New Roman" w:hint="eastAsia"/>
              </w:rPr>
              <w:t>化工</w:t>
            </w:r>
            <w:r w:rsidRPr="00D54944">
              <w:rPr>
                <w:rFonts w:ascii="仿宋" w:eastAsia="仿宋" w:hAnsi="仿宋" w:cs="Times New Roman" w:hint="eastAsia"/>
              </w:rPr>
              <w:t>□</w:t>
            </w:r>
            <w:r w:rsidRPr="00D54944">
              <w:rPr>
                <w:rFonts w:ascii="Times New Roman" w:eastAsia="仿宋" w:hAnsi="Times New Roman" w:cs="Times New Roman" w:hint="eastAsia"/>
              </w:rPr>
              <w:t>黑色</w:t>
            </w:r>
            <w:r w:rsidRPr="00D54944">
              <w:rPr>
                <w:rFonts w:ascii="Times New Roman" w:eastAsia="仿宋" w:hAnsi="Times New Roman" w:cs="Times New Roman"/>
              </w:rPr>
              <w:t>金属</w:t>
            </w:r>
            <w:r w:rsidRPr="00D54944">
              <w:rPr>
                <w:rFonts w:ascii="仿宋" w:eastAsia="仿宋" w:hAnsi="仿宋" w:cs="Times New Roman" w:hint="eastAsia"/>
              </w:rPr>
              <w:t>□</w:t>
            </w:r>
            <w:r w:rsidRPr="00D54944">
              <w:rPr>
                <w:rFonts w:ascii="Times New Roman" w:eastAsia="仿宋" w:hAnsi="Times New Roman" w:cs="Times New Roman" w:hint="eastAsia"/>
              </w:rPr>
              <w:t>有色</w:t>
            </w:r>
            <w:r w:rsidRPr="00D54944">
              <w:rPr>
                <w:rFonts w:ascii="Times New Roman" w:eastAsia="仿宋" w:hAnsi="Times New Roman" w:cs="Times New Roman"/>
              </w:rPr>
              <w:t>金属</w:t>
            </w:r>
          </w:p>
          <w:p w:rsidR="009A79BB" w:rsidRPr="00D54944" w:rsidRDefault="009A79BB" w:rsidP="00AF6F9C">
            <w:pPr>
              <w:pStyle w:val="Default"/>
              <w:rPr>
                <w:rFonts w:ascii="Times New Roman" w:eastAsia="仿宋" w:hAnsi="Times New Roman" w:cs="Times New Roman"/>
              </w:rPr>
            </w:pPr>
            <w:r w:rsidRPr="00D54944">
              <w:rPr>
                <w:rFonts w:ascii="仿宋" w:eastAsia="仿宋" w:hAnsi="仿宋" w:cs="Times New Roman" w:hint="eastAsia"/>
              </w:rPr>
              <w:t>□</w:t>
            </w:r>
            <w:r w:rsidRPr="00D54944">
              <w:rPr>
                <w:rFonts w:ascii="Times New Roman" w:eastAsia="仿宋" w:hAnsi="Times New Roman" w:cs="Times New Roman" w:hint="eastAsia"/>
              </w:rPr>
              <w:t>碳排放</w:t>
            </w:r>
            <w:r w:rsidRPr="00D54944">
              <w:rPr>
                <w:rFonts w:ascii="仿宋" w:eastAsia="仿宋" w:hAnsi="仿宋" w:cs="Times New Roman" w:hint="eastAsia"/>
              </w:rPr>
              <w:t>□其他</w:t>
            </w: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hint="eastAsia"/>
              </w:rPr>
              <w:t>通讯</w:t>
            </w:r>
            <w:r w:rsidRPr="00D54944">
              <w:rPr>
                <w:rFonts w:ascii="Times New Roman" w:eastAsia="仿宋" w:hAnsi="Times New Roman" w:cs="Times New Roman"/>
              </w:rPr>
              <w:t>地址</w:t>
            </w:r>
          </w:p>
        </w:tc>
        <w:tc>
          <w:tcPr>
            <w:tcW w:w="6662" w:type="dxa"/>
            <w:gridSpan w:val="9"/>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注册资本（万元）</w:t>
            </w:r>
          </w:p>
        </w:tc>
        <w:tc>
          <w:tcPr>
            <w:tcW w:w="2239" w:type="dxa"/>
            <w:gridSpan w:val="4"/>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c>
          <w:tcPr>
            <w:tcW w:w="1872" w:type="dxa"/>
            <w:gridSpan w:val="2"/>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法定代表人</w:t>
            </w:r>
          </w:p>
        </w:tc>
        <w:tc>
          <w:tcPr>
            <w:tcW w:w="2551" w:type="dxa"/>
            <w:gridSpan w:val="3"/>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hint="eastAsia"/>
              </w:rPr>
              <w:t>统一社会信用代码</w:t>
            </w:r>
          </w:p>
        </w:tc>
        <w:tc>
          <w:tcPr>
            <w:tcW w:w="2239" w:type="dxa"/>
            <w:gridSpan w:val="4"/>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c>
          <w:tcPr>
            <w:tcW w:w="1872" w:type="dxa"/>
            <w:gridSpan w:val="2"/>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邮政编码</w:t>
            </w:r>
          </w:p>
        </w:tc>
        <w:tc>
          <w:tcPr>
            <w:tcW w:w="2551" w:type="dxa"/>
            <w:gridSpan w:val="3"/>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联系人</w:t>
            </w:r>
          </w:p>
        </w:tc>
        <w:tc>
          <w:tcPr>
            <w:tcW w:w="2239" w:type="dxa"/>
            <w:gridSpan w:val="4"/>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c>
          <w:tcPr>
            <w:tcW w:w="1872" w:type="dxa"/>
            <w:gridSpan w:val="2"/>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电话</w:t>
            </w:r>
          </w:p>
        </w:tc>
        <w:tc>
          <w:tcPr>
            <w:tcW w:w="2551" w:type="dxa"/>
            <w:gridSpan w:val="3"/>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2694" w:type="dxa"/>
            <w:gridSpan w:val="3"/>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hint="eastAsia"/>
              </w:rPr>
              <w:t>手机</w:t>
            </w:r>
          </w:p>
        </w:tc>
        <w:tc>
          <w:tcPr>
            <w:tcW w:w="2239" w:type="dxa"/>
            <w:gridSpan w:val="4"/>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c>
          <w:tcPr>
            <w:tcW w:w="1872" w:type="dxa"/>
            <w:gridSpan w:val="2"/>
            <w:shd w:val="clear" w:color="auto" w:fill="auto"/>
            <w:vAlign w:val="center"/>
          </w:tcPr>
          <w:p w:rsidR="009A79BB" w:rsidRPr="00D54944" w:rsidRDefault="009A79BB" w:rsidP="00AF6F9C">
            <w:pPr>
              <w:pStyle w:val="Default"/>
              <w:rPr>
                <w:rFonts w:ascii="Times New Roman" w:eastAsia="仿宋" w:hAnsi="Times New Roman" w:cs="Times New Roman"/>
                <w:kern w:val="2"/>
              </w:rPr>
            </w:pPr>
            <w:r w:rsidRPr="00D54944">
              <w:rPr>
                <w:rFonts w:ascii="Times New Roman" w:eastAsia="仿宋" w:hAnsi="Times New Roman" w:cs="Times New Roman"/>
              </w:rPr>
              <w:t>电子邮件</w:t>
            </w:r>
          </w:p>
        </w:tc>
        <w:tc>
          <w:tcPr>
            <w:tcW w:w="2551" w:type="dxa"/>
            <w:gridSpan w:val="3"/>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9356" w:type="dxa"/>
            <w:gridSpan w:val="12"/>
            <w:shd w:val="clear" w:color="auto" w:fill="auto"/>
            <w:vAlign w:val="center"/>
          </w:tcPr>
          <w:p w:rsidR="009A79BB" w:rsidRPr="00D54944" w:rsidDel="00250E6C" w:rsidRDefault="009A79BB" w:rsidP="00AF6F9C">
            <w:pPr>
              <w:pStyle w:val="Default"/>
              <w:ind w:firstLine="422"/>
              <w:jc w:val="center"/>
              <w:rPr>
                <w:rFonts w:ascii="Times New Roman" w:eastAsia="仿宋" w:hAnsi="Times New Roman" w:cs="Times New Roman"/>
                <w:b/>
              </w:rPr>
            </w:pPr>
            <w:r w:rsidRPr="00D54944">
              <w:rPr>
                <w:rFonts w:ascii="Times New Roman" w:eastAsia="仿宋" w:hAnsi="Times New Roman" w:cs="Times New Roman"/>
                <w:b/>
              </w:rPr>
              <w:t>注册机构人员信息</w:t>
            </w:r>
          </w:p>
        </w:tc>
      </w:tr>
      <w:tr w:rsidR="009A79BB" w:rsidRPr="0083071D" w:rsidTr="00AF6F9C">
        <w:trPr>
          <w:trHeight w:val="454"/>
        </w:trPr>
        <w:tc>
          <w:tcPr>
            <w:tcW w:w="1815" w:type="dxa"/>
            <w:shd w:val="clear" w:color="auto" w:fill="auto"/>
            <w:vAlign w:val="center"/>
          </w:tcPr>
          <w:p w:rsidR="009A79BB" w:rsidRPr="00D54944" w:rsidDel="00250E6C" w:rsidRDefault="009A79BB" w:rsidP="00AF6F9C">
            <w:pPr>
              <w:pStyle w:val="Default"/>
              <w:tabs>
                <w:tab w:val="center" w:pos="4153"/>
                <w:tab w:val="right" w:pos="8306"/>
              </w:tabs>
              <w:snapToGrid w:val="0"/>
              <w:ind w:firstLine="420"/>
              <w:jc w:val="center"/>
              <w:rPr>
                <w:rFonts w:ascii="仿宋" w:eastAsia="仿宋" w:hAnsi="仿宋" w:cs="Times New Roman"/>
              </w:rPr>
            </w:pPr>
          </w:p>
        </w:tc>
        <w:tc>
          <w:tcPr>
            <w:tcW w:w="1163" w:type="dxa"/>
            <w:gridSpan w:val="3"/>
            <w:shd w:val="clear" w:color="auto" w:fill="auto"/>
            <w:vAlign w:val="center"/>
          </w:tcPr>
          <w:p w:rsidR="009A79BB" w:rsidRPr="00D54944" w:rsidDel="00250E6C" w:rsidRDefault="009A79BB" w:rsidP="00AF6F9C">
            <w:pPr>
              <w:pStyle w:val="Default"/>
              <w:tabs>
                <w:tab w:val="center" w:pos="4153"/>
                <w:tab w:val="right" w:pos="8306"/>
              </w:tabs>
              <w:snapToGrid w:val="0"/>
              <w:jc w:val="center"/>
              <w:rPr>
                <w:rFonts w:ascii="仿宋" w:eastAsia="仿宋" w:hAnsi="仿宋" w:cs="Times New Roman"/>
              </w:rPr>
            </w:pPr>
            <w:r w:rsidRPr="00D54944">
              <w:rPr>
                <w:rFonts w:ascii="仿宋" w:eastAsia="仿宋" w:hAnsi="仿宋" w:cs="Times New Roman" w:hint="eastAsia"/>
                <w:szCs w:val="21"/>
              </w:rPr>
              <w:t>姓名</w:t>
            </w:r>
          </w:p>
        </w:tc>
        <w:tc>
          <w:tcPr>
            <w:tcW w:w="1275" w:type="dxa"/>
            <w:shd w:val="clear" w:color="auto" w:fill="auto"/>
            <w:vAlign w:val="center"/>
          </w:tcPr>
          <w:p w:rsidR="009A79BB" w:rsidRPr="00D54944" w:rsidDel="00250E6C" w:rsidRDefault="009A79BB" w:rsidP="00AF6F9C">
            <w:pPr>
              <w:pStyle w:val="Default"/>
              <w:tabs>
                <w:tab w:val="center" w:pos="4153"/>
                <w:tab w:val="right" w:pos="8306"/>
              </w:tabs>
              <w:snapToGrid w:val="0"/>
              <w:jc w:val="center"/>
              <w:rPr>
                <w:rFonts w:ascii="仿宋" w:eastAsia="仿宋" w:hAnsi="仿宋" w:cs="Times New Roman"/>
              </w:rPr>
            </w:pPr>
            <w:r w:rsidRPr="00D54944">
              <w:rPr>
                <w:rFonts w:ascii="仿宋" w:eastAsia="仿宋" w:hAnsi="仿宋" w:cs="Times New Roman" w:hint="eastAsia"/>
                <w:szCs w:val="21"/>
              </w:rPr>
              <w:t>电话</w:t>
            </w:r>
          </w:p>
        </w:tc>
        <w:tc>
          <w:tcPr>
            <w:tcW w:w="1276" w:type="dxa"/>
            <w:gridSpan w:val="3"/>
            <w:shd w:val="clear" w:color="auto" w:fill="auto"/>
            <w:vAlign w:val="center"/>
          </w:tcPr>
          <w:p w:rsidR="009A79BB" w:rsidRPr="00D54944" w:rsidDel="00250E6C" w:rsidRDefault="009A79BB" w:rsidP="00AF6F9C">
            <w:pPr>
              <w:pStyle w:val="Default"/>
              <w:tabs>
                <w:tab w:val="center" w:pos="4153"/>
                <w:tab w:val="right" w:pos="8306"/>
              </w:tabs>
              <w:snapToGrid w:val="0"/>
              <w:jc w:val="center"/>
              <w:rPr>
                <w:rFonts w:ascii="仿宋" w:eastAsia="仿宋" w:hAnsi="仿宋" w:cs="Times New Roman"/>
              </w:rPr>
            </w:pPr>
            <w:r w:rsidRPr="00D54944">
              <w:rPr>
                <w:rFonts w:ascii="仿宋" w:eastAsia="仿宋" w:hAnsi="仿宋" w:cs="Times New Roman" w:hint="eastAsia"/>
                <w:szCs w:val="21"/>
              </w:rPr>
              <w:t>手机</w:t>
            </w:r>
          </w:p>
        </w:tc>
        <w:tc>
          <w:tcPr>
            <w:tcW w:w="1559" w:type="dxa"/>
            <w:gridSpan w:val="3"/>
            <w:shd w:val="clear" w:color="auto" w:fill="auto"/>
            <w:vAlign w:val="center"/>
          </w:tcPr>
          <w:p w:rsidR="009A79BB" w:rsidRPr="00D54944" w:rsidDel="00250E6C" w:rsidRDefault="009A79BB" w:rsidP="00AF6F9C">
            <w:pPr>
              <w:pStyle w:val="Default"/>
              <w:tabs>
                <w:tab w:val="center" w:pos="4153"/>
                <w:tab w:val="right" w:pos="8306"/>
              </w:tabs>
              <w:snapToGrid w:val="0"/>
              <w:jc w:val="center"/>
              <w:rPr>
                <w:rFonts w:ascii="仿宋" w:eastAsia="仿宋" w:hAnsi="仿宋" w:cs="Times New Roman"/>
              </w:rPr>
            </w:pPr>
            <w:r w:rsidRPr="00D54944">
              <w:rPr>
                <w:rFonts w:ascii="Times New Roman" w:eastAsia="仿宋" w:hAnsi="Times New Roman" w:cs="Times New Roman"/>
              </w:rPr>
              <w:t>电子邮件</w:t>
            </w:r>
          </w:p>
        </w:tc>
        <w:tc>
          <w:tcPr>
            <w:tcW w:w="2268" w:type="dxa"/>
            <w:shd w:val="clear" w:color="auto" w:fill="auto"/>
            <w:vAlign w:val="center"/>
          </w:tcPr>
          <w:p w:rsidR="009A79BB" w:rsidRPr="00D54944" w:rsidDel="00250E6C" w:rsidRDefault="009A79BB" w:rsidP="00AF6F9C">
            <w:pPr>
              <w:pStyle w:val="Default"/>
              <w:tabs>
                <w:tab w:val="center" w:pos="4153"/>
                <w:tab w:val="right" w:pos="8306"/>
              </w:tabs>
              <w:snapToGrid w:val="0"/>
              <w:jc w:val="center"/>
              <w:rPr>
                <w:rFonts w:ascii="仿宋" w:eastAsia="仿宋" w:hAnsi="仿宋" w:cs="Times New Roman"/>
              </w:rPr>
            </w:pPr>
            <w:r w:rsidRPr="00D54944">
              <w:rPr>
                <w:rFonts w:ascii="仿宋" w:eastAsia="仿宋" w:hAnsi="仿宋" w:cs="Times New Roman" w:hint="eastAsia"/>
              </w:rPr>
              <w:t>经纪</w:t>
            </w:r>
            <w:r>
              <w:rPr>
                <w:rFonts w:ascii="仿宋" w:eastAsia="仿宋" w:hAnsi="仿宋" w:cs="Times New Roman" w:hint="eastAsia"/>
              </w:rPr>
              <w:t>业务</w:t>
            </w:r>
            <w:r w:rsidRPr="00D54944">
              <w:rPr>
                <w:rFonts w:ascii="仿宋" w:eastAsia="仿宋" w:hAnsi="仿宋" w:cs="Times New Roman" w:hint="eastAsia"/>
              </w:rPr>
              <w:t>培训</w:t>
            </w:r>
            <w:r>
              <w:rPr>
                <w:rFonts w:ascii="仿宋" w:eastAsia="仿宋" w:hAnsi="仿宋" w:cs="Times New Roman" w:hint="eastAsia"/>
              </w:rPr>
              <w:t>结业</w:t>
            </w:r>
            <w:r>
              <w:rPr>
                <w:rFonts w:ascii="仿宋" w:eastAsia="仿宋" w:hAnsi="仿宋" w:cs="Times New Roman"/>
              </w:rPr>
              <w:t>证书</w:t>
            </w:r>
            <w:r w:rsidRPr="00D54944">
              <w:rPr>
                <w:rFonts w:ascii="仿宋" w:eastAsia="仿宋" w:hAnsi="仿宋" w:cs="Times New Roman"/>
              </w:rPr>
              <w:t>编号</w:t>
            </w:r>
          </w:p>
        </w:tc>
      </w:tr>
      <w:tr w:rsidR="009A79BB" w:rsidRPr="0083071D" w:rsidTr="00AF6F9C">
        <w:trPr>
          <w:trHeight w:val="454"/>
        </w:trPr>
        <w:tc>
          <w:tcPr>
            <w:tcW w:w="1815" w:type="dxa"/>
            <w:shd w:val="clear" w:color="auto" w:fill="auto"/>
            <w:vAlign w:val="center"/>
          </w:tcPr>
          <w:p w:rsidR="009A79BB" w:rsidRPr="00D54944" w:rsidDel="00250E6C" w:rsidRDefault="009A79BB" w:rsidP="00AF6F9C">
            <w:pPr>
              <w:pStyle w:val="Default"/>
              <w:jc w:val="center"/>
              <w:rPr>
                <w:rFonts w:ascii="Times New Roman" w:eastAsia="仿宋" w:hAnsi="Times New Roman" w:cs="Times New Roman"/>
                <w:sz w:val="21"/>
                <w:szCs w:val="21"/>
              </w:rPr>
            </w:pPr>
            <w:r w:rsidRPr="00D54944">
              <w:rPr>
                <w:rFonts w:ascii="Times New Roman" w:eastAsia="仿宋" w:hAnsi="Times New Roman" w:cs="Times New Roman" w:hint="eastAsia"/>
                <w:szCs w:val="21"/>
              </w:rPr>
              <w:t>业务负责人</w:t>
            </w:r>
          </w:p>
        </w:tc>
        <w:tc>
          <w:tcPr>
            <w:tcW w:w="1163"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5"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6"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559"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2268"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1815" w:type="dxa"/>
            <w:vMerge w:val="restart"/>
            <w:shd w:val="clear" w:color="auto" w:fill="auto"/>
            <w:vAlign w:val="center"/>
          </w:tcPr>
          <w:p w:rsidR="009A79BB" w:rsidRPr="00D54944" w:rsidRDefault="009A79BB" w:rsidP="00AF6F9C">
            <w:pPr>
              <w:pStyle w:val="Default"/>
              <w:jc w:val="center"/>
              <w:rPr>
                <w:rFonts w:ascii="Times New Roman" w:eastAsia="仿宋" w:hAnsi="Times New Roman" w:cs="Times New Roman"/>
                <w:szCs w:val="21"/>
              </w:rPr>
            </w:pPr>
            <w:r w:rsidRPr="00D54944">
              <w:rPr>
                <w:rFonts w:ascii="Times New Roman" w:eastAsia="仿宋" w:hAnsi="Times New Roman" w:cs="Times New Roman" w:hint="eastAsia"/>
                <w:szCs w:val="21"/>
              </w:rPr>
              <w:t>授权经纪人</w:t>
            </w:r>
          </w:p>
        </w:tc>
        <w:tc>
          <w:tcPr>
            <w:tcW w:w="1163"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5"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6"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559"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2268"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1815" w:type="dxa"/>
            <w:vMerge/>
            <w:shd w:val="clear" w:color="auto" w:fill="auto"/>
            <w:vAlign w:val="center"/>
          </w:tcPr>
          <w:p w:rsidR="009A79BB" w:rsidRPr="00D54944" w:rsidRDefault="009A79BB" w:rsidP="00AF6F9C">
            <w:pPr>
              <w:pStyle w:val="Default"/>
              <w:ind w:firstLine="420"/>
              <w:jc w:val="center"/>
              <w:rPr>
                <w:rFonts w:ascii="Times New Roman" w:eastAsia="仿宋" w:hAnsi="Times New Roman" w:cs="Times New Roman"/>
                <w:szCs w:val="21"/>
              </w:rPr>
            </w:pPr>
          </w:p>
        </w:tc>
        <w:tc>
          <w:tcPr>
            <w:tcW w:w="1163"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5"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6"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559"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2268"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1815" w:type="dxa"/>
            <w:vMerge/>
            <w:shd w:val="clear" w:color="auto" w:fill="auto"/>
            <w:vAlign w:val="center"/>
          </w:tcPr>
          <w:p w:rsidR="009A79BB" w:rsidRPr="00D54944" w:rsidRDefault="009A79BB" w:rsidP="00AF6F9C">
            <w:pPr>
              <w:pStyle w:val="Default"/>
              <w:ind w:firstLine="420"/>
              <w:rPr>
                <w:rFonts w:ascii="Times New Roman" w:eastAsia="仿宋" w:hAnsi="Times New Roman" w:cs="Times New Roman"/>
                <w:szCs w:val="21"/>
              </w:rPr>
            </w:pPr>
          </w:p>
        </w:tc>
        <w:tc>
          <w:tcPr>
            <w:tcW w:w="1163"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5"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276"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1559" w:type="dxa"/>
            <w:gridSpan w:val="3"/>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c>
          <w:tcPr>
            <w:tcW w:w="2268" w:type="dxa"/>
            <w:shd w:val="clear" w:color="auto" w:fill="auto"/>
            <w:vAlign w:val="center"/>
          </w:tcPr>
          <w:p w:rsidR="009A79BB" w:rsidRPr="00D54944" w:rsidDel="00250E6C"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3573"/>
        </w:trPr>
        <w:tc>
          <w:tcPr>
            <w:tcW w:w="9356" w:type="dxa"/>
            <w:gridSpan w:val="12"/>
            <w:shd w:val="clear" w:color="auto" w:fill="auto"/>
          </w:tcPr>
          <w:p w:rsidR="009A79BB" w:rsidRPr="00D54944" w:rsidRDefault="009A79BB" w:rsidP="00AF6F9C">
            <w:pPr>
              <w:pStyle w:val="Default"/>
              <w:ind w:firstLine="420"/>
              <w:jc w:val="both"/>
              <w:rPr>
                <w:rFonts w:ascii="Times New Roman" w:eastAsia="仿宋" w:hAnsi="Times New Roman" w:cs="Times New Roman"/>
              </w:rPr>
            </w:pPr>
            <w:r w:rsidRPr="00D54944">
              <w:rPr>
                <w:rFonts w:ascii="Times New Roman" w:eastAsia="仿宋" w:hAnsi="Times New Roman" w:cs="Times New Roman" w:hint="eastAsia"/>
              </w:rPr>
              <w:t>承诺</w:t>
            </w:r>
            <w:r w:rsidRPr="00D54944">
              <w:rPr>
                <w:rFonts w:ascii="Times New Roman" w:eastAsia="仿宋" w:hAnsi="Times New Roman" w:cs="Times New Roman"/>
              </w:rPr>
              <w:t>事项：</w:t>
            </w:r>
          </w:p>
          <w:p w:rsidR="009A79BB" w:rsidRPr="00D54944" w:rsidRDefault="009A79BB" w:rsidP="00AF6F9C">
            <w:pPr>
              <w:pStyle w:val="Default"/>
              <w:ind w:firstLineChars="200" w:firstLine="480"/>
              <w:jc w:val="both"/>
              <w:rPr>
                <w:rFonts w:ascii="Times New Roman" w:eastAsia="仿宋" w:hAnsi="Times New Roman" w:cs="Times New Roman"/>
              </w:rPr>
            </w:pPr>
            <w:r w:rsidRPr="00D54944">
              <w:rPr>
                <w:rFonts w:ascii="仿宋" w:eastAsia="仿宋" w:hAnsi="仿宋" w:cs="Times New Roman" w:hint="eastAsia"/>
              </w:rPr>
              <w:t>我公司承诺</w:t>
            </w:r>
            <w:r w:rsidRPr="00D54944">
              <w:rPr>
                <w:rFonts w:ascii="仿宋" w:eastAsia="仿宋" w:hAnsi="仿宋" w:cs="Times New Roman"/>
              </w:rPr>
              <w:t>所</w:t>
            </w:r>
            <w:r w:rsidRPr="00D54944">
              <w:rPr>
                <w:rFonts w:ascii="仿宋" w:eastAsia="仿宋" w:hAnsi="仿宋" w:cs="Times New Roman" w:hint="eastAsia"/>
              </w:rPr>
              <w:t>提供的所有资料真实、完整、准确，并</w:t>
            </w:r>
            <w:r w:rsidRPr="00D54944">
              <w:rPr>
                <w:rFonts w:ascii="仿宋" w:eastAsia="仿宋" w:hAnsi="仿宋" w:cs="Times New Roman"/>
              </w:rPr>
              <w:t>将</w:t>
            </w:r>
            <w:r w:rsidRPr="00D54944">
              <w:rPr>
                <w:rFonts w:ascii="仿宋" w:eastAsia="仿宋" w:hAnsi="仿宋" w:cs="Times New Roman" w:hint="eastAsia"/>
              </w:rPr>
              <w:t>自觉遵守协会自律准则，接受协会的自律管理。</w:t>
            </w:r>
          </w:p>
          <w:p w:rsidR="009A79BB" w:rsidRPr="00D54944" w:rsidRDefault="009A79BB" w:rsidP="00AF6F9C">
            <w:pPr>
              <w:pStyle w:val="Default"/>
              <w:ind w:firstLine="420"/>
              <w:jc w:val="both"/>
              <w:rPr>
                <w:rFonts w:ascii="Times New Roman" w:eastAsia="仿宋" w:hAnsi="Times New Roman" w:cs="Times New Roman"/>
              </w:rPr>
            </w:pPr>
          </w:p>
          <w:p w:rsidR="009A79BB" w:rsidRPr="00D54944" w:rsidRDefault="009A79BB" w:rsidP="00AF6F9C">
            <w:pPr>
              <w:pStyle w:val="Default"/>
              <w:ind w:firstLine="420"/>
              <w:jc w:val="both"/>
              <w:rPr>
                <w:rFonts w:ascii="Times New Roman" w:eastAsia="仿宋" w:hAnsi="Times New Roman" w:cs="Times New Roman"/>
              </w:rPr>
            </w:pPr>
          </w:p>
          <w:p w:rsidR="009A79BB" w:rsidRPr="00D54944" w:rsidRDefault="009A79BB" w:rsidP="00AF6F9C">
            <w:pPr>
              <w:pStyle w:val="Default"/>
              <w:ind w:firstLine="420"/>
              <w:jc w:val="both"/>
              <w:rPr>
                <w:rFonts w:ascii="Times New Roman" w:eastAsia="仿宋" w:hAnsi="Times New Roman" w:cs="Times New Roman"/>
              </w:rPr>
            </w:pPr>
          </w:p>
          <w:p w:rsidR="009A79BB" w:rsidRPr="00D54944" w:rsidRDefault="009A79BB" w:rsidP="00AF6F9C">
            <w:pPr>
              <w:pStyle w:val="Default"/>
              <w:jc w:val="both"/>
              <w:rPr>
                <w:rFonts w:ascii="Times New Roman" w:eastAsia="仿宋" w:hAnsi="Times New Roman" w:cs="Times New Roman"/>
              </w:rPr>
            </w:pPr>
          </w:p>
          <w:p w:rsidR="009A79BB" w:rsidRPr="00D54944" w:rsidRDefault="009A79BB" w:rsidP="00AF6F9C">
            <w:pPr>
              <w:pStyle w:val="Default"/>
              <w:ind w:firstLine="420"/>
              <w:jc w:val="both"/>
              <w:rPr>
                <w:rFonts w:ascii="Times New Roman" w:eastAsia="仿宋" w:hAnsi="Times New Roman" w:cs="Times New Roman"/>
              </w:rPr>
            </w:pPr>
          </w:p>
          <w:p w:rsidR="009A79BB" w:rsidRPr="00D54944" w:rsidRDefault="009A79BB" w:rsidP="00AF6F9C">
            <w:pPr>
              <w:pStyle w:val="Default"/>
              <w:ind w:rightChars="1014" w:right="2129" w:firstLine="420"/>
              <w:jc w:val="right"/>
              <w:rPr>
                <w:rFonts w:ascii="Times New Roman" w:eastAsia="仿宋" w:hAnsi="Times New Roman" w:cs="Times New Roman"/>
              </w:rPr>
            </w:pPr>
            <w:r w:rsidRPr="00D54944">
              <w:rPr>
                <w:rFonts w:ascii="Times New Roman" w:eastAsia="仿宋" w:hAnsi="Times New Roman" w:cs="Times New Roman"/>
              </w:rPr>
              <w:t>法人代表或授权代表签章：</w:t>
            </w:r>
          </w:p>
          <w:p w:rsidR="009A79BB" w:rsidRPr="00D54944" w:rsidRDefault="009A79BB" w:rsidP="00AF6F9C">
            <w:pPr>
              <w:pStyle w:val="Default"/>
              <w:ind w:rightChars="1014" w:right="2129" w:firstLine="420"/>
              <w:jc w:val="right"/>
              <w:rPr>
                <w:rFonts w:ascii="Times New Roman" w:eastAsia="仿宋" w:hAnsi="Times New Roman" w:cs="Times New Roman"/>
              </w:rPr>
            </w:pPr>
            <w:r w:rsidRPr="00D54944">
              <w:rPr>
                <w:rFonts w:ascii="Times New Roman" w:eastAsia="仿宋" w:hAnsi="Times New Roman" w:cs="Times New Roman" w:hint="eastAsia"/>
              </w:rPr>
              <w:t>公章</w:t>
            </w:r>
            <w:r w:rsidRPr="00D54944">
              <w:rPr>
                <w:rFonts w:ascii="Times New Roman" w:eastAsia="仿宋" w:hAnsi="Times New Roman" w:cs="Times New Roman"/>
              </w:rPr>
              <w:t>：</w:t>
            </w:r>
          </w:p>
          <w:p w:rsidR="009A79BB" w:rsidRPr="00D54944" w:rsidRDefault="009A79BB" w:rsidP="00AF6F9C">
            <w:pPr>
              <w:pStyle w:val="Default"/>
              <w:ind w:rightChars="1014" w:right="2129" w:firstLine="420"/>
              <w:jc w:val="right"/>
              <w:rPr>
                <w:rFonts w:ascii="Times New Roman" w:eastAsia="仿宋" w:hAnsi="Times New Roman" w:cs="Times New Roman"/>
              </w:rPr>
            </w:pPr>
          </w:p>
          <w:p w:rsidR="009A79BB" w:rsidRPr="00D54944" w:rsidRDefault="009A79BB" w:rsidP="00AF6F9C">
            <w:pPr>
              <w:pStyle w:val="Default"/>
              <w:wordWrap w:val="0"/>
              <w:ind w:firstLine="420"/>
              <w:jc w:val="right"/>
              <w:rPr>
                <w:rFonts w:ascii="Times New Roman" w:eastAsia="仿宋" w:hAnsi="Times New Roman" w:cs="Times New Roman"/>
              </w:rPr>
            </w:pPr>
            <w:r w:rsidRPr="00D54944">
              <w:rPr>
                <w:rFonts w:ascii="Times New Roman" w:eastAsia="仿宋" w:hAnsi="Times New Roman" w:cs="Times New Roman" w:hint="eastAsia"/>
              </w:rPr>
              <w:t>年月日</w:t>
            </w:r>
          </w:p>
        </w:tc>
      </w:tr>
      <w:tr w:rsidR="009A79BB" w:rsidRPr="0083071D" w:rsidTr="00AF6F9C">
        <w:tblPrEx>
          <w:tblBorders>
            <w:top w:val="nil"/>
            <w:left w:val="nil"/>
            <w:bottom w:val="nil"/>
            <w:right w:val="nil"/>
            <w:insideH w:val="none" w:sz="0" w:space="0" w:color="auto"/>
            <w:insideV w:val="none" w:sz="0" w:space="0" w:color="auto"/>
          </w:tblBorders>
        </w:tblPrEx>
        <w:trPr>
          <w:trHeight w:val="546"/>
        </w:trPr>
        <w:tc>
          <w:tcPr>
            <w:tcW w:w="2098" w:type="dxa"/>
            <w:gridSpan w:val="2"/>
            <w:tcBorders>
              <w:top w:val="single" w:sz="4" w:space="0" w:color="auto"/>
              <w:left w:val="single" w:sz="4" w:space="0" w:color="auto"/>
              <w:bottom w:val="single" w:sz="4" w:space="0" w:color="auto"/>
              <w:right w:val="single" w:sz="4" w:space="0" w:color="auto"/>
            </w:tcBorders>
            <w:vAlign w:val="center"/>
          </w:tcPr>
          <w:p w:rsidR="009A79BB" w:rsidRPr="00D54944" w:rsidRDefault="009A79BB" w:rsidP="00AF6F9C">
            <w:pPr>
              <w:pStyle w:val="Default"/>
              <w:ind w:firstLine="420"/>
              <w:jc w:val="center"/>
              <w:rPr>
                <w:rFonts w:ascii="Times New Roman" w:eastAsia="仿宋" w:hAnsi="Times New Roman" w:cs="Times New Roman"/>
              </w:rPr>
            </w:pPr>
            <w:r w:rsidRPr="00D54944">
              <w:rPr>
                <w:rFonts w:ascii="Times New Roman" w:eastAsia="仿宋" w:hAnsi="Times New Roman" w:cs="Times New Roman"/>
              </w:rPr>
              <w:t>经办人</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A79BB" w:rsidRPr="00D54944" w:rsidRDefault="009A79BB" w:rsidP="00AF6F9C">
            <w:pPr>
              <w:pStyle w:val="Default"/>
              <w:ind w:firstLine="420"/>
              <w:jc w:val="center"/>
              <w:rPr>
                <w:rFonts w:ascii="Times New Roman" w:eastAsia="仿宋" w:hAnsi="Times New Roman" w:cs="Times New Roman"/>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9A79BB" w:rsidRPr="00D54944" w:rsidRDefault="009A79BB" w:rsidP="00AF6F9C">
            <w:pPr>
              <w:pStyle w:val="Default"/>
              <w:ind w:firstLine="420"/>
              <w:jc w:val="center"/>
              <w:rPr>
                <w:rFonts w:ascii="Times New Roman" w:eastAsia="仿宋" w:hAnsi="Times New Roman" w:cs="Times New Roman"/>
              </w:rPr>
            </w:pPr>
            <w:r w:rsidRPr="00D54944">
              <w:rPr>
                <w:rFonts w:ascii="Times New Roman" w:eastAsia="仿宋" w:hAnsi="Times New Roman" w:cs="Times New Roman"/>
              </w:rPr>
              <w:t>联系电话</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9A79BB" w:rsidRPr="00D54944" w:rsidRDefault="009A79BB" w:rsidP="00AF6F9C">
            <w:pPr>
              <w:pStyle w:val="Default"/>
              <w:ind w:firstLine="420"/>
              <w:jc w:val="center"/>
              <w:rPr>
                <w:rFonts w:ascii="Times New Roman" w:eastAsia="仿宋" w:hAnsi="Times New Roman" w:cs="Times New Roman"/>
              </w:rPr>
            </w:pPr>
          </w:p>
        </w:tc>
      </w:tr>
      <w:tr w:rsidR="009A79BB" w:rsidRPr="0083071D" w:rsidTr="00AF6F9C">
        <w:trPr>
          <w:trHeight w:val="454"/>
        </w:trPr>
        <w:tc>
          <w:tcPr>
            <w:tcW w:w="9356" w:type="dxa"/>
            <w:gridSpan w:val="12"/>
            <w:shd w:val="clear" w:color="auto" w:fill="auto"/>
            <w:vAlign w:val="center"/>
          </w:tcPr>
          <w:p w:rsidR="009A79BB" w:rsidRPr="00D54944" w:rsidRDefault="009A79BB" w:rsidP="00AF6F9C">
            <w:pPr>
              <w:tabs>
                <w:tab w:val="center" w:pos="4153"/>
                <w:tab w:val="right" w:pos="8306"/>
              </w:tabs>
              <w:snapToGrid w:val="0"/>
              <w:spacing w:line="360" w:lineRule="exact"/>
              <w:ind w:firstLine="480"/>
              <w:rPr>
                <w:rFonts w:ascii="仿宋" w:eastAsia="仿宋" w:hAnsi="仿宋"/>
                <w:color w:val="000000"/>
                <w:kern w:val="0"/>
                <w:sz w:val="24"/>
                <w:szCs w:val="21"/>
              </w:rPr>
            </w:pPr>
            <w:r w:rsidRPr="00D54944">
              <w:rPr>
                <w:rFonts w:ascii="仿宋" w:eastAsia="仿宋" w:hAnsi="仿宋" w:hint="eastAsia"/>
                <w:color w:val="000000"/>
                <w:kern w:val="0"/>
                <w:sz w:val="24"/>
                <w:szCs w:val="21"/>
              </w:rPr>
              <w:t xml:space="preserve">注：1．请在电子版上填写后打印、签字、盖章； </w:t>
            </w:r>
          </w:p>
          <w:p w:rsidR="009A79BB" w:rsidRPr="00D54944" w:rsidRDefault="009A79BB" w:rsidP="00AF6F9C">
            <w:pPr>
              <w:tabs>
                <w:tab w:val="center" w:pos="4153"/>
                <w:tab w:val="right" w:pos="8306"/>
              </w:tabs>
              <w:snapToGrid w:val="0"/>
              <w:spacing w:line="360" w:lineRule="exact"/>
              <w:ind w:firstLineChars="400" w:firstLine="960"/>
              <w:rPr>
                <w:rFonts w:ascii="仿宋" w:eastAsia="仿宋" w:hAnsi="仿宋"/>
                <w:color w:val="000000"/>
                <w:kern w:val="0"/>
                <w:sz w:val="24"/>
                <w:szCs w:val="21"/>
              </w:rPr>
            </w:pPr>
            <w:r w:rsidRPr="00D54944">
              <w:rPr>
                <w:rFonts w:ascii="仿宋" w:eastAsia="仿宋" w:hAnsi="仿宋" w:hint="eastAsia"/>
                <w:color w:val="000000"/>
                <w:kern w:val="0"/>
                <w:sz w:val="24"/>
                <w:szCs w:val="21"/>
              </w:rPr>
              <w:t>2．授权经纪人至少指定</w:t>
            </w:r>
            <w:r>
              <w:rPr>
                <w:rFonts w:ascii="仿宋" w:eastAsia="仿宋" w:hAnsi="仿宋"/>
                <w:color w:val="000000"/>
                <w:kern w:val="0"/>
                <w:sz w:val="24"/>
                <w:szCs w:val="21"/>
              </w:rPr>
              <w:t>2</w:t>
            </w:r>
            <w:r w:rsidRPr="00D54944">
              <w:rPr>
                <w:rFonts w:ascii="仿宋" w:eastAsia="仿宋" w:hAnsi="仿宋" w:hint="eastAsia"/>
                <w:color w:val="000000"/>
                <w:kern w:val="0"/>
                <w:sz w:val="24"/>
                <w:szCs w:val="21"/>
              </w:rPr>
              <w:t>名。</w:t>
            </w:r>
          </w:p>
        </w:tc>
      </w:tr>
    </w:tbl>
    <w:p w:rsidR="009A79BB" w:rsidRPr="009A79BB" w:rsidRDefault="009A79BB"/>
    <w:sectPr w:rsidR="009A79BB" w:rsidRPr="009A79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4A" w:rsidRDefault="006F2C4A" w:rsidP="00094517">
      <w:r>
        <w:separator/>
      </w:r>
    </w:p>
  </w:endnote>
  <w:endnote w:type="continuationSeparator" w:id="0">
    <w:p w:rsidR="006F2C4A" w:rsidRDefault="006F2C4A" w:rsidP="0009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253968"/>
      <w:docPartObj>
        <w:docPartGallery w:val="Page Numbers (Bottom of Page)"/>
        <w:docPartUnique/>
      </w:docPartObj>
    </w:sdtPr>
    <w:sdtContent>
      <w:p w:rsidR="00CA0E95" w:rsidRDefault="00CA0E95">
        <w:pPr>
          <w:pStyle w:val="a6"/>
          <w:jc w:val="center"/>
        </w:pPr>
        <w:r>
          <w:fldChar w:fldCharType="begin"/>
        </w:r>
        <w:r>
          <w:instrText>PAGE   \* MERGEFORMAT</w:instrText>
        </w:r>
        <w:r>
          <w:fldChar w:fldCharType="separate"/>
        </w:r>
        <w:r w:rsidRPr="00CA0E95">
          <w:rPr>
            <w:noProof/>
            <w:lang w:val="zh-CN"/>
          </w:rPr>
          <w:t>1</w:t>
        </w:r>
        <w:r>
          <w:fldChar w:fldCharType="end"/>
        </w:r>
      </w:p>
    </w:sdtContent>
  </w:sdt>
  <w:p w:rsidR="00CA0E95" w:rsidRDefault="00CA0E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4A" w:rsidRDefault="006F2C4A" w:rsidP="00094517">
      <w:r>
        <w:separator/>
      </w:r>
    </w:p>
  </w:footnote>
  <w:footnote w:type="continuationSeparator" w:id="0">
    <w:p w:rsidR="006F2C4A" w:rsidRDefault="006F2C4A" w:rsidP="0009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BB"/>
    <w:rsid w:val="00094517"/>
    <w:rsid w:val="00256621"/>
    <w:rsid w:val="004558CA"/>
    <w:rsid w:val="004F6FB0"/>
    <w:rsid w:val="0057647C"/>
    <w:rsid w:val="006F2C4A"/>
    <w:rsid w:val="009A79BB"/>
    <w:rsid w:val="00A87763"/>
    <w:rsid w:val="00B27E03"/>
    <w:rsid w:val="00CA0E95"/>
    <w:rsid w:val="00E90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5F8B56-DC00-45DA-8B10-DCD97F42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9A79BB"/>
    <w:pPr>
      <w:ind w:firstLineChars="200" w:firstLine="420"/>
    </w:pPr>
    <w:rPr>
      <w:rFonts w:ascii="Calibri" w:eastAsia="宋体" w:hAnsi="Calibri" w:cs="Times New Roman"/>
    </w:rPr>
  </w:style>
  <w:style w:type="paragraph" w:customStyle="1" w:styleId="Default">
    <w:name w:val="Default"/>
    <w:rsid w:val="009A79BB"/>
    <w:pPr>
      <w:widowControl w:val="0"/>
      <w:autoSpaceDE w:val="0"/>
      <w:autoSpaceDN w:val="0"/>
      <w:adjustRightInd w:val="0"/>
    </w:pPr>
    <w:rPr>
      <w:rFonts w:ascii="宋体" w:eastAsia="宋体" w:hAnsi="Calibri" w:cs="宋体"/>
      <w:color w:val="000000"/>
      <w:kern w:val="0"/>
      <w:sz w:val="24"/>
      <w:szCs w:val="24"/>
    </w:rPr>
  </w:style>
  <w:style w:type="character" w:customStyle="1" w:styleId="Char">
    <w:name w:val="列出段落 Char"/>
    <w:link w:val="a3"/>
    <w:uiPriority w:val="34"/>
    <w:rsid w:val="009A79BB"/>
    <w:rPr>
      <w:rFonts w:ascii="Calibri" w:eastAsia="宋体" w:hAnsi="Calibri" w:cs="Times New Roman"/>
    </w:rPr>
  </w:style>
  <w:style w:type="character" w:styleId="a4">
    <w:name w:val="annotation reference"/>
    <w:uiPriority w:val="99"/>
    <w:unhideWhenUsed/>
    <w:rsid w:val="009A79BB"/>
    <w:rPr>
      <w:sz w:val="21"/>
      <w:szCs w:val="21"/>
    </w:rPr>
  </w:style>
  <w:style w:type="paragraph" w:styleId="a5">
    <w:name w:val="header"/>
    <w:basedOn w:val="a"/>
    <w:link w:val="Char0"/>
    <w:uiPriority w:val="99"/>
    <w:unhideWhenUsed/>
    <w:rsid w:val="000945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94517"/>
    <w:rPr>
      <w:sz w:val="18"/>
      <w:szCs w:val="18"/>
    </w:rPr>
  </w:style>
  <w:style w:type="paragraph" w:styleId="a6">
    <w:name w:val="footer"/>
    <w:basedOn w:val="a"/>
    <w:link w:val="Char1"/>
    <w:uiPriority w:val="99"/>
    <w:unhideWhenUsed/>
    <w:rsid w:val="00094517"/>
    <w:pPr>
      <w:tabs>
        <w:tab w:val="center" w:pos="4153"/>
        <w:tab w:val="right" w:pos="8306"/>
      </w:tabs>
      <w:snapToGrid w:val="0"/>
      <w:jc w:val="left"/>
    </w:pPr>
    <w:rPr>
      <w:sz w:val="18"/>
      <w:szCs w:val="18"/>
    </w:rPr>
  </w:style>
  <w:style w:type="character" w:customStyle="1" w:styleId="Char1">
    <w:name w:val="页脚 Char"/>
    <w:basedOn w:val="a0"/>
    <w:link w:val="a6"/>
    <w:uiPriority w:val="99"/>
    <w:rsid w:val="000945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1188</Words>
  <Characters>6774</Characters>
  <Application>Microsoft Office Word</Application>
  <DocSecurity>0</DocSecurity>
  <Lines>56</Lines>
  <Paragraphs>15</Paragraphs>
  <ScaleCrop>false</ScaleCrop>
  <Company>Microsoft</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刘培</dc:creator>
  <cp:keywords/>
  <dc:description/>
  <cp:lastModifiedBy>刘培</cp:lastModifiedBy>
  <cp:revision>5</cp:revision>
  <dcterms:created xsi:type="dcterms:W3CDTF">2017-12-27T08:55:00Z</dcterms:created>
  <dcterms:modified xsi:type="dcterms:W3CDTF">2017-12-28T05:50:00Z</dcterms:modified>
</cp:coreProperties>
</file>