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4A" w:rsidRDefault="00F62B4A" w:rsidP="00F62B4A">
      <w:pPr>
        <w:spacing w:line="380" w:lineRule="exact"/>
        <w:ind w:firstLineChars="196" w:firstLine="627"/>
        <w:jc w:val="center"/>
        <w:rPr>
          <w:rFonts w:ascii="黑体" w:eastAsia="黑体" w:hAnsi="华文细黑" w:hint="eastAsia"/>
          <w:color w:val="000000"/>
          <w:sz w:val="32"/>
          <w:szCs w:val="32"/>
        </w:rPr>
      </w:pPr>
    </w:p>
    <w:p w:rsidR="008B3933" w:rsidRDefault="008B3933" w:rsidP="00F62B4A">
      <w:pPr>
        <w:spacing w:line="380" w:lineRule="exact"/>
        <w:ind w:firstLineChars="196" w:firstLine="627"/>
        <w:jc w:val="center"/>
        <w:rPr>
          <w:rFonts w:ascii="黑体" w:eastAsia="黑体" w:hAnsi="华文细黑"/>
          <w:color w:val="000000"/>
          <w:sz w:val="32"/>
          <w:szCs w:val="32"/>
        </w:rPr>
      </w:pPr>
    </w:p>
    <w:p w:rsidR="00E34E81" w:rsidRPr="00F25511" w:rsidRDefault="00E34E81" w:rsidP="00E34E81">
      <w:pPr>
        <w:spacing w:line="380" w:lineRule="exact"/>
        <w:ind w:firstLineChars="196" w:firstLine="627"/>
        <w:jc w:val="center"/>
        <w:rPr>
          <w:rFonts w:ascii="黑体" w:eastAsia="黑体" w:hAnsi="华文细黑"/>
          <w:sz w:val="32"/>
          <w:szCs w:val="32"/>
        </w:rPr>
      </w:pPr>
      <w:r w:rsidRPr="00F25511">
        <w:rPr>
          <w:rFonts w:ascii="黑体" w:eastAsia="黑体" w:hAnsi="华文细黑" w:hint="eastAsia"/>
          <w:sz w:val="32"/>
          <w:szCs w:val="32"/>
        </w:rPr>
        <w:t>中国纺织企业经营管理者调查问卷（第</w:t>
      </w:r>
      <w:r w:rsidR="006A6D27" w:rsidRPr="00F25511">
        <w:rPr>
          <w:rFonts w:ascii="黑体" w:eastAsia="黑体" w:hAnsi="华文细黑" w:hint="eastAsia"/>
          <w:sz w:val="32"/>
          <w:szCs w:val="32"/>
        </w:rPr>
        <w:t>三十</w:t>
      </w:r>
      <w:r w:rsidR="00E01921" w:rsidRPr="00F25511">
        <w:rPr>
          <w:rFonts w:ascii="黑体" w:eastAsia="黑体" w:hAnsi="华文细黑" w:hint="eastAsia"/>
          <w:sz w:val="32"/>
          <w:szCs w:val="32"/>
        </w:rPr>
        <w:t>五</w:t>
      </w:r>
      <w:r w:rsidRPr="00F25511">
        <w:rPr>
          <w:rFonts w:ascii="黑体" w:eastAsia="黑体" w:hAnsi="华文细黑" w:hint="eastAsia"/>
          <w:sz w:val="32"/>
          <w:szCs w:val="32"/>
        </w:rPr>
        <w:t>期）</w:t>
      </w:r>
    </w:p>
    <w:p w:rsidR="00E34E81" w:rsidRPr="00F25511" w:rsidRDefault="00E34E81" w:rsidP="00E34E81">
      <w:pPr>
        <w:spacing w:line="400" w:lineRule="atLeast"/>
        <w:jc w:val="center"/>
        <w:rPr>
          <w:rFonts w:ascii="黑体" w:eastAsia="黑体" w:hAnsi="华文细黑"/>
          <w:sz w:val="28"/>
          <w:szCs w:val="28"/>
        </w:rPr>
      </w:pPr>
      <w:r w:rsidRPr="00F25511">
        <w:rPr>
          <w:rFonts w:ascii="黑体" w:eastAsia="黑体" w:hAnsi="华文细黑" w:hint="eastAsia"/>
          <w:sz w:val="28"/>
          <w:szCs w:val="28"/>
        </w:rPr>
        <w:t>（201</w:t>
      </w:r>
      <w:r w:rsidR="00CD39FC" w:rsidRPr="00F25511">
        <w:rPr>
          <w:rFonts w:ascii="黑体" w:eastAsia="黑体" w:hAnsi="华文细黑" w:hint="eastAsia"/>
          <w:sz w:val="28"/>
          <w:szCs w:val="28"/>
        </w:rPr>
        <w:t>8</w:t>
      </w:r>
      <w:r w:rsidRPr="00F25511">
        <w:rPr>
          <w:rFonts w:ascii="黑体" w:eastAsia="黑体" w:hAnsi="华文细黑" w:hint="eastAsia"/>
          <w:sz w:val="28"/>
          <w:szCs w:val="28"/>
        </w:rPr>
        <w:t>年第</w:t>
      </w:r>
      <w:r w:rsidR="00E01921" w:rsidRPr="00F25511">
        <w:rPr>
          <w:rFonts w:ascii="黑体" w:eastAsia="黑体" w:hAnsi="华文细黑"/>
          <w:sz w:val="28"/>
          <w:szCs w:val="28"/>
        </w:rPr>
        <w:t>4</w:t>
      </w:r>
      <w:r w:rsidRPr="00F25511">
        <w:rPr>
          <w:rFonts w:ascii="黑体" w:eastAsia="黑体" w:hAnsi="华文细黑" w:hint="eastAsia"/>
          <w:sz w:val="28"/>
          <w:szCs w:val="28"/>
        </w:rPr>
        <w:t>季度）</w:t>
      </w:r>
    </w:p>
    <w:p w:rsidR="00E34E81" w:rsidRPr="00F25511" w:rsidRDefault="00E34E81" w:rsidP="00E34E81">
      <w:pPr>
        <w:spacing w:line="340" w:lineRule="exact"/>
        <w:ind w:leftChars="-171" w:left="-2" w:hangingChars="170" w:hanging="357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>填写说明：</w:t>
      </w:r>
    </w:p>
    <w:p w:rsidR="00E34E81" w:rsidRPr="00F25511" w:rsidRDefault="00E34E81" w:rsidP="00E34E81">
      <w:pPr>
        <w:spacing w:line="340" w:lineRule="exact"/>
        <w:ind w:leftChars="-171" w:left="-2" w:hangingChars="170" w:hanging="357"/>
        <w:outlineLvl w:val="0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>1、请企业法人或主要负责人把关填写。</w:t>
      </w:r>
    </w:p>
    <w:p w:rsidR="00E34E81" w:rsidRPr="00F25511" w:rsidRDefault="00E34E81" w:rsidP="00E34E81">
      <w:pPr>
        <w:spacing w:line="340" w:lineRule="exact"/>
        <w:ind w:leftChars="-171" w:left="-2" w:hangingChars="170" w:hanging="357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>2、“本期”指“201</w:t>
      </w:r>
      <w:r w:rsidR="00CD39FC" w:rsidRPr="00F25511">
        <w:rPr>
          <w:rFonts w:ascii="黑体" w:eastAsia="黑体" w:hAnsi="华文细黑" w:hint="eastAsia"/>
          <w:szCs w:val="21"/>
        </w:rPr>
        <w:t>8</w:t>
      </w:r>
      <w:r w:rsidRPr="00F25511">
        <w:rPr>
          <w:rFonts w:ascii="黑体" w:eastAsia="黑体" w:hAnsi="华文细黑" w:hint="eastAsia"/>
          <w:szCs w:val="21"/>
        </w:rPr>
        <w:t>年第</w:t>
      </w:r>
      <w:r w:rsidR="00E01921" w:rsidRPr="00F25511">
        <w:rPr>
          <w:rFonts w:ascii="黑体" w:eastAsia="黑体" w:hAnsi="华文细黑"/>
          <w:szCs w:val="21"/>
        </w:rPr>
        <w:t>4</w:t>
      </w:r>
      <w:r w:rsidRPr="00F25511">
        <w:rPr>
          <w:rFonts w:ascii="黑体" w:eastAsia="黑体" w:hAnsi="华文细黑" w:hint="eastAsia"/>
          <w:szCs w:val="21"/>
        </w:rPr>
        <w:t>季度”；“下期”指“201</w:t>
      </w:r>
      <w:r w:rsidR="00E01921" w:rsidRPr="00F25511">
        <w:rPr>
          <w:rFonts w:ascii="黑体" w:eastAsia="黑体" w:hAnsi="华文细黑"/>
          <w:szCs w:val="21"/>
        </w:rPr>
        <w:t>9</w:t>
      </w:r>
      <w:r w:rsidRPr="00F25511">
        <w:rPr>
          <w:rFonts w:ascii="黑体" w:eastAsia="黑体" w:hAnsi="华文细黑" w:hint="eastAsia"/>
          <w:szCs w:val="21"/>
        </w:rPr>
        <w:t>年第</w:t>
      </w:r>
      <w:r w:rsidR="00E01921" w:rsidRPr="00F25511">
        <w:rPr>
          <w:rFonts w:ascii="黑体" w:eastAsia="黑体" w:hAnsi="华文细黑"/>
          <w:szCs w:val="21"/>
        </w:rPr>
        <w:t>1</w:t>
      </w:r>
      <w:r w:rsidRPr="00F25511">
        <w:rPr>
          <w:rFonts w:ascii="黑体" w:eastAsia="黑体" w:hAnsi="华文细黑" w:hint="eastAsia"/>
          <w:szCs w:val="21"/>
        </w:rPr>
        <w:t>季度”；“上期”指“201</w:t>
      </w:r>
      <w:r w:rsidR="00CD39FC" w:rsidRPr="00F25511">
        <w:rPr>
          <w:rFonts w:ascii="黑体" w:eastAsia="黑体" w:hAnsi="华文细黑" w:hint="eastAsia"/>
          <w:szCs w:val="21"/>
        </w:rPr>
        <w:t>8</w:t>
      </w:r>
      <w:r w:rsidRPr="00F25511">
        <w:rPr>
          <w:rFonts w:ascii="黑体" w:eastAsia="黑体" w:hAnsi="华文细黑" w:hint="eastAsia"/>
          <w:szCs w:val="21"/>
        </w:rPr>
        <w:t>年第</w:t>
      </w:r>
      <w:r w:rsidR="00E01921" w:rsidRPr="00F25511">
        <w:rPr>
          <w:rFonts w:ascii="黑体" w:eastAsia="黑体" w:hAnsi="华文细黑"/>
          <w:szCs w:val="21"/>
        </w:rPr>
        <w:t>3</w:t>
      </w:r>
      <w:r w:rsidRPr="00F25511">
        <w:rPr>
          <w:rFonts w:ascii="黑体" w:eastAsia="黑体" w:hAnsi="华文细黑" w:hint="eastAsia"/>
          <w:szCs w:val="21"/>
        </w:rPr>
        <w:t>季度”；“上年同期”指“201</w:t>
      </w:r>
      <w:r w:rsidR="00CD39FC" w:rsidRPr="00F25511">
        <w:rPr>
          <w:rFonts w:ascii="黑体" w:eastAsia="黑体" w:hAnsi="华文细黑" w:hint="eastAsia"/>
          <w:szCs w:val="21"/>
        </w:rPr>
        <w:t>7</w:t>
      </w:r>
      <w:r w:rsidRPr="00F25511">
        <w:rPr>
          <w:rFonts w:ascii="黑体" w:eastAsia="黑体" w:hAnsi="华文细黑" w:hint="eastAsia"/>
          <w:szCs w:val="21"/>
        </w:rPr>
        <w:t>年第</w:t>
      </w:r>
      <w:r w:rsidR="00E01921" w:rsidRPr="00F25511">
        <w:rPr>
          <w:rFonts w:ascii="黑体" w:eastAsia="黑体" w:hAnsi="华文细黑"/>
          <w:szCs w:val="21"/>
        </w:rPr>
        <w:t>4</w:t>
      </w:r>
      <w:r w:rsidRPr="00F25511">
        <w:rPr>
          <w:rFonts w:ascii="黑体" w:eastAsia="黑体" w:hAnsi="华文细黑" w:hint="eastAsia"/>
          <w:szCs w:val="21"/>
        </w:rPr>
        <w:t>季度”。</w:t>
      </w:r>
    </w:p>
    <w:p w:rsidR="00E34E81" w:rsidRPr="00F25511" w:rsidRDefault="00E34E81" w:rsidP="00E34E81">
      <w:pPr>
        <w:spacing w:line="340" w:lineRule="exact"/>
        <w:ind w:leftChars="-171" w:left="-2" w:hangingChars="170" w:hanging="357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 xml:space="preserve">3、企业规模划分标准： </w:t>
      </w:r>
      <w:r w:rsidR="00605159" w:rsidRPr="00F25511">
        <w:rPr>
          <w:rFonts w:ascii="黑体" w:eastAsia="黑体" w:hAnsi="华文细黑" w:hint="eastAsia"/>
          <w:szCs w:val="21"/>
        </w:rPr>
        <w:t>大型企业—</w:t>
      </w:r>
      <w:r w:rsidRPr="00F25511">
        <w:rPr>
          <w:rFonts w:ascii="黑体" w:eastAsia="黑体" w:hAnsi="华文细黑" w:hint="eastAsia"/>
          <w:szCs w:val="21"/>
        </w:rPr>
        <w:t>从业人数1000人以上、销售额4</w:t>
      </w:r>
      <w:r w:rsidR="00605159" w:rsidRPr="00F25511">
        <w:rPr>
          <w:rFonts w:ascii="黑体" w:eastAsia="黑体" w:hAnsi="华文细黑" w:hint="eastAsia"/>
          <w:szCs w:val="21"/>
        </w:rPr>
        <w:t>亿元以上；中型企业—</w:t>
      </w:r>
      <w:r w:rsidRPr="00F25511">
        <w:rPr>
          <w:rFonts w:ascii="黑体" w:eastAsia="黑体" w:hAnsi="华文细黑" w:hint="eastAsia"/>
          <w:szCs w:val="21"/>
        </w:rPr>
        <w:t>从业人数300</w:t>
      </w:r>
      <w:r w:rsidRPr="00F25511">
        <w:rPr>
          <w:rFonts w:eastAsia="黑体"/>
          <w:szCs w:val="21"/>
        </w:rPr>
        <w:t>~</w:t>
      </w:r>
      <w:r w:rsidRPr="00F25511">
        <w:rPr>
          <w:rFonts w:ascii="黑体" w:eastAsia="黑体" w:hAnsi="华文细黑" w:hint="eastAsia"/>
          <w:szCs w:val="21"/>
        </w:rPr>
        <w:t>1000人、销售额2000万</w:t>
      </w:r>
      <w:r w:rsidRPr="00F25511">
        <w:rPr>
          <w:rFonts w:eastAsia="黑体"/>
          <w:szCs w:val="21"/>
        </w:rPr>
        <w:t>~</w:t>
      </w:r>
      <w:r w:rsidRPr="00F25511">
        <w:rPr>
          <w:rFonts w:ascii="黑体" w:eastAsia="黑体" w:hAnsi="华文细黑" w:hint="eastAsia"/>
          <w:szCs w:val="21"/>
        </w:rPr>
        <w:t>4</w:t>
      </w:r>
      <w:r w:rsidR="00605159" w:rsidRPr="00F25511">
        <w:rPr>
          <w:rFonts w:ascii="黑体" w:eastAsia="黑体" w:hAnsi="华文细黑" w:hint="eastAsia"/>
          <w:szCs w:val="21"/>
        </w:rPr>
        <w:t>亿元；小型企业—</w:t>
      </w:r>
      <w:r w:rsidRPr="00F25511">
        <w:rPr>
          <w:rFonts w:ascii="黑体" w:eastAsia="黑体" w:hAnsi="华文细黑" w:hint="eastAsia"/>
          <w:szCs w:val="21"/>
        </w:rPr>
        <w:t>从业人数300人以下、销售额2000万元以下。</w:t>
      </w:r>
    </w:p>
    <w:p w:rsidR="00E34E81" w:rsidRPr="00F25511" w:rsidRDefault="00E34E81" w:rsidP="00E34E81">
      <w:pPr>
        <w:spacing w:line="340" w:lineRule="exact"/>
        <w:ind w:leftChars="-171" w:left="-2" w:hangingChars="170" w:hanging="357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>填写企业联系信息：</w:t>
      </w:r>
    </w:p>
    <w:p w:rsidR="00E34E81" w:rsidRPr="00E34E81" w:rsidRDefault="00E34E81" w:rsidP="00E34E81">
      <w:pPr>
        <w:spacing w:line="340" w:lineRule="exact"/>
        <w:ind w:leftChars="-171" w:left="-2" w:hangingChars="170" w:hanging="357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    企业名称： 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        </w:t>
      </w:r>
      <w:r w:rsidRPr="00E34E81">
        <w:rPr>
          <w:rFonts w:ascii="黑体" w:eastAsia="黑体" w:hAnsi="华文细黑" w:hint="eastAsia"/>
          <w:color w:val="000000"/>
          <w:szCs w:val="21"/>
        </w:rPr>
        <w:t>通讯地址：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                  </w:t>
      </w:r>
    </w:p>
    <w:p w:rsidR="00E34E81" w:rsidRPr="00E34E81" w:rsidRDefault="00E34E81" w:rsidP="00E34E81">
      <w:pPr>
        <w:adjustRightInd w:val="0"/>
        <w:snapToGrid w:val="0"/>
        <w:spacing w:line="340" w:lineRule="exact"/>
        <w:ind w:firstLineChars="100" w:firstLine="210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邮政编码： 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   </w:t>
      </w:r>
      <w:r w:rsidRPr="00E34E81">
        <w:rPr>
          <w:rFonts w:ascii="黑体" w:eastAsia="黑体" w:hAnsi="华文细黑" w:hint="eastAsia"/>
          <w:color w:val="000000"/>
          <w:szCs w:val="21"/>
        </w:rPr>
        <w:t>电话：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  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传真：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</w:t>
      </w:r>
    </w:p>
    <w:p w:rsidR="00E34E81" w:rsidRPr="00E34E81" w:rsidRDefault="00E34E81" w:rsidP="00E34E81">
      <w:pPr>
        <w:adjustRightInd w:val="0"/>
        <w:snapToGrid w:val="0"/>
        <w:spacing w:line="340" w:lineRule="exact"/>
        <w:ind w:firstLineChars="100" w:firstLine="210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填表企业家姓名：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职务：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</w:t>
      </w:r>
    </w:p>
    <w:p w:rsidR="00E34E81" w:rsidRPr="00E34E81" w:rsidRDefault="00E34E81" w:rsidP="00E34E81">
      <w:pPr>
        <w:spacing w:line="340" w:lineRule="exact"/>
        <w:ind w:firstLineChars="100" w:firstLine="210"/>
        <w:rPr>
          <w:rFonts w:ascii="宋体" w:hAnsi="宋体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联系人：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</w:t>
      </w:r>
      <w:r w:rsidRPr="00E34E81">
        <w:rPr>
          <w:rFonts w:ascii="黑体" w:eastAsia="黑体" w:hAnsi="华文细黑" w:hint="eastAsia"/>
          <w:color w:val="000000"/>
          <w:szCs w:val="21"/>
        </w:rPr>
        <w:t>职务：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</w:t>
      </w:r>
      <w:r w:rsidRPr="00E34E81">
        <w:rPr>
          <w:rFonts w:ascii="黑体" w:eastAsia="黑体" w:hAnsi="华文细黑" w:hint="eastAsia"/>
          <w:color w:val="000000"/>
          <w:szCs w:val="21"/>
        </w:rPr>
        <w:t>电话：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</w:t>
      </w:r>
      <w:r w:rsidRPr="00E34E81">
        <w:rPr>
          <w:rFonts w:ascii="黑体" w:eastAsia="黑体" w:hAnsi="华文细黑" w:hint="eastAsia"/>
          <w:color w:val="000000"/>
          <w:szCs w:val="21"/>
        </w:rPr>
        <w:t>E-mail: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ab/>
        <w:t xml:space="preserve">           </w:t>
      </w:r>
    </w:p>
    <w:p w:rsidR="00E34E81" w:rsidRPr="00E34E81" w:rsidRDefault="00E34E81" w:rsidP="002B353E">
      <w:pPr>
        <w:spacing w:beforeLines="100" w:line="340" w:lineRule="exact"/>
        <w:ind w:leftChars="-257" w:left="-540" w:firstLineChars="49" w:firstLine="137"/>
        <w:outlineLvl w:val="0"/>
        <w:rPr>
          <w:rFonts w:ascii="黑体" w:eastAsia="黑体" w:hAnsi="华文细黑"/>
          <w:color w:val="000000"/>
          <w:sz w:val="28"/>
          <w:szCs w:val="28"/>
        </w:rPr>
      </w:pPr>
      <w:r w:rsidRPr="00E34E81">
        <w:rPr>
          <w:rFonts w:ascii="黑体" w:eastAsia="黑体" w:hAnsi="华文细黑" w:hint="eastAsia"/>
          <w:color w:val="000000"/>
          <w:sz w:val="28"/>
          <w:szCs w:val="28"/>
        </w:rPr>
        <w:t>一、企业基本情况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99" w:firstLine="208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1、 企业控股情况（限选一项）：  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167" w:firstLine="351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(1)国有控股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E34E81">
        <w:rPr>
          <w:rFonts w:ascii="黑体" w:eastAsia="黑体" w:hAnsi="华文细黑" w:hint="eastAsia"/>
          <w:color w:val="000000"/>
          <w:szCs w:val="21"/>
        </w:rPr>
        <w:t>(2)集体控股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E34E81">
        <w:rPr>
          <w:rFonts w:ascii="黑体" w:eastAsia="黑体" w:hAnsi="华文细黑" w:hint="eastAsia"/>
          <w:color w:val="000000"/>
          <w:szCs w:val="21"/>
        </w:rPr>
        <w:t>(3)私人控股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E34E81">
        <w:rPr>
          <w:rFonts w:ascii="黑体" w:eastAsia="黑体" w:hAnsi="华文细黑" w:hint="eastAsia"/>
          <w:color w:val="000000"/>
          <w:szCs w:val="21"/>
        </w:rPr>
        <w:t>(4)港澳台商控股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(5)外商控股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E34E81">
        <w:rPr>
          <w:rFonts w:ascii="黑体" w:eastAsia="黑体" w:hAnsi="华文细黑" w:hint="eastAsia"/>
          <w:color w:val="000000"/>
          <w:szCs w:val="21"/>
        </w:rPr>
        <w:t>(6)其他控股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99" w:firstLine="208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2、 企业规模（限选一项）：    (1)大型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(2)中型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(3)小型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99" w:firstLine="208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3、 企业行业类别（限选一项）：</w:t>
      </w:r>
    </w:p>
    <w:p w:rsidR="00E34E81" w:rsidRPr="00E34E81" w:rsidRDefault="00E34E81" w:rsidP="00E34E81">
      <w:pPr>
        <w:spacing w:line="340" w:lineRule="exact"/>
        <w:ind w:leftChars="-157" w:left="-330" w:rightChars="-159" w:right="-334" w:firstLineChars="50" w:firstLine="105"/>
        <w:rPr>
          <w:rFonts w:ascii="黑体" w:eastAsia="黑体" w:hAnsi="黑体"/>
          <w:color w:val="000000"/>
          <w:szCs w:val="21"/>
        </w:rPr>
      </w:pPr>
      <w:r w:rsidRPr="00E34E81">
        <w:rPr>
          <w:rFonts w:ascii="黑体" w:eastAsia="黑体" w:hAnsi="黑体" w:hint="eastAsia"/>
          <w:color w:val="000000"/>
          <w:szCs w:val="21"/>
        </w:rPr>
        <w:t>(1)棉纺织行业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hint="eastAsia"/>
          <w:color w:val="000000"/>
          <w:szCs w:val="21"/>
        </w:rPr>
        <w:t xml:space="preserve">   (2)印染行业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hint="eastAsia"/>
          <w:color w:val="000000"/>
          <w:szCs w:val="21"/>
        </w:rPr>
        <w:t xml:space="preserve">    (3)毛纺织行业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hint="eastAsia"/>
          <w:color w:val="000000"/>
          <w:szCs w:val="21"/>
        </w:rPr>
        <w:t xml:space="preserve">  (4)麻纺</w:t>
      </w:r>
      <w:proofErr w:type="gramStart"/>
      <w:r w:rsidRPr="00E34E81">
        <w:rPr>
          <w:rFonts w:ascii="黑体" w:eastAsia="黑体" w:hAnsi="黑体" w:hint="eastAsia"/>
          <w:color w:val="000000"/>
          <w:szCs w:val="21"/>
        </w:rPr>
        <w:t>织行业</w:t>
      </w:r>
      <w:proofErr w:type="gramEnd"/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hint="eastAsia"/>
          <w:color w:val="000000"/>
          <w:szCs w:val="21"/>
        </w:rPr>
        <w:t xml:space="preserve">  (5)丝绢纺</w:t>
      </w:r>
      <w:proofErr w:type="gramStart"/>
      <w:r w:rsidRPr="00E34E81">
        <w:rPr>
          <w:rFonts w:ascii="黑体" w:eastAsia="黑体" w:hAnsi="黑体" w:hint="eastAsia"/>
          <w:color w:val="000000"/>
          <w:szCs w:val="21"/>
        </w:rPr>
        <w:t>织行业</w:t>
      </w:r>
      <w:proofErr w:type="gramEnd"/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hint="eastAsia"/>
          <w:color w:val="000000"/>
          <w:szCs w:val="21"/>
        </w:rPr>
        <w:t xml:space="preserve"> </w:t>
      </w:r>
    </w:p>
    <w:p w:rsidR="00E34E81" w:rsidRPr="00E34E81" w:rsidRDefault="00E34E81" w:rsidP="00E34E81">
      <w:pPr>
        <w:spacing w:line="340" w:lineRule="exact"/>
        <w:ind w:leftChars="-157" w:left="-330" w:rightChars="-159" w:right="-334" w:firstLineChars="50" w:firstLine="105"/>
        <w:rPr>
          <w:rFonts w:ascii="黑体" w:eastAsia="黑体" w:hAnsi="黑体" w:cs="宋体"/>
          <w:color w:val="000000"/>
          <w:szCs w:val="21"/>
        </w:rPr>
      </w:pPr>
      <w:r w:rsidRPr="00E34E81">
        <w:rPr>
          <w:rFonts w:ascii="黑体" w:eastAsia="黑体" w:hAnsi="黑体" w:hint="eastAsia"/>
          <w:color w:val="000000"/>
          <w:szCs w:val="21"/>
        </w:rPr>
        <w:t>(6)长丝织造行业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cs="宋体" w:hint="eastAsia"/>
          <w:color w:val="000000"/>
          <w:szCs w:val="21"/>
        </w:rPr>
        <w:t xml:space="preserve">  </w:t>
      </w:r>
      <w:r w:rsidRPr="00E34E81">
        <w:rPr>
          <w:rFonts w:ascii="黑体" w:eastAsia="黑体" w:hAnsi="黑体" w:hint="eastAsia"/>
          <w:color w:val="000000"/>
          <w:szCs w:val="21"/>
        </w:rPr>
        <w:t>(7)家用纺织品</w:t>
      </w:r>
      <w:r w:rsidRPr="00E34E81">
        <w:rPr>
          <w:rFonts w:ascii="黑体" w:eastAsia="黑体" w:hAnsi="华文细黑" w:hint="eastAsia"/>
          <w:color w:val="000000"/>
          <w:szCs w:val="21"/>
        </w:rPr>
        <w:t>制造</w:t>
      </w:r>
      <w:r w:rsidRPr="00E34E81">
        <w:rPr>
          <w:rFonts w:ascii="黑体" w:eastAsia="黑体" w:hAnsi="黑体" w:hint="eastAsia"/>
          <w:color w:val="000000"/>
          <w:szCs w:val="21"/>
        </w:rPr>
        <w:t>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cs="宋体" w:hint="eastAsia"/>
          <w:color w:val="000000"/>
          <w:szCs w:val="21"/>
        </w:rPr>
        <w:t xml:space="preserve">     </w:t>
      </w:r>
      <w:r w:rsidRPr="00E34E81">
        <w:rPr>
          <w:rFonts w:ascii="黑体" w:eastAsia="黑体" w:hAnsi="黑体" w:hint="eastAsia"/>
          <w:color w:val="000000"/>
          <w:szCs w:val="21"/>
        </w:rPr>
        <w:t>(8</w:t>
      </w:r>
      <w:r w:rsidRPr="00E34E81">
        <w:rPr>
          <w:rFonts w:ascii="黑体" w:eastAsia="黑体" w:hAnsi="华文细黑" w:hint="eastAsia"/>
          <w:color w:val="000000"/>
          <w:szCs w:val="21"/>
        </w:rPr>
        <w:t>)</w:t>
      </w:r>
      <w:r w:rsidRPr="00E34E81">
        <w:rPr>
          <w:rFonts w:ascii="黑体" w:eastAsia="黑体" w:hAnsi="黑体" w:hint="eastAsia"/>
          <w:color w:val="000000"/>
          <w:szCs w:val="21"/>
        </w:rPr>
        <w:t>产业用纺织品</w:t>
      </w:r>
      <w:r w:rsidRPr="00E34E81">
        <w:rPr>
          <w:rFonts w:ascii="黑体" w:eastAsia="黑体" w:hAnsi="华文细黑" w:hint="eastAsia"/>
          <w:color w:val="000000"/>
          <w:szCs w:val="21"/>
        </w:rPr>
        <w:t>制造</w:t>
      </w:r>
      <w:r w:rsidRPr="00E34E81">
        <w:rPr>
          <w:rFonts w:ascii="黑体" w:eastAsia="黑体" w:hAnsi="黑体" w:hint="eastAsia"/>
          <w:color w:val="000000"/>
          <w:szCs w:val="21"/>
        </w:rPr>
        <w:t>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黑体" w:cs="宋体" w:hint="eastAsia"/>
          <w:color w:val="000000"/>
          <w:szCs w:val="21"/>
        </w:rPr>
        <w:t xml:space="preserve">   </w:t>
      </w:r>
      <w:r w:rsidRPr="00E34E81">
        <w:rPr>
          <w:rFonts w:ascii="黑体" w:eastAsia="黑体" w:hAnsi="华文细黑" w:hint="eastAsia"/>
          <w:color w:val="000000"/>
          <w:szCs w:val="21"/>
        </w:rPr>
        <w:t>(9)服装服饰业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100" w:firstLine="210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(10)化学纤维制造业</w:t>
      </w:r>
      <w:r w:rsidRPr="00E34E81">
        <w:rPr>
          <w:rFonts w:ascii="宋体" w:hAnsi="宋体" w:hint="eastAsia"/>
          <w:color w:val="000000"/>
          <w:kern w:val="0"/>
          <w:szCs w:val="21"/>
        </w:rPr>
        <w:t>□（11）</w:t>
      </w:r>
      <w:r w:rsidRPr="00E34E81">
        <w:rPr>
          <w:rFonts w:ascii="黑体" w:eastAsia="黑体" w:hAnsi="宋体" w:cs="宋体" w:hint="eastAsia"/>
          <w:color w:val="000000"/>
          <w:kern w:val="0"/>
          <w:szCs w:val="21"/>
        </w:rPr>
        <w:t>针织、编织品制造业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宋体" w:cs="宋体" w:hint="eastAsia"/>
          <w:color w:val="000000"/>
          <w:kern w:val="0"/>
          <w:szCs w:val="21"/>
        </w:rPr>
        <w:t xml:space="preserve"> </w:t>
      </w:r>
      <w:r w:rsidRPr="00E34E81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Pr="00E34E81">
        <w:rPr>
          <w:rFonts w:ascii="黑体" w:eastAsia="黑体" w:hAnsi="华文细黑" w:hint="eastAsia"/>
          <w:color w:val="000000"/>
          <w:szCs w:val="21"/>
        </w:rPr>
        <w:t>(12)纺织专用设备制造业</w:t>
      </w:r>
      <w:r w:rsidRPr="00E34E81">
        <w:rPr>
          <w:rFonts w:ascii="宋体" w:hAnsi="宋体" w:hint="eastAsia"/>
          <w:color w:val="000000"/>
          <w:kern w:val="0"/>
          <w:szCs w:val="21"/>
        </w:rPr>
        <w:t>□ (13)</w:t>
      </w:r>
      <w:r w:rsidRPr="00E34E81">
        <w:rPr>
          <w:rFonts w:ascii="黑体" w:eastAsia="黑体" w:hAnsi="华文细黑" w:hint="eastAsia"/>
          <w:color w:val="000000"/>
          <w:szCs w:val="21"/>
        </w:rPr>
        <w:t>其他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</w:p>
    <w:p w:rsidR="00E34E81" w:rsidRPr="00E34E81" w:rsidRDefault="00E34E81" w:rsidP="00E34E81">
      <w:pPr>
        <w:spacing w:line="340" w:lineRule="exact"/>
        <w:ind w:leftChars="-257" w:left="-540" w:rightChars="-159" w:right="-334" w:firstLineChars="99" w:firstLine="208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4、本期本企业发生的重大变动有(限选三项)：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 (1) 资产重组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(2) 分立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(3)合并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(4)收购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(5)新产能投入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(6)其它</w:t>
      </w:r>
      <w:r w:rsidRPr="00E34E81">
        <w:rPr>
          <w:rFonts w:ascii="宋体" w:hAnsi="宋体" w:hint="eastAsia"/>
          <w:color w:val="000000"/>
          <w:kern w:val="0"/>
          <w:szCs w:val="21"/>
        </w:rPr>
        <w:t>□</w:t>
      </w:r>
    </w:p>
    <w:p w:rsidR="00E34E81" w:rsidRPr="00E34E81" w:rsidRDefault="00E34E81" w:rsidP="002B353E">
      <w:pPr>
        <w:spacing w:beforeLines="50" w:line="340" w:lineRule="exact"/>
        <w:ind w:leftChars="-171" w:left="-359" w:rightChars="-159" w:right="-334"/>
        <w:outlineLvl w:val="0"/>
        <w:rPr>
          <w:rFonts w:ascii="黑体" w:eastAsia="黑体" w:hAnsi="华文细黑"/>
          <w:color w:val="000000"/>
          <w:sz w:val="28"/>
          <w:szCs w:val="28"/>
        </w:rPr>
      </w:pPr>
      <w:r w:rsidRPr="00E34E81">
        <w:rPr>
          <w:rFonts w:ascii="黑体" w:eastAsia="黑体" w:hAnsi="华文细黑" w:hint="eastAsia"/>
          <w:color w:val="000000"/>
          <w:sz w:val="28"/>
          <w:szCs w:val="28"/>
        </w:rPr>
        <w:t xml:space="preserve">二、对本企业生产经营状况判断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2" w:left="359" w:rightChars="-159" w:right="-334" w:hanging="720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5、本期本企业主要产品生产量比上期： (1)增加10%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168" w:left="353" w:rightChars="-159" w:right="-334" w:firstLineChars="1350" w:firstLine="2835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 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 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6、下期本企业主要产品生产量预计比本期：(1)增加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(2)持平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7、本期对本企业来自客户的订货（需求）量比上期：(1)增加10％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        </w:t>
      </w:r>
      <w:r w:rsidR="00BE599B">
        <w:rPr>
          <w:rFonts w:ascii="黑体" w:eastAsia="黑体" w:hAnsi="华文细黑" w:hint="eastAsia"/>
          <w:color w:val="000000"/>
          <w:szCs w:val="21"/>
        </w:rPr>
        <w:t xml:space="preserve">                               </w:t>
      </w:r>
      <w:r w:rsidR="00BE599B">
        <w:rPr>
          <w:rFonts w:ascii="黑体" w:eastAsia="黑体" w:hAnsi="华文细黑"/>
          <w:color w:val="000000"/>
          <w:szCs w:val="21"/>
        </w:rPr>
        <w:t xml:space="preserve">  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BE599B">
        <w:rPr>
          <w:rFonts w:ascii="宋体" w:hAnsi="宋体" w:hint="eastAsia"/>
          <w:color w:val="000000"/>
          <w:kern w:val="0"/>
          <w:sz w:val="24"/>
        </w:rPr>
        <w:t xml:space="preserve"> 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294" w:firstLine="617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其中：国外订货（需求）量比上期：</w:t>
      </w:r>
      <w:r w:rsidR="00F25511">
        <w:rPr>
          <w:rFonts w:ascii="黑体" w:eastAsia="黑体" w:hAnsi="华文细黑" w:hint="eastAsia"/>
          <w:color w:val="000000"/>
          <w:szCs w:val="21"/>
        </w:rPr>
        <w:t xml:space="preserve">  </w:t>
      </w:r>
      <w:r w:rsidRPr="00E34E81">
        <w:rPr>
          <w:rFonts w:ascii="黑体" w:eastAsia="黑体" w:hAnsi="华文细黑" w:hint="eastAsia"/>
          <w:color w:val="000000"/>
          <w:szCs w:val="21"/>
        </w:rPr>
        <w:t>(1)增加10％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2040" w:firstLine="428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8、下期对本企业来自客户的订货（需求）量预计比本期：(1)增加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(2)持平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296" w:firstLine="622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其中：国外订货（需求）量          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(2)持平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9、本期本企业产品平均销售价格比上期：(1)上升5％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(2)上升0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5％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1800" w:firstLine="3780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(4)下降0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5％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</w:t>
      </w:r>
      <w:r w:rsidRPr="00E34E81">
        <w:rPr>
          <w:rFonts w:ascii="黑体" w:eastAsia="黑体" w:hAnsi="华文细黑" w:hint="eastAsia"/>
          <w:color w:val="000000"/>
          <w:szCs w:val="21"/>
        </w:rPr>
        <w:t>(5)下降5％以上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10、下期本企业产品平均销售价格预计比本期： (1)上升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(2)持平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(3)下降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11、本期本企业产成品库存比上期： (1)上升10％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(2)上升0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1650" w:firstLine="3465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(4)下降0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</w:t>
      </w:r>
      <w:r w:rsidRPr="00E34E81">
        <w:rPr>
          <w:rFonts w:ascii="黑体" w:eastAsia="黑体" w:hAnsi="华文细黑" w:hint="eastAsia"/>
          <w:color w:val="000000"/>
          <w:szCs w:val="21"/>
        </w:rPr>
        <w:t>(5)下降10％以上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lastRenderedPageBreak/>
        <w:t>12、下期本企业产成品库存预计比本期： (1)上升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(2)不变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（3）下降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13、本期本企业盈利比上期：(1)增加10％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</w:t>
      </w:r>
      <w:r w:rsidRPr="00E34E81">
        <w:rPr>
          <w:rFonts w:ascii="黑体" w:eastAsia="黑体" w:hAnsi="华文细黑" w:hint="eastAsia"/>
          <w:color w:val="000000"/>
          <w:szCs w:val="21"/>
        </w:rPr>
        <w:t>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1300" w:firstLine="2730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2B353E">
      <w:pPr>
        <w:widowControl/>
        <w:adjustRightInd w:val="0"/>
        <w:snapToGrid w:val="0"/>
        <w:spacing w:beforeLines="30"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14、下期本企业盈利预计比本期: 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 (2)持平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(3)减少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15、本期本企业设备能力利用率： (1) 80％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(2)50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80％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(3) 50％以下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16、本期本企业主要原材料采购数量比上期：    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17、下期本企业主要原材料采购数量预计比本期：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18、本期本企业主要原材料库存数量比上期：    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19、下期本企业主要原材料库存数量预计比本期：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20、本期主要原材料购进价格比上期：(1)增加10％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1700" w:firstLine="3570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 xml:space="preserve"> 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21、下期主要原材料购进价格预计比本期： (1)上升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(2)不变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(3)下降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22</w:t>
      </w:r>
      <w:r w:rsidRPr="00413826">
        <w:rPr>
          <w:rFonts w:ascii="黑体" w:eastAsia="黑体" w:hAnsi="华文细黑" w:hint="eastAsia"/>
          <w:szCs w:val="21"/>
        </w:rPr>
        <w:t>、本期燃料动力购进价格比上期：</w:t>
      </w:r>
      <w:r w:rsidRPr="00E34E81">
        <w:rPr>
          <w:rFonts w:ascii="黑体" w:eastAsia="黑体" w:hAnsi="华文细黑" w:hint="eastAsia"/>
          <w:color w:val="000000"/>
          <w:szCs w:val="21"/>
        </w:rPr>
        <w:t>(1)增加10％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(2)增加0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（3）持平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 w:firstLineChars="1600" w:firstLine="3360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(4)减少0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10％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 </w:t>
      </w:r>
      <w:r w:rsidRPr="00E34E81">
        <w:rPr>
          <w:rFonts w:ascii="黑体" w:eastAsia="黑体" w:hAnsi="华文细黑" w:hint="eastAsia"/>
          <w:color w:val="000000"/>
          <w:szCs w:val="21"/>
        </w:rPr>
        <w:t>(5)减少10％以上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23、下期燃料动力购进价格预计比本期：         (1)上升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 (2)不变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(3)下降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24、本期本企业固定资产投资比上期：           (1)增加□      (2)持平□     (3)减少□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25、下期本企业固定资产投资预计比本期：       (1)增加□      (2)持平□     (3)减少□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26、本期本企业生产经营人员的数量比上期：    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27、下期本企业生产经营人员的数量预计比本期： (1)增加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(2)基本持平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(3)减少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28、本期本企业综合生产经营状况：             (1)良好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(2)一般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  (3)不佳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Default="00E34E81" w:rsidP="00E34E81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29、预计下期本企业综合生产经营状况：         (1)良好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(2)一般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    (3)不佳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1503E0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 w:val="28"/>
          <w:szCs w:val="28"/>
        </w:rPr>
      </w:pPr>
      <w:r w:rsidRPr="00E34E81">
        <w:rPr>
          <w:rFonts w:ascii="黑体" w:eastAsia="黑体" w:hAnsi="华文细黑" w:hint="eastAsia"/>
          <w:color w:val="000000"/>
          <w:sz w:val="28"/>
          <w:szCs w:val="28"/>
        </w:rPr>
        <w:t>三、宏观经济景气状况判断</w:t>
      </w:r>
    </w:p>
    <w:p w:rsidR="00E34E81" w:rsidRPr="00E34E81" w:rsidRDefault="00E34E81" w:rsidP="00E34E81">
      <w:pPr>
        <w:spacing w:line="34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30、您对本期纺织行业总体运行状况的看法： (1)乐观□   (2)一般□   (3)不乐观□</w:t>
      </w:r>
    </w:p>
    <w:p w:rsidR="00E34E81" w:rsidRPr="00E34E81" w:rsidRDefault="00E34E81" w:rsidP="00E34E81">
      <w:pPr>
        <w:spacing w:line="34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31、您对下期纺织行业总体运行状况的看法： (1)乐观□   (2)一般□   (3)不乐观□</w:t>
      </w:r>
    </w:p>
    <w:p w:rsidR="00E34E81" w:rsidRPr="00E34E81" w:rsidRDefault="00E34E81" w:rsidP="00E34E81">
      <w:pPr>
        <w:spacing w:line="34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32、您对下期国内纺织服装市场的预期是（限选一项）：</w:t>
      </w:r>
    </w:p>
    <w:p w:rsidR="00E34E81" w:rsidRPr="00E34E81" w:rsidRDefault="00E34E81" w:rsidP="00E34E81">
      <w:pPr>
        <w:spacing w:line="340" w:lineRule="exact"/>
        <w:ind w:leftChars="-171" w:left="-359" w:firstLineChars="200" w:firstLine="420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(1)比本期下降10％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(2)比本期下降10％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(3)与本期持平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</w:t>
      </w:r>
    </w:p>
    <w:p w:rsidR="00E34E81" w:rsidRPr="00E34E81" w:rsidRDefault="00E34E81" w:rsidP="00E34E81">
      <w:pPr>
        <w:spacing w:line="340" w:lineRule="exact"/>
        <w:ind w:leftChars="-171" w:left="-359" w:firstLineChars="195" w:firstLine="40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(4)比本期增长10％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(5)比本期增长10％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30％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(6)比本期增长30％以上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spacing w:line="34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33、您对下期出口纺织服装市场的预期是（限选一项）：</w:t>
      </w:r>
    </w:p>
    <w:p w:rsidR="00E34E81" w:rsidRPr="00E34E81" w:rsidRDefault="00E34E81" w:rsidP="00E34E81">
      <w:pPr>
        <w:spacing w:line="340" w:lineRule="exact"/>
        <w:ind w:leftChars="-171" w:left="-359" w:firstLineChars="200" w:firstLine="420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(1)比本期下降10％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(2)比本期下降10％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 (3)与本期持平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</w:t>
      </w:r>
    </w:p>
    <w:p w:rsidR="00E34E81" w:rsidRDefault="00E34E81" w:rsidP="00E34E81">
      <w:pPr>
        <w:spacing w:line="340" w:lineRule="exact"/>
        <w:ind w:leftChars="-171" w:left="-359" w:firstLine="420"/>
        <w:rPr>
          <w:rFonts w:ascii="宋体" w:hAnsi="宋体"/>
          <w:color w:val="000000"/>
          <w:kern w:val="0"/>
          <w:sz w:val="24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(4)比本期增长10％</w:t>
      </w:r>
      <w:proofErr w:type="gramStart"/>
      <w:r w:rsidRPr="00E34E81">
        <w:rPr>
          <w:rFonts w:ascii="黑体" w:eastAsia="黑体" w:hAnsi="华文细黑" w:hint="eastAsia"/>
          <w:color w:val="000000"/>
          <w:szCs w:val="21"/>
        </w:rPr>
        <w:t>以内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proofErr w:type="gramEnd"/>
      <w:r w:rsidRPr="00E34E81">
        <w:rPr>
          <w:rFonts w:ascii="黑体" w:eastAsia="黑体" w:hAnsi="华文细黑" w:hint="eastAsia"/>
          <w:color w:val="000000"/>
          <w:szCs w:val="21"/>
        </w:rPr>
        <w:t xml:space="preserve">   (5)比本期增长10％</w:t>
      </w:r>
      <w:r w:rsidRPr="00E34E81">
        <w:rPr>
          <w:rFonts w:eastAsia="黑体"/>
          <w:color w:val="000000"/>
          <w:szCs w:val="21"/>
        </w:rPr>
        <w:t>~</w:t>
      </w:r>
      <w:r w:rsidRPr="00E34E81">
        <w:rPr>
          <w:rFonts w:ascii="黑体" w:eastAsia="黑体" w:hAnsi="华文细黑" w:hint="eastAsia"/>
          <w:color w:val="000000"/>
          <w:szCs w:val="21"/>
        </w:rPr>
        <w:t>30％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(6)比本期增长30％以上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E34E81" w:rsidRDefault="00E34E81" w:rsidP="00E34E81">
      <w:pPr>
        <w:spacing w:line="300" w:lineRule="exact"/>
        <w:ind w:leftChars="-171" w:left="-359"/>
        <w:outlineLvl w:val="0"/>
        <w:rPr>
          <w:rFonts w:ascii="黑体" w:eastAsia="黑体" w:hAnsi="华文细黑"/>
          <w:color w:val="000000"/>
          <w:sz w:val="28"/>
          <w:szCs w:val="28"/>
        </w:rPr>
      </w:pPr>
      <w:r w:rsidRPr="00E34E81">
        <w:rPr>
          <w:rFonts w:ascii="黑体" w:eastAsia="黑体" w:hAnsi="华文细黑" w:hint="eastAsia"/>
          <w:color w:val="000000"/>
          <w:sz w:val="28"/>
          <w:szCs w:val="28"/>
        </w:rPr>
        <w:t>四、热点问题</w:t>
      </w:r>
    </w:p>
    <w:p w:rsidR="00E34E81" w:rsidRPr="00E34E81" w:rsidRDefault="00E34E81" w:rsidP="00E34E81">
      <w:pPr>
        <w:spacing w:line="29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34、本期本企业生产经营中遇到的主要问题是（按影响程度依次选三项）</w:t>
      </w:r>
      <w:r w:rsidRPr="00E34E81">
        <w:rPr>
          <w:rFonts w:ascii="黑体" w:eastAsia="黑体" w:hAnsi="华文细黑" w:hint="eastAsia"/>
          <w:color w:val="000000"/>
          <w:szCs w:val="21"/>
          <w:u w:val="single"/>
        </w:rPr>
        <w:t xml:space="preserve">                    </w:t>
      </w:r>
    </w:p>
    <w:p w:rsidR="00E34E81" w:rsidRPr="00E34E81" w:rsidRDefault="00E34E81" w:rsidP="00E34E81">
      <w:pPr>
        <w:widowControl/>
        <w:adjustRightInd w:val="0"/>
        <w:snapToGrid w:val="0"/>
        <w:spacing w:line="290" w:lineRule="exact"/>
        <w:ind w:leftChars="-171" w:left="-359" w:firstLineChars="200" w:firstLine="420"/>
        <w:jc w:val="left"/>
        <w:rPr>
          <w:rFonts w:ascii="黑体" w:eastAsia="黑体" w:hAnsi="华文细黑"/>
          <w:color w:val="000000"/>
          <w:szCs w:val="21"/>
        </w:rPr>
      </w:pPr>
      <w:r w:rsidRPr="00E34E81">
        <w:rPr>
          <w:rFonts w:ascii="黑体" w:eastAsia="黑体" w:hAnsi="华文细黑" w:hint="eastAsia"/>
          <w:color w:val="000000"/>
          <w:szCs w:val="21"/>
        </w:rPr>
        <w:t>(1)国际市场需求不足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(2)国内市场需求不足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  <w:r w:rsidRPr="00E34E81">
        <w:rPr>
          <w:rFonts w:ascii="黑体" w:eastAsia="黑体" w:hAnsi="华文细黑" w:hint="eastAsia"/>
          <w:color w:val="000000"/>
          <w:szCs w:val="21"/>
        </w:rPr>
        <w:t xml:space="preserve">   (3)贸易摩擦</w:t>
      </w:r>
      <w:r w:rsidR="000A1758">
        <w:rPr>
          <w:rFonts w:ascii="黑体" w:eastAsia="黑体" w:hAnsi="华文细黑" w:hint="eastAsia"/>
          <w:color w:val="000000"/>
          <w:szCs w:val="21"/>
        </w:rPr>
        <w:t>升级</w:t>
      </w:r>
      <w:r w:rsidRPr="00E34E81">
        <w:rPr>
          <w:rFonts w:ascii="宋体" w:hAnsi="宋体" w:hint="eastAsia"/>
          <w:color w:val="000000"/>
          <w:kern w:val="0"/>
          <w:sz w:val="24"/>
        </w:rPr>
        <w:t xml:space="preserve">□   </w:t>
      </w:r>
      <w:r w:rsidRPr="00E34E81">
        <w:rPr>
          <w:rFonts w:ascii="黑体" w:eastAsia="黑体" w:hAnsi="华文细黑" w:hint="eastAsia"/>
          <w:color w:val="000000"/>
          <w:szCs w:val="21"/>
        </w:rPr>
        <w:t>(4)成本上涨</w:t>
      </w:r>
      <w:r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E34E81" w:rsidRPr="006732ED" w:rsidRDefault="00E34E81" w:rsidP="00E34E81">
      <w:pPr>
        <w:widowControl/>
        <w:adjustRightInd w:val="0"/>
        <w:snapToGrid w:val="0"/>
        <w:spacing w:line="290" w:lineRule="exact"/>
        <w:ind w:leftChars="-171" w:left="-359" w:firstLineChars="200" w:firstLine="420"/>
        <w:jc w:val="left"/>
        <w:rPr>
          <w:rFonts w:ascii="宋体" w:hAnsi="宋体"/>
          <w:color w:val="000000"/>
          <w:kern w:val="0"/>
          <w:sz w:val="24"/>
        </w:rPr>
      </w:pPr>
      <w:r w:rsidRPr="006732ED">
        <w:rPr>
          <w:rFonts w:ascii="黑体" w:eastAsia="黑体" w:hAnsi="华文细黑" w:hint="eastAsia"/>
          <w:color w:val="000000"/>
          <w:szCs w:val="21"/>
        </w:rPr>
        <w:t>(5)人民币</w:t>
      </w:r>
      <w:r w:rsidR="00B96E88" w:rsidRPr="006732ED">
        <w:rPr>
          <w:rFonts w:ascii="黑体" w:eastAsia="黑体" w:hAnsi="华文细黑" w:hint="eastAsia"/>
          <w:color w:val="000000"/>
          <w:szCs w:val="21"/>
        </w:rPr>
        <w:t>汇率波动</w:t>
      </w:r>
      <w:r w:rsidRPr="006732ED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="00A47D48" w:rsidRPr="006732ED">
        <w:rPr>
          <w:rFonts w:ascii="黑体" w:eastAsia="黑体" w:hAnsi="华文细黑" w:hint="eastAsia"/>
          <w:color w:val="000000"/>
          <w:szCs w:val="21"/>
        </w:rPr>
        <w:t xml:space="preserve">  </w:t>
      </w:r>
      <w:r w:rsidRPr="006732ED">
        <w:rPr>
          <w:rFonts w:ascii="黑体" w:eastAsia="黑体" w:hAnsi="华文细黑" w:hint="eastAsia"/>
          <w:color w:val="000000"/>
          <w:szCs w:val="21"/>
        </w:rPr>
        <w:t>(6)资金短缺，融资困难</w:t>
      </w:r>
      <w:r w:rsidRPr="006732ED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6732ED">
        <w:rPr>
          <w:rFonts w:ascii="黑体" w:eastAsia="黑体" w:hAnsi="华文细黑" w:hint="eastAsia"/>
          <w:color w:val="000000"/>
          <w:szCs w:val="21"/>
        </w:rPr>
        <w:t>(7)节能减</w:t>
      </w:r>
      <w:proofErr w:type="gramStart"/>
      <w:r w:rsidRPr="006732ED">
        <w:rPr>
          <w:rFonts w:ascii="黑体" w:eastAsia="黑体" w:hAnsi="华文细黑" w:hint="eastAsia"/>
          <w:color w:val="000000"/>
          <w:szCs w:val="21"/>
        </w:rPr>
        <w:t>排压力</w:t>
      </w:r>
      <w:proofErr w:type="gramEnd"/>
      <w:r w:rsidRPr="006732ED">
        <w:rPr>
          <w:rFonts w:ascii="黑体" w:eastAsia="黑体" w:hAnsi="华文细黑" w:hint="eastAsia"/>
          <w:color w:val="000000"/>
          <w:szCs w:val="21"/>
        </w:rPr>
        <w:t>大</w:t>
      </w:r>
      <w:r w:rsidRPr="006732ED">
        <w:rPr>
          <w:rFonts w:ascii="宋体" w:hAnsi="宋体" w:hint="eastAsia"/>
          <w:color w:val="000000"/>
          <w:kern w:val="0"/>
          <w:sz w:val="24"/>
        </w:rPr>
        <w:t xml:space="preserve">□ </w:t>
      </w:r>
      <w:r w:rsidRPr="006732ED">
        <w:rPr>
          <w:rFonts w:ascii="黑体" w:eastAsia="黑体" w:hAnsi="华文细黑" w:hint="eastAsia"/>
          <w:color w:val="000000"/>
          <w:szCs w:val="21"/>
        </w:rPr>
        <w:t>(8)市场竞争激烈</w:t>
      </w:r>
      <w:r w:rsidRPr="006732ED">
        <w:rPr>
          <w:rFonts w:ascii="宋体" w:hAnsi="宋体" w:hint="eastAsia"/>
          <w:color w:val="000000"/>
          <w:kern w:val="0"/>
          <w:sz w:val="24"/>
        </w:rPr>
        <w:t>□</w:t>
      </w:r>
    </w:p>
    <w:p w:rsidR="003C1996" w:rsidRPr="006732ED" w:rsidRDefault="00E34E81" w:rsidP="00463152">
      <w:pPr>
        <w:widowControl/>
        <w:adjustRightInd w:val="0"/>
        <w:snapToGrid w:val="0"/>
        <w:spacing w:line="290" w:lineRule="exact"/>
        <w:ind w:leftChars="-171" w:left="-359" w:firstLineChars="200" w:firstLine="420"/>
        <w:jc w:val="left"/>
        <w:rPr>
          <w:rFonts w:ascii="宋体" w:hAnsi="宋体"/>
          <w:color w:val="000000"/>
          <w:kern w:val="0"/>
          <w:sz w:val="24"/>
        </w:rPr>
      </w:pPr>
      <w:r w:rsidRPr="006732ED">
        <w:rPr>
          <w:rFonts w:ascii="黑体" w:eastAsia="黑体" w:hAnsi="华文细黑" w:hint="eastAsia"/>
          <w:color w:val="000000"/>
          <w:szCs w:val="21"/>
        </w:rPr>
        <w:t>(9)产品库存增长快</w:t>
      </w:r>
      <w:r w:rsidRPr="006732ED">
        <w:rPr>
          <w:rFonts w:ascii="宋体" w:hAnsi="宋体" w:hint="eastAsia"/>
          <w:color w:val="000000"/>
          <w:kern w:val="0"/>
          <w:sz w:val="24"/>
        </w:rPr>
        <w:t>□</w:t>
      </w:r>
      <w:r w:rsidRPr="006732ED">
        <w:rPr>
          <w:rFonts w:ascii="黑体" w:eastAsia="黑体" w:hAnsi="华文细黑" w:hint="eastAsia"/>
          <w:color w:val="000000"/>
          <w:szCs w:val="21"/>
        </w:rPr>
        <w:t xml:space="preserve">   (10)招工难</w:t>
      </w:r>
      <w:r w:rsidRPr="006732ED">
        <w:rPr>
          <w:rFonts w:ascii="宋体" w:hAnsi="宋体" w:hint="eastAsia"/>
          <w:color w:val="000000"/>
          <w:kern w:val="0"/>
          <w:sz w:val="24"/>
        </w:rPr>
        <w:t xml:space="preserve">□           </w:t>
      </w:r>
      <w:r w:rsidRPr="006732ED">
        <w:rPr>
          <w:rFonts w:ascii="黑体" w:eastAsia="黑体" w:hAnsi="华文细黑" w:hint="eastAsia"/>
          <w:color w:val="000000"/>
          <w:szCs w:val="21"/>
        </w:rPr>
        <w:t>(11)其他</w:t>
      </w:r>
      <w:r w:rsidRPr="006732ED">
        <w:rPr>
          <w:rFonts w:ascii="宋体" w:hAnsi="宋体" w:hint="eastAsia"/>
          <w:color w:val="000000"/>
          <w:kern w:val="0"/>
          <w:sz w:val="24"/>
        </w:rPr>
        <w:t>□</w:t>
      </w:r>
      <w:bookmarkStart w:id="0" w:name="_GoBack"/>
      <w:bookmarkEnd w:id="0"/>
    </w:p>
    <w:p w:rsidR="007C3382" w:rsidRPr="00F25511" w:rsidRDefault="006F486A" w:rsidP="002B353E">
      <w:pPr>
        <w:spacing w:beforeLines="50" w:line="290" w:lineRule="exact"/>
        <w:ind w:leftChars="-171" w:left="-359"/>
        <w:rPr>
          <w:rFonts w:ascii="黑体" w:eastAsia="黑体" w:hAnsi="华文细黑"/>
          <w:szCs w:val="21"/>
        </w:rPr>
      </w:pPr>
      <w:r w:rsidRPr="006732ED">
        <w:rPr>
          <w:rFonts w:ascii="黑体" w:eastAsia="黑体" w:hAnsi="华文细黑" w:hint="eastAsia"/>
          <w:color w:val="000000"/>
          <w:szCs w:val="21"/>
        </w:rPr>
        <w:t>35</w:t>
      </w:r>
      <w:r w:rsidR="001C2BB8" w:rsidRPr="006732ED">
        <w:rPr>
          <w:rFonts w:ascii="黑体" w:eastAsia="黑体" w:hAnsi="华文细黑" w:hint="eastAsia"/>
          <w:color w:val="000000"/>
          <w:szCs w:val="21"/>
        </w:rPr>
        <w:t>、您</w:t>
      </w:r>
      <w:r w:rsidR="008622BF" w:rsidRPr="006732ED">
        <w:rPr>
          <w:rFonts w:ascii="黑体" w:eastAsia="黑体" w:hAnsi="华文细黑" w:hint="eastAsia"/>
          <w:color w:val="000000"/>
          <w:szCs w:val="21"/>
        </w:rPr>
        <w:t>对</w:t>
      </w:r>
      <w:r w:rsidR="008622BF" w:rsidRPr="00F25511">
        <w:rPr>
          <w:rFonts w:ascii="黑体" w:eastAsia="黑体" w:hAnsi="华文细黑" w:hint="eastAsia"/>
          <w:szCs w:val="21"/>
        </w:rPr>
        <w:t>本企业所属行业未来</w:t>
      </w:r>
      <w:r w:rsidR="00D01D3D" w:rsidRPr="00F25511">
        <w:rPr>
          <w:rFonts w:ascii="黑体" w:eastAsia="黑体" w:hAnsi="华文细黑" w:hint="eastAsia"/>
          <w:szCs w:val="21"/>
        </w:rPr>
        <w:t>一年</w:t>
      </w:r>
      <w:proofErr w:type="gramStart"/>
      <w:r w:rsidR="00D01D3D" w:rsidRPr="00F25511">
        <w:rPr>
          <w:rFonts w:ascii="黑体" w:eastAsia="黑体" w:hAnsi="华文细黑" w:hint="eastAsia"/>
          <w:szCs w:val="21"/>
        </w:rPr>
        <w:t>里</w:t>
      </w:r>
      <w:r w:rsidR="007C01D4" w:rsidRPr="00F25511">
        <w:rPr>
          <w:rFonts w:ascii="黑体" w:eastAsia="黑体" w:hAnsi="华文细黑" w:hint="eastAsia"/>
          <w:szCs w:val="21"/>
        </w:rPr>
        <w:t>国内</w:t>
      </w:r>
      <w:proofErr w:type="gramEnd"/>
      <w:r w:rsidR="008622BF" w:rsidRPr="00F25511">
        <w:rPr>
          <w:rFonts w:ascii="黑体" w:eastAsia="黑体" w:hAnsi="华文细黑" w:hint="eastAsia"/>
          <w:szCs w:val="21"/>
        </w:rPr>
        <w:t>投资趋势的判断</w:t>
      </w:r>
      <w:r w:rsidR="001C2BB8" w:rsidRPr="00F25511">
        <w:rPr>
          <w:rFonts w:ascii="黑体" w:eastAsia="黑体" w:hAnsi="华文细黑" w:hint="eastAsia"/>
          <w:szCs w:val="21"/>
        </w:rPr>
        <w:t>：</w:t>
      </w:r>
    </w:p>
    <w:p w:rsidR="00CD39FC" w:rsidRPr="00F25511" w:rsidRDefault="007C3382" w:rsidP="00CD39FC">
      <w:pPr>
        <w:spacing w:line="340" w:lineRule="exact"/>
        <w:ind w:leftChars="-157" w:left="-330" w:rightChars="-159" w:right="-334" w:firstLineChars="150" w:firstLine="315"/>
        <w:rPr>
          <w:rFonts w:ascii="宋体" w:hAnsi="宋体"/>
          <w:kern w:val="0"/>
          <w:szCs w:val="21"/>
        </w:rPr>
      </w:pPr>
      <w:r w:rsidRPr="00F25511">
        <w:rPr>
          <w:rFonts w:ascii="黑体" w:eastAsia="黑体" w:hAnsi="黑体" w:hint="eastAsia"/>
          <w:szCs w:val="21"/>
        </w:rPr>
        <w:t>(1)</w:t>
      </w:r>
      <w:r w:rsidR="007C01D4" w:rsidRPr="00F25511">
        <w:rPr>
          <w:rFonts w:ascii="黑体" w:eastAsia="黑体" w:hAnsi="黑体" w:hint="eastAsia"/>
          <w:szCs w:val="21"/>
        </w:rPr>
        <w:t>国内</w:t>
      </w:r>
      <w:r w:rsidR="008622BF" w:rsidRPr="00F25511">
        <w:rPr>
          <w:rFonts w:ascii="黑体" w:eastAsia="黑体" w:hAnsi="黑体" w:hint="eastAsia"/>
          <w:szCs w:val="21"/>
        </w:rPr>
        <w:t>投资增速将有所下降</w:t>
      </w:r>
      <w:r w:rsidRPr="00F25511">
        <w:rPr>
          <w:rFonts w:ascii="宋体" w:hAnsi="宋体" w:hint="eastAsia"/>
          <w:kern w:val="0"/>
          <w:szCs w:val="21"/>
        </w:rPr>
        <w:t>□</w:t>
      </w:r>
      <w:r w:rsidRPr="00F25511">
        <w:rPr>
          <w:rFonts w:ascii="黑体" w:eastAsia="黑体" w:hAnsi="黑体" w:hint="eastAsia"/>
          <w:szCs w:val="21"/>
        </w:rPr>
        <w:t xml:space="preserve">   (2)</w:t>
      </w:r>
      <w:r w:rsidR="007C01D4" w:rsidRPr="00F25511">
        <w:rPr>
          <w:rFonts w:ascii="黑体" w:eastAsia="黑体" w:hAnsi="黑体" w:hint="eastAsia"/>
          <w:szCs w:val="21"/>
        </w:rPr>
        <w:t>国内</w:t>
      </w:r>
      <w:r w:rsidR="008622BF" w:rsidRPr="00F25511">
        <w:rPr>
          <w:rFonts w:ascii="黑体" w:eastAsia="黑体" w:hAnsi="黑体" w:hint="eastAsia"/>
          <w:szCs w:val="21"/>
        </w:rPr>
        <w:t>投资增速维持平稳</w:t>
      </w:r>
      <w:r w:rsidRPr="00F25511">
        <w:rPr>
          <w:rFonts w:ascii="宋体" w:hAnsi="宋体" w:hint="eastAsia"/>
          <w:kern w:val="0"/>
          <w:szCs w:val="21"/>
        </w:rPr>
        <w:t>□</w:t>
      </w:r>
      <w:r w:rsidRPr="00F25511">
        <w:rPr>
          <w:rFonts w:ascii="黑体" w:eastAsia="黑体" w:hAnsi="黑体" w:hint="eastAsia"/>
          <w:szCs w:val="21"/>
        </w:rPr>
        <w:t xml:space="preserve">    (3)</w:t>
      </w:r>
      <w:r w:rsidR="007C01D4" w:rsidRPr="00F25511">
        <w:rPr>
          <w:rFonts w:ascii="黑体" w:eastAsia="黑体" w:hAnsi="黑体" w:hint="eastAsia"/>
          <w:szCs w:val="21"/>
        </w:rPr>
        <w:t>国内</w:t>
      </w:r>
      <w:r w:rsidR="008622BF" w:rsidRPr="00F25511">
        <w:rPr>
          <w:rFonts w:ascii="黑体" w:eastAsia="黑体" w:hAnsi="黑体" w:hint="eastAsia"/>
          <w:szCs w:val="21"/>
        </w:rPr>
        <w:t>投资增速将有所提升</w:t>
      </w:r>
      <w:r w:rsidR="00CD39FC" w:rsidRPr="00F25511">
        <w:rPr>
          <w:rFonts w:ascii="宋体" w:hAnsi="宋体" w:hint="eastAsia"/>
          <w:kern w:val="0"/>
          <w:szCs w:val="21"/>
        </w:rPr>
        <w:t>□</w:t>
      </w:r>
    </w:p>
    <w:p w:rsidR="00CD39FC" w:rsidRPr="00F25511" w:rsidRDefault="00CD39FC" w:rsidP="002B353E">
      <w:pPr>
        <w:spacing w:beforeLines="50" w:line="290" w:lineRule="exact"/>
        <w:ind w:leftChars="-171" w:left="-359"/>
        <w:rPr>
          <w:rFonts w:ascii="黑体" w:eastAsia="黑体" w:hAnsi="华文细黑"/>
          <w:szCs w:val="21"/>
        </w:rPr>
      </w:pPr>
      <w:r w:rsidRPr="00F25511">
        <w:rPr>
          <w:rFonts w:ascii="黑体" w:eastAsia="黑体" w:hAnsi="华文细黑" w:hint="eastAsia"/>
          <w:szCs w:val="21"/>
        </w:rPr>
        <w:t>36、您对中美贸易争端对本行业影响的判断：</w:t>
      </w:r>
    </w:p>
    <w:p w:rsidR="00CD39FC" w:rsidRDefault="00CD39FC" w:rsidP="00CD39FC">
      <w:pPr>
        <w:spacing w:line="340" w:lineRule="exact"/>
        <w:ind w:leftChars="-157" w:left="-330" w:rightChars="-159" w:right="-334" w:firstLineChars="150" w:firstLine="315"/>
        <w:rPr>
          <w:rFonts w:ascii="宋体" w:hAnsi="宋体"/>
          <w:color w:val="000000"/>
          <w:kern w:val="0"/>
          <w:szCs w:val="21"/>
        </w:rPr>
      </w:pPr>
      <w:r w:rsidRPr="006732ED">
        <w:rPr>
          <w:rFonts w:ascii="黑体" w:eastAsia="黑体" w:hAnsi="黑体" w:hint="eastAsia"/>
          <w:color w:val="000000"/>
          <w:szCs w:val="21"/>
        </w:rPr>
        <w:t>(1)</w:t>
      </w:r>
      <w:r>
        <w:rPr>
          <w:rFonts w:ascii="黑体" w:eastAsia="黑体" w:hAnsi="黑体" w:hint="eastAsia"/>
          <w:color w:val="000000"/>
          <w:szCs w:val="21"/>
        </w:rPr>
        <w:t>对本行业基本没有影响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 w:rsidRPr="006732ED">
        <w:rPr>
          <w:rFonts w:ascii="黑体" w:eastAsia="黑体" w:hAnsi="黑体" w:hint="eastAsia"/>
          <w:color w:val="000000"/>
          <w:szCs w:val="21"/>
        </w:rPr>
        <w:t xml:space="preserve">   (2)</w:t>
      </w:r>
      <w:r>
        <w:rPr>
          <w:rFonts w:ascii="黑体" w:eastAsia="黑体" w:hAnsi="黑体" w:hint="eastAsia"/>
          <w:color w:val="000000"/>
          <w:szCs w:val="21"/>
        </w:rPr>
        <w:t>对本行业影响不大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 w:rsidRPr="006732ED">
        <w:rPr>
          <w:rFonts w:ascii="黑体" w:eastAsia="黑体" w:hAnsi="黑体" w:hint="eastAsia"/>
          <w:color w:val="000000"/>
          <w:szCs w:val="21"/>
        </w:rPr>
        <w:t xml:space="preserve">    (3)</w:t>
      </w:r>
      <w:r>
        <w:rPr>
          <w:rFonts w:ascii="黑体" w:eastAsia="黑体" w:hAnsi="黑体" w:hint="eastAsia"/>
          <w:color w:val="000000"/>
          <w:szCs w:val="21"/>
        </w:rPr>
        <w:t>对本行业有一定影响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</w:p>
    <w:p w:rsidR="00CD39FC" w:rsidRDefault="00CD39FC" w:rsidP="00CD39FC">
      <w:pPr>
        <w:spacing w:line="340" w:lineRule="exact"/>
        <w:ind w:leftChars="-157" w:left="-330" w:rightChars="-159" w:right="-334" w:firstLineChars="150" w:firstLine="315"/>
        <w:rPr>
          <w:rFonts w:ascii="宋体" w:hAnsi="宋体"/>
          <w:color w:val="000000"/>
          <w:kern w:val="0"/>
          <w:szCs w:val="21"/>
        </w:rPr>
      </w:pPr>
      <w:r w:rsidRPr="006732ED">
        <w:rPr>
          <w:rFonts w:ascii="黑体" w:eastAsia="黑体" w:hAnsi="黑体" w:hint="eastAsia"/>
          <w:color w:val="000000"/>
          <w:szCs w:val="21"/>
        </w:rPr>
        <w:t>(</w:t>
      </w:r>
      <w:r>
        <w:rPr>
          <w:rFonts w:ascii="黑体" w:eastAsia="黑体" w:hAnsi="黑体" w:hint="eastAsia"/>
          <w:color w:val="000000"/>
          <w:szCs w:val="21"/>
        </w:rPr>
        <w:t>4</w:t>
      </w:r>
      <w:r w:rsidRPr="006732ED">
        <w:rPr>
          <w:rFonts w:ascii="黑体" w:eastAsia="黑体" w:hAnsi="黑体" w:hint="eastAsia"/>
          <w:color w:val="000000"/>
          <w:szCs w:val="21"/>
        </w:rPr>
        <w:t>)</w:t>
      </w:r>
      <w:r>
        <w:rPr>
          <w:rFonts w:ascii="黑体" w:eastAsia="黑体" w:hAnsi="黑体" w:hint="eastAsia"/>
          <w:color w:val="000000"/>
          <w:szCs w:val="21"/>
        </w:rPr>
        <w:t>对本行业影响较大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</w:p>
    <w:p w:rsidR="00F123C2" w:rsidRPr="006732ED" w:rsidRDefault="00FA528A" w:rsidP="002B353E">
      <w:pPr>
        <w:spacing w:beforeLines="50" w:line="29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37</w:t>
      </w:r>
      <w:r w:rsidR="00F123C2" w:rsidRPr="006732ED">
        <w:rPr>
          <w:rFonts w:ascii="黑体" w:eastAsia="黑体" w:hAnsi="华文细黑" w:hint="eastAsia"/>
          <w:color w:val="000000"/>
          <w:szCs w:val="21"/>
        </w:rPr>
        <w:t>、</w:t>
      </w:r>
      <w:r w:rsidR="00F123C2">
        <w:rPr>
          <w:rFonts w:ascii="黑体" w:eastAsia="黑体" w:hAnsi="华文细黑" w:hint="eastAsia"/>
          <w:color w:val="000000"/>
          <w:szCs w:val="21"/>
        </w:rPr>
        <w:t>当前</w:t>
      </w:r>
      <w:r w:rsidR="00F123C2">
        <w:rPr>
          <w:rFonts w:ascii="黑体" w:eastAsia="黑体" w:hAnsi="华文细黑"/>
          <w:color w:val="000000"/>
          <w:szCs w:val="21"/>
        </w:rPr>
        <w:t>企业资产负债</w:t>
      </w:r>
      <w:r w:rsidR="00874178">
        <w:rPr>
          <w:rFonts w:ascii="黑体" w:eastAsia="黑体" w:hAnsi="华文细黑" w:hint="eastAsia"/>
          <w:color w:val="000000"/>
          <w:szCs w:val="21"/>
        </w:rPr>
        <w:t>率</w:t>
      </w:r>
      <w:r w:rsidR="00F123C2">
        <w:rPr>
          <w:rFonts w:ascii="黑体" w:eastAsia="黑体" w:hAnsi="华文细黑"/>
          <w:color w:val="000000"/>
          <w:szCs w:val="21"/>
        </w:rPr>
        <w:t>水平</w:t>
      </w:r>
      <w:r w:rsidR="00F123C2" w:rsidRPr="006732ED">
        <w:rPr>
          <w:rFonts w:ascii="黑体" w:eastAsia="黑体" w:hAnsi="华文细黑" w:hint="eastAsia"/>
          <w:color w:val="000000"/>
          <w:szCs w:val="21"/>
        </w:rPr>
        <w:t>：</w:t>
      </w:r>
    </w:p>
    <w:p w:rsidR="00F123C2" w:rsidRDefault="00F123C2" w:rsidP="00F123C2">
      <w:pPr>
        <w:spacing w:line="340" w:lineRule="exact"/>
        <w:ind w:leftChars="-157" w:left="-330" w:rightChars="-159" w:right="-334" w:firstLineChars="150" w:firstLine="315"/>
        <w:rPr>
          <w:rFonts w:ascii="宋体" w:hAnsi="宋体"/>
          <w:color w:val="000000"/>
          <w:kern w:val="0"/>
          <w:szCs w:val="21"/>
        </w:rPr>
      </w:pPr>
      <w:r w:rsidRPr="006732ED">
        <w:rPr>
          <w:rFonts w:ascii="黑体" w:eastAsia="黑体" w:hAnsi="黑体" w:hint="eastAsia"/>
          <w:color w:val="000000"/>
          <w:szCs w:val="21"/>
        </w:rPr>
        <w:t>(1)</w:t>
      </w:r>
      <w:r>
        <w:rPr>
          <w:rFonts w:ascii="黑体" w:eastAsia="黑体" w:hAnsi="黑体" w:hint="eastAsia"/>
          <w:color w:val="000000"/>
          <w:szCs w:val="21"/>
        </w:rPr>
        <w:t>5</w:t>
      </w:r>
      <w:r>
        <w:rPr>
          <w:rFonts w:ascii="黑体" w:eastAsia="黑体" w:hAnsi="黑体"/>
          <w:color w:val="000000"/>
          <w:szCs w:val="21"/>
        </w:rPr>
        <w:t>0%</w:t>
      </w:r>
      <w:proofErr w:type="gramStart"/>
      <w:r>
        <w:rPr>
          <w:rFonts w:ascii="黑体" w:eastAsia="黑体" w:hAnsi="黑体" w:hint="eastAsia"/>
          <w:color w:val="000000"/>
          <w:szCs w:val="21"/>
        </w:rPr>
        <w:t>以下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proofErr w:type="gramEnd"/>
      <w:r w:rsidRPr="006732ED">
        <w:rPr>
          <w:rFonts w:ascii="黑体" w:eastAsia="黑体" w:hAnsi="黑体" w:hint="eastAsia"/>
          <w:color w:val="000000"/>
          <w:szCs w:val="21"/>
        </w:rPr>
        <w:t xml:space="preserve">   (2)</w:t>
      </w:r>
      <w:r>
        <w:rPr>
          <w:rFonts w:ascii="黑体" w:eastAsia="黑体" w:hAnsi="黑体" w:hint="eastAsia"/>
          <w:color w:val="000000"/>
          <w:szCs w:val="21"/>
        </w:rPr>
        <w:t>5</w:t>
      </w:r>
      <w:r>
        <w:rPr>
          <w:rFonts w:ascii="黑体" w:eastAsia="黑体" w:hAnsi="黑体"/>
          <w:color w:val="000000"/>
          <w:szCs w:val="21"/>
        </w:rPr>
        <w:t>0%</w:t>
      </w:r>
      <w:r w:rsidRPr="00E34E81">
        <w:rPr>
          <w:rFonts w:eastAsia="黑体"/>
          <w:color w:val="000000"/>
          <w:szCs w:val="21"/>
        </w:rPr>
        <w:t>~</w:t>
      </w:r>
      <w:r>
        <w:rPr>
          <w:rFonts w:eastAsia="黑体"/>
          <w:color w:val="000000"/>
          <w:szCs w:val="21"/>
        </w:rPr>
        <w:t>55%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 w:rsidRPr="006732ED">
        <w:rPr>
          <w:rFonts w:ascii="黑体" w:eastAsia="黑体" w:hAnsi="黑体" w:hint="eastAsia"/>
          <w:color w:val="000000"/>
          <w:szCs w:val="21"/>
        </w:rPr>
        <w:t xml:space="preserve">    (3)</w:t>
      </w:r>
      <w:r w:rsidRPr="00F123C2">
        <w:rPr>
          <w:rFonts w:ascii="黑体" w:eastAsia="黑体" w:hAnsi="黑体" w:hint="eastAsia"/>
          <w:color w:val="000000"/>
          <w:szCs w:val="21"/>
        </w:rPr>
        <w:t xml:space="preserve"> </w:t>
      </w:r>
      <w:r>
        <w:rPr>
          <w:rFonts w:ascii="黑体" w:eastAsia="黑体" w:hAnsi="黑体" w:hint="eastAsia"/>
          <w:color w:val="000000"/>
          <w:szCs w:val="21"/>
        </w:rPr>
        <w:t>5</w:t>
      </w:r>
      <w:r w:rsidR="00874178">
        <w:rPr>
          <w:rFonts w:ascii="黑体" w:eastAsia="黑体" w:hAnsi="黑体"/>
          <w:color w:val="000000"/>
          <w:szCs w:val="21"/>
        </w:rPr>
        <w:t>5</w:t>
      </w:r>
      <w:r>
        <w:rPr>
          <w:rFonts w:ascii="黑体" w:eastAsia="黑体" w:hAnsi="黑体"/>
          <w:color w:val="000000"/>
          <w:szCs w:val="21"/>
        </w:rPr>
        <w:t>%</w:t>
      </w:r>
      <w:r w:rsidRPr="00E34E81">
        <w:rPr>
          <w:rFonts w:eastAsia="黑体"/>
          <w:color w:val="000000"/>
          <w:szCs w:val="21"/>
        </w:rPr>
        <w:t>~</w:t>
      </w:r>
      <w:r w:rsidR="00874178">
        <w:rPr>
          <w:rFonts w:eastAsia="黑体"/>
          <w:color w:val="000000"/>
          <w:szCs w:val="21"/>
        </w:rPr>
        <w:t>60</w:t>
      </w:r>
      <w:r>
        <w:rPr>
          <w:rFonts w:eastAsia="黑体"/>
          <w:color w:val="000000"/>
          <w:szCs w:val="21"/>
        </w:rPr>
        <w:t>%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>
        <w:rPr>
          <w:rFonts w:ascii="宋体" w:hAnsi="宋体" w:hint="eastAsia"/>
          <w:color w:val="000000"/>
          <w:kern w:val="0"/>
          <w:szCs w:val="21"/>
        </w:rPr>
        <w:t xml:space="preserve">  </w:t>
      </w:r>
      <w:r w:rsidRPr="006732ED">
        <w:rPr>
          <w:rFonts w:ascii="黑体" w:eastAsia="黑体" w:hAnsi="黑体" w:hint="eastAsia"/>
          <w:color w:val="000000"/>
          <w:szCs w:val="21"/>
        </w:rPr>
        <w:t>(</w:t>
      </w:r>
      <w:r>
        <w:rPr>
          <w:rFonts w:ascii="黑体" w:eastAsia="黑体" w:hAnsi="黑体" w:hint="eastAsia"/>
          <w:color w:val="000000"/>
          <w:szCs w:val="21"/>
        </w:rPr>
        <w:t>4</w:t>
      </w:r>
      <w:r w:rsidRPr="006732ED">
        <w:rPr>
          <w:rFonts w:ascii="黑体" w:eastAsia="黑体" w:hAnsi="黑体" w:hint="eastAsia"/>
          <w:color w:val="000000"/>
          <w:szCs w:val="21"/>
        </w:rPr>
        <w:t>)</w:t>
      </w:r>
      <w:r>
        <w:rPr>
          <w:rFonts w:ascii="黑体" w:eastAsia="黑体" w:hAnsi="黑体" w:hint="eastAsia"/>
          <w:color w:val="000000"/>
          <w:szCs w:val="21"/>
        </w:rPr>
        <w:t>6</w:t>
      </w:r>
      <w:r>
        <w:rPr>
          <w:rFonts w:ascii="黑体" w:eastAsia="黑体" w:hAnsi="黑体"/>
          <w:color w:val="000000"/>
          <w:szCs w:val="21"/>
        </w:rPr>
        <w:t>0%以上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</w:p>
    <w:p w:rsidR="00F123C2" w:rsidRPr="006732ED" w:rsidRDefault="00FA528A" w:rsidP="002B353E">
      <w:pPr>
        <w:spacing w:beforeLines="50" w:line="290" w:lineRule="exact"/>
        <w:ind w:leftChars="-171" w:left="-359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lastRenderedPageBreak/>
        <w:t>38</w:t>
      </w:r>
      <w:r w:rsidR="00F123C2" w:rsidRPr="006732ED">
        <w:rPr>
          <w:rFonts w:ascii="黑体" w:eastAsia="黑体" w:hAnsi="华文细黑" w:hint="eastAsia"/>
          <w:color w:val="000000"/>
          <w:szCs w:val="21"/>
        </w:rPr>
        <w:t>、</w:t>
      </w:r>
      <w:r w:rsidR="007118C3">
        <w:rPr>
          <w:rFonts w:ascii="黑体" w:eastAsia="黑体" w:hAnsi="华文细黑" w:hint="eastAsia"/>
          <w:color w:val="000000"/>
          <w:szCs w:val="21"/>
        </w:rPr>
        <w:t>本期</w:t>
      </w:r>
      <w:r w:rsidR="00F123C2">
        <w:rPr>
          <w:rFonts w:ascii="黑体" w:eastAsia="黑体" w:hAnsi="华文细黑"/>
          <w:color w:val="000000"/>
          <w:szCs w:val="21"/>
        </w:rPr>
        <w:t>企业资产负债率</w:t>
      </w:r>
      <w:r w:rsidR="00F123C2">
        <w:rPr>
          <w:rFonts w:ascii="黑体" w:eastAsia="黑体" w:hAnsi="华文细黑" w:hint="eastAsia"/>
          <w:color w:val="000000"/>
          <w:szCs w:val="21"/>
        </w:rPr>
        <w:t>比</w:t>
      </w:r>
      <w:r w:rsidR="007118C3">
        <w:rPr>
          <w:rFonts w:ascii="黑体" w:eastAsia="黑体" w:hAnsi="华文细黑" w:hint="eastAsia"/>
          <w:color w:val="000000"/>
          <w:szCs w:val="21"/>
        </w:rPr>
        <w:t>上</w:t>
      </w:r>
      <w:r w:rsidR="00F123C2">
        <w:rPr>
          <w:rFonts w:ascii="黑体" w:eastAsia="黑体" w:hAnsi="华文细黑"/>
          <w:color w:val="000000"/>
          <w:szCs w:val="21"/>
        </w:rPr>
        <w:t>期</w:t>
      </w:r>
      <w:r w:rsidR="00F123C2" w:rsidRPr="006732ED">
        <w:rPr>
          <w:rFonts w:ascii="黑体" w:eastAsia="黑体" w:hAnsi="华文细黑" w:hint="eastAsia"/>
          <w:color w:val="000000"/>
          <w:szCs w:val="21"/>
        </w:rPr>
        <w:t>：</w:t>
      </w:r>
    </w:p>
    <w:p w:rsidR="00CD39FC" w:rsidRDefault="00F123C2" w:rsidP="00CD39FC">
      <w:pPr>
        <w:spacing w:line="340" w:lineRule="exact"/>
        <w:ind w:leftChars="-157" w:left="-330" w:rightChars="-159" w:right="-334" w:firstLineChars="150" w:firstLine="315"/>
        <w:rPr>
          <w:rFonts w:ascii="宋体" w:hAnsi="宋体"/>
          <w:color w:val="000000"/>
          <w:kern w:val="0"/>
          <w:szCs w:val="21"/>
        </w:rPr>
      </w:pPr>
      <w:r w:rsidRPr="006732ED">
        <w:rPr>
          <w:rFonts w:ascii="黑体" w:eastAsia="黑体" w:hAnsi="黑体" w:hint="eastAsia"/>
          <w:color w:val="000000"/>
          <w:szCs w:val="21"/>
        </w:rPr>
        <w:t>(1)</w:t>
      </w:r>
      <w:r w:rsidR="002D1F7F">
        <w:rPr>
          <w:rFonts w:ascii="黑体" w:eastAsia="黑体" w:hAnsi="黑体" w:hint="eastAsia"/>
          <w:color w:val="000000"/>
          <w:szCs w:val="21"/>
        </w:rPr>
        <w:t>增加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 w:rsidRPr="006732ED">
        <w:rPr>
          <w:rFonts w:ascii="黑体" w:eastAsia="黑体" w:hAnsi="黑体" w:hint="eastAsia"/>
          <w:color w:val="000000"/>
          <w:szCs w:val="21"/>
        </w:rPr>
        <w:t xml:space="preserve">   (2)</w:t>
      </w:r>
      <w:r w:rsidR="002D1F7F">
        <w:rPr>
          <w:rFonts w:ascii="黑体" w:eastAsia="黑体" w:hAnsi="黑体" w:hint="eastAsia"/>
          <w:color w:val="000000"/>
          <w:szCs w:val="21"/>
        </w:rPr>
        <w:t>持平</w:t>
      </w:r>
      <w:r w:rsidRPr="006732ED">
        <w:rPr>
          <w:rFonts w:ascii="宋体" w:hAnsi="宋体" w:hint="eastAsia"/>
          <w:color w:val="000000"/>
          <w:kern w:val="0"/>
          <w:szCs w:val="21"/>
        </w:rPr>
        <w:t>□</w:t>
      </w:r>
      <w:r w:rsidRPr="006732ED">
        <w:rPr>
          <w:rFonts w:ascii="黑体" w:eastAsia="黑体" w:hAnsi="黑体" w:hint="eastAsia"/>
          <w:color w:val="000000"/>
          <w:szCs w:val="21"/>
        </w:rPr>
        <w:t xml:space="preserve">    (3)</w:t>
      </w:r>
      <w:r w:rsidRPr="00F123C2">
        <w:rPr>
          <w:rFonts w:ascii="黑体" w:eastAsia="黑体" w:hAnsi="黑体" w:hint="eastAsia"/>
          <w:color w:val="000000"/>
          <w:szCs w:val="21"/>
        </w:rPr>
        <w:t xml:space="preserve"> </w:t>
      </w:r>
      <w:r w:rsidR="002D1F7F">
        <w:rPr>
          <w:rFonts w:ascii="黑体" w:eastAsia="黑体" w:hAnsi="黑体" w:hint="eastAsia"/>
          <w:color w:val="000000"/>
          <w:szCs w:val="21"/>
        </w:rPr>
        <w:t>减少</w:t>
      </w:r>
      <w:r w:rsidR="00D26E99" w:rsidRPr="006732ED">
        <w:rPr>
          <w:rFonts w:ascii="宋体" w:hAnsi="宋体" w:hint="eastAsia"/>
          <w:color w:val="000000"/>
          <w:kern w:val="0"/>
          <w:szCs w:val="21"/>
        </w:rPr>
        <w:t>□</w:t>
      </w:r>
    </w:p>
    <w:p w:rsidR="0069028E" w:rsidRDefault="0069028E" w:rsidP="0069028E">
      <w:pPr>
        <w:spacing w:line="300" w:lineRule="exact"/>
        <w:ind w:leftChars="-171" w:left="-359"/>
        <w:outlineLvl w:val="0"/>
        <w:rPr>
          <w:rFonts w:ascii="黑体" w:eastAsia="黑体" w:hAnsi="华文细黑"/>
          <w:color w:val="000000"/>
          <w:sz w:val="28"/>
          <w:szCs w:val="28"/>
        </w:rPr>
      </w:pPr>
      <w:r w:rsidRPr="00E34E81">
        <w:rPr>
          <w:rFonts w:ascii="黑体" w:eastAsia="黑体" w:hAnsi="华文细黑" w:hint="eastAsia"/>
          <w:color w:val="000000"/>
          <w:sz w:val="28"/>
          <w:szCs w:val="28"/>
        </w:rPr>
        <w:t>四、</w:t>
      </w:r>
      <w:r>
        <w:rPr>
          <w:rFonts w:ascii="黑体" w:eastAsia="黑体" w:hAnsi="华文细黑" w:hint="eastAsia"/>
          <w:color w:val="000000"/>
          <w:sz w:val="28"/>
          <w:szCs w:val="28"/>
        </w:rPr>
        <w:t>企业管理</w:t>
      </w:r>
    </w:p>
    <w:p w:rsidR="00692892" w:rsidRPr="00692892" w:rsidRDefault="00692892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39、</w:t>
      </w:r>
      <w:r w:rsidR="00BC28CB">
        <w:rPr>
          <w:rFonts w:ascii="黑体" w:eastAsia="黑体" w:hAnsi="华文细黑" w:hint="eastAsia"/>
          <w:color w:val="000000"/>
          <w:szCs w:val="21"/>
        </w:rPr>
        <w:t>您的企业采用了哪些</w:t>
      </w:r>
      <w:r w:rsidRPr="00692892">
        <w:rPr>
          <w:rFonts w:ascii="黑体" w:eastAsia="黑体" w:hAnsi="华文细黑" w:hint="eastAsia"/>
          <w:color w:val="000000"/>
          <w:szCs w:val="21"/>
        </w:rPr>
        <w:t>先进制造和管理技术的应用（可多选）</w:t>
      </w:r>
    </w:p>
    <w:p w:rsidR="0069028E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1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)人工智能</w:t>
      </w:r>
      <w:r w:rsidR="00692892" w:rsidRPr="00E34E81">
        <w:rPr>
          <w:rFonts w:ascii="宋体" w:hAnsi="宋体" w:hint="eastAsia"/>
          <w:color w:val="000000"/>
          <w:kern w:val="0"/>
          <w:sz w:val="24"/>
        </w:rPr>
        <w:t>□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>
        <w:rPr>
          <w:rFonts w:ascii="黑体" w:eastAsia="黑体" w:hAnsi="华文细黑" w:hint="eastAsia"/>
          <w:color w:val="000000"/>
          <w:szCs w:val="21"/>
        </w:rPr>
        <w:t>2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)数字化系统（如裁剪系统，色彩系统）</w:t>
      </w:r>
      <w:r w:rsidR="00692892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 xml:space="preserve"> </w:t>
      </w:r>
      <w:r>
        <w:rPr>
          <w:rFonts w:ascii="黑体" w:eastAsia="黑体" w:hAnsi="华文细黑"/>
          <w:color w:val="000000"/>
          <w:szCs w:val="21"/>
        </w:rPr>
        <w:t xml:space="preserve">    </w:t>
      </w:r>
      <w:r>
        <w:rPr>
          <w:rFonts w:ascii="黑体" w:eastAsia="黑体" w:hAnsi="华文细黑" w:hint="eastAsia"/>
          <w:color w:val="000000"/>
          <w:szCs w:val="21"/>
        </w:rPr>
        <w:t>3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)柔性生产系统（如单件流吊挂）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>□</w:t>
      </w:r>
      <w:r w:rsidR="00692892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692892" w:rsidRPr="00692892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)机器人或机械手</w:t>
      </w:r>
      <w:r w:rsidR="00692892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>□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 xml:space="preserve">  </w:t>
      </w:r>
      <w:r>
        <w:rPr>
          <w:rFonts w:ascii="黑体" w:eastAsia="黑体" w:hAnsi="华文细黑"/>
          <w:color w:val="000000"/>
          <w:szCs w:val="21"/>
        </w:rPr>
        <w:t xml:space="preserve">  </w:t>
      </w:r>
      <w:r>
        <w:rPr>
          <w:rFonts w:ascii="黑体" w:eastAsia="黑体" w:hAnsi="华文细黑" w:hint="eastAsia"/>
          <w:color w:val="000000"/>
          <w:szCs w:val="21"/>
        </w:rPr>
        <w:t>5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)电商/互联网平台</w:t>
      </w:r>
      <w:r w:rsidR="00692892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>□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 xml:space="preserve">   </w:t>
      </w:r>
      <w:r>
        <w:rPr>
          <w:rFonts w:ascii="黑体" w:eastAsia="黑体" w:hAnsi="华文细黑" w:hint="eastAsia"/>
          <w:color w:val="000000"/>
          <w:szCs w:val="21"/>
        </w:rPr>
        <w:t>6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)立体自动仓库/数字配送</w:t>
      </w:r>
      <w:r w:rsidR="00692892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>□</w:t>
      </w:r>
    </w:p>
    <w:p w:rsid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7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)企业信息系统</w:t>
      </w:r>
      <w:r>
        <w:rPr>
          <w:rFonts w:ascii="黑体" w:eastAsia="黑体" w:hAnsi="华文细黑" w:hint="eastAsia"/>
          <w:color w:val="000000"/>
          <w:szCs w:val="21"/>
        </w:rPr>
        <w:t>5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RP/</w:t>
      </w:r>
      <w:r>
        <w:rPr>
          <w:rFonts w:ascii="黑体" w:eastAsia="黑体" w:hAnsi="华文细黑" w:hint="eastAsia"/>
          <w:color w:val="000000"/>
          <w:szCs w:val="21"/>
        </w:rPr>
        <w:t>3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 xml:space="preserve">MR等 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 xml:space="preserve">□ 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>8</w:t>
      </w:r>
      <w:r w:rsidR="00692892" w:rsidRPr="00692892">
        <w:rPr>
          <w:rFonts w:ascii="黑体" w:eastAsia="黑体" w:hAnsi="华文细黑" w:hint="eastAsia"/>
          <w:color w:val="000000"/>
          <w:szCs w:val="21"/>
        </w:rPr>
        <w:t>）其他</w:t>
      </w:r>
      <w:r w:rsidR="00692892" w:rsidRPr="009912CB">
        <w:rPr>
          <w:rFonts w:ascii="黑体" w:eastAsia="黑体" w:hAnsi="华文细黑" w:hint="eastAsia"/>
          <w:color w:val="000000"/>
          <w:szCs w:val="21"/>
        </w:rPr>
        <w:t xml:space="preserve">□     </w:t>
      </w:r>
    </w:p>
    <w:p w:rsidR="009912CB" w:rsidRDefault="00692892" w:rsidP="009912CB">
      <w:pPr>
        <w:widowControl/>
        <w:adjustRightInd w:val="0"/>
        <w:snapToGrid w:val="0"/>
        <w:spacing w:line="20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 w:rsidRPr="009912CB">
        <w:rPr>
          <w:rFonts w:ascii="黑体" w:eastAsia="黑体" w:hAnsi="华文细黑" w:hint="eastAsia"/>
          <w:color w:val="000000"/>
          <w:szCs w:val="21"/>
        </w:rPr>
        <w:t xml:space="preserve">                     </w:t>
      </w:r>
      <w:r w:rsidRPr="00692892">
        <w:rPr>
          <w:rFonts w:ascii="黑体" w:eastAsia="黑体" w:hAnsi="华文细黑" w:hint="eastAsia"/>
          <w:color w:val="000000"/>
          <w:szCs w:val="21"/>
        </w:rPr>
        <w:t xml:space="preserve">         </w:t>
      </w:r>
    </w:p>
    <w:p w:rsidR="009912CB" w:rsidRPr="009912CB" w:rsidRDefault="00692892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40、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您的企业在与互联网融合发展方面主要采取了以下哪些方面的措施（可多选,最多选3项）: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1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.产品销售渠道网络化（构建基于互联网的开放、协同的研发创新模式）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2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.产品智能化（进行产品智能化转型，建立“可感知、可计算、可交互”的智能化产品）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3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.智能化生产（发展智能制造装备，开展智能化生产）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.个性化定制（基于互联网获取用户个性化需求，实现低成本大规模定制）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5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.工业企业服务化转型（通过实时监测，提供远程维护、性能改进等服务）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C16E60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6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.建立双创服务平台（建立面向全社会的研发测试、创业培训、投融资、创业孵化等大众创业、万众创新服务平台）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黑体" w:eastAsia="黑体" w:hAnsi="华文细黑" w:hint="eastAsia"/>
          <w:color w:val="000000"/>
          <w:szCs w:val="21"/>
        </w:rPr>
        <w:t>7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.都没有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Pr="009912CB" w:rsidRDefault="009912CB" w:rsidP="009912CB">
      <w:pPr>
        <w:widowControl/>
        <w:adjustRightInd w:val="0"/>
        <w:snapToGrid w:val="0"/>
        <w:spacing w:line="2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</w:p>
    <w:p w:rsidR="009912CB" w:rsidRDefault="009912CB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41、</w:t>
      </w:r>
      <w:r w:rsidRPr="009912CB">
        <w:rPr>
          <w:rFonts w:ascii="黑体" w:eastAsia="黑体" w:hAnsi="华文细黑" w:hint="eastAsia"/>
          <w:color w:val="000000"/>
          <w:szCs w:val="21"/>
        </w:rPr>
        <w:t>您的企业采取了以下哪些生产质量管理办法(可多选）：</w:t>
      </w:r>
    </w:p>
    <w:p w:rsid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黑体" w:eastAsia="黑体" w:hAnsi="华文细黑" w:hint="eastAsia"/>
          <w:color w:val="000000"/>
          <w:szCs w:val="21"/>
        </w:rPr>
        <w:t>1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.TQM（全面质量管理）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>
        <w:rPr>
          <w:rFonts w:ascii="黑体" w:eastAsia="黑体" w:hAnsi="华文细黑" w:hint="eastAsia"/>
          <w:color w:val="000000"/>
          <w:szCs w:val="21"/>
        </w:rPr>
        <w:t>2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</w:t>
      </w:r>
      <w:proofErr w:type="gramStart"/>
      <w:r w:rsidR="009912CB" w:rsidRPr="009912CB">
        <w:rPr>
          <w:rFonts w:ascii="黑体" w:eastAsia="黑体" w:hAnsi="华文细黑" w:hint="eastAsia"/>
          <w:color w:val="000000"/>
          <w:szCs w:val="21"/>
        </w:rPr>
        <w:t>六西格玛</w:t>
      </w:r>
      <w:proofErr w:type="gramEnd"/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>
        <w:rPr>
          <w:rFonts w:ascii="黑体" w:eastAsia="黑体" w:hAnsi="华文细黑" w:hint="eastAsia"/>
          <w:color w:val="000000"/>
          <w:szCs w:val="21"/>
        </w:rPr>
        <w:t>3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.5S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>
        <w:rPr>
          <w:rFonts w:ascii="黑体" w:eastAsia="黑体" w:hAnsi="华文细黑" w:hint="eastAsia"/>
          <w:color w:val="000000"/>
          <w:szCs w:val="21"/>
        </w:rPr>
        <w:t>4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.都没有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Default="009912CB" w:rsidP="009912CB">
      <w:pPr>
        <w:widowControl/>
        <w:adjustRightInd w:val="0"/>
        <w:snapToGrid w:val="0"/>
        <w:spacing w:line="2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</w:p>
    <w:p w:rsidR="009912CB" w:rsidRPr="009912CB" w:rsidRDefault="009912CB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42、</w:t>
      </w:r>
      <w:r w:rsidRPr="009912CB">
        <w:rPr>
          <w:rFonts w:ascii="黑体" w:eastAsia="黑体" w:hAnsi="华文细黑" w:hint="eastAsia"/>
          <w:color w:val="000000"/>
          <w:szCs w:val="21"/>
        </w:rPr>
        <w:t xml:space="preserve">您的企业在优化管理上采取了以下哪些主要措施（可多选,最多选 3项）： </w:t>
      </w:r>
    </w:p>
    <w:p w:rsidR="00C16E60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1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.建立发展规划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</w:t>
      </w:r>
      <w:r>
        <w:rPr>
          <w:rFonts w:ascii="黑体" w:eastAsia="黑体" w:hAnsi="华文细黑" w:hint="eastAsia"/>
          <w:color w:val="000000"/>
          <w:szCs w:val="21"/>
        </w:rPr>
        <w:t>2</w:t>
      </w:r>
      <w:r w:rsidR="00C16E60">
        <w:rPr>
          <w:rFonts w:ascii="黑体" w:eastAsia="黑体" w:hAnsi="华文细黑" w:hint="eastAsia"/>
          <w:color w:val="000000"/>
          <w:szCs w:val="21"/>
        </w:rPr>
        <w:t>.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优化组织架构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 </w:t>
      </w:r>
      <w:r w:rsidR="00C16E60">
        <w:rPr>
          <w:rFonts w:ascii="黑体" w:eastAsia="黑体" w:hAnsi="华文细黑"/>
          <w:color w:val="000000"/>
          <w:szCs w:val="21"/>
        </w:rPr>
        <w:t xml:space="preserve">  </w:t>
      </w:r>
      <w:r>
        <w:rPr>
          <w:rFonts w:ascii="黑体" w:eastAsia="黑体" w:hAnsi="华文细黑" w:hint="eastAsia"/>
          <w:color w:val="000000"/>
          <w:szCs w:val="21"/>
        </w:rPr>
        <w:t>3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.改进经营流程 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C16E60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黑体" w:eastAsia="黑体" w:hAnsi="华文细黑" w:hint="eastAsia"/>
          <w:color w:val="000000"/>
          <w:szCs w:val="21"/>
        </w:rPr>
        <w:t>4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>.建立风险预警与防控体系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  </w:t>
      </w:r>
      <w:r>
        <w:rPr>
          <w:rFonts w:ascii="黑体" w:eastAsia="黑体" w:hAnsi="华文细黑" w:hint="eastAsia"/>
          <w:color w:val="000000"/>
          <w:szCs w:val="21"/>
        </w:rPr>
        <w:t>5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.推行厂务公开、民主管理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C16E60">
        <w:rPr>
          <w:rFonts w:ascii="宋体" w:hAnsi="宋体" w:hint="eastAsia"/>
          <w:color w:val="000000"/>
          <w:kern w:val="0"/>
          <w:sz w:val="24"/>
        </w:rPr>
        <w:t xml:space="preserve">    </w:t>
      </w:r>
      <w:r>
        <w:rPr>
          <w:rFonts w:ascii="黑体" w:eastAsia="黑体" w:hAnsi="华文细黑" w:hint="eastAsia"/>
          <w:color w:val="000000"/>
          <w:szCs w:val="21"/>
        </w:rPr>
        <w:t>6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.实施员工激励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C16E60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黑体" w:eastAsia="黑体" w:hAnsi="华文细黑" w:hint="eastAsia"/>
          <w:color w:val="000000"/>
          <w:szCs w:val="21"/>
        </w:rPr>
        <w:t>7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.加强党组织建设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C16E60">
        <w:rPr>
          <w:rFonts w:ascii="宋体" w:hAnsi="宋体" w:hint="eastAsia"/>
          <w:color w:val="000000"/>
          <w:kern w:val="0"/>
          <w:sz w:val="24"/>
        </w:rPr>
        <w:t xml:space="preserve">   </w:t>
      </w:r>
      <w:r w:rsidR="00C16E60">
        <w:rPr>
          <w:rFonts w:ascii="黑体" w:eastAsia="黑体" w:hAnsi="华文细黑"/>
          <w:color w:val="000000"/>
          <w:szCs w:val="21"/>
        </w:rPr>
        <w:t>8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.建设企业文化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C16E60">
        <w:rPr>
          <w:rFonts w:ascii="宋体" w:hAnsi="宋体" w:hint="eastAsia"/>
          <w:color w:val="000000"/>
          <w:kern w:val="0"/>
          <w:sz w:val="24"/>
        </w:rPr>
        <w:t xml:space="preserve">   </w:t>
      </w:r>
      <w:r w:rsidR="00C16E60">
        <w:rPr>
          <w:rFonts w:ascii="黑体" w:eastAsia="黑体" w:hAnsi="华文细黑"/>
          <w:color w:val="000000"/>
          <w:szCs w:val="21"/>
        </w:rPr>
        <w:t>9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.建立健全内部管理规章制度  </w:t>
      </w:r>
      <w:r w:rsid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</w:p>
    <w:p w:rsidR="009912CB" w:rsidRDefault="00C16E60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/>
          <w:color w:val="000000"/>
          <w:szCs w:val="21"/>
        </w:rPr>
        <w:t>10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.其他   </w:t>
      </w:r>
      <w:r w:rsidR="009912CB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9912CB" w:rsidRDefault="009912CB" w:rsidP="009912CB">
      <w:pPr>
        <w:widowControl/>
        <w:adjustRightInd w:val="0"/>
        <w:snapToGrid w:val="0"/>
        <w:spacing w:line="2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</w:p>
    <w:p w:rsidR="009912CB" w:rsidRPr="009912CB" w:rsidRDefault="009912CB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43、</w:t>
      </w:r>
      <w:r w:rsidRPr="009912CB">
        <w:rPr>
          <w:rFonts w:ascii="黑体" w:eastAsia="黑体" w:hAnsi="华文细黑" w:hint="eastAsia"/>
          <w:color w:val="000000"/>
          <w:szCs w:val="21"/>
        </w:rPr>
        <w:t xml:space="preserve">您的企业在员工队伍建设方面采取了以下哪些主要措施（可多选,最多选 3项）： </w:t>
      </w:r>
    </w:p>
    <w:p w:rsidR="00C16E60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1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.加强技术人才培训 </w:t>
      </w:r>
      <w:r w:rsidR="000D610E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  </w:t>
      </w:r>
      <w:r>
        <w:rPr>
          <w:rFonts w:ascii="黑体" w:eastAsia="黑体" w:hAnsi="华文细黑" w:hint="eastAsia"/>
          <w:color w:val="000000"/>
          <w:szCs w:val="21"/>
        </w:rPr>
        <w:t>2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.加强人才梯队建设 </w:t>
      </w:r>
      <w:r w:rsidR="000D610E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   </w:t>
      </w:r>
      <w:r>
        <w:rPr>
          <w:rFonts w:ascii="黑体" w:eastAsia="黑体" w:hAnsi="华文细黑" w:hint="eastAsia"/>
          <w:color w:val="000000"/>
          <w:szCs w:val="21"/>
        </w:rPr>
        <w:t>3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.建立企业技术人员评价制度 </w:t>
      </w:r>
      <w:r w:rsidR="000D610E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</w:p>
    <w:p w:rsidR="009912CB" w:rsidRPr="009912CB" w:rsidRDefault="0069028E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  <w:r>
        <w:rPr>
          <w:rFonts w:ascii="黑体" w:eastAsia="黑体" w:hAnsi="华文细黑" w:hint="eastAsia"/>
          <w:color w:val="000000"/>
          <w:szCs w:val="21"/>
        </w:rPr>
        <w:t>4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.实施新型学徒制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    </w:t>
      </w:r>
      <w:r w:rsidR="000D610E">
        <w:rPr>
          <w:rFonts w:ascii="黑体" w:eastAsia="黑体" w:hAnsi="华文细黑" w:hint="eastAsia"/>
          <w:color w:val="000000"/>
          <w:szCs w:val="21"/>
        </w:rPr>
        <w:t xml:space="preserve"> </w:t>
      </w:r>
      <w:r>
        <w:rPr>
          <w:rFonts w:ascii="黑体" w:eastAsia="黑体" w:hAnsi="华文细黑" w:hint="eastAsia"/>
          <w:color w:val="000000"/>
          <w:szCs w:val="21"/>
        </w:rPr>
        <w:t>5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.建立首席技师制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</w:t>
      </w:r>
      <w:r w:rsidR="00C16E60">
        <w:rPr>
          <w:rFonts w:ascii="黑体" w:eastAsia="黑体" w:hAnsi="华文细黑"/>
          <w:color w:val="000000"/>
          <w:szCs w:val="21"/>
        </w:rPr>
        <w:t xml:space="preserve">     </w:t>
      </w:r>
      <w:r>
        <w:rPr>
          <w:rFonts w:ascii="黑体" w:eastAsia="黑体" w:hAnsi="华文细黑" w:hint="eastAsia"/>
          <w:color w:val="000000"/>
          <w:szCs w:val="21"/>
        </w:rPr>
        <w:t>6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.开展技能竞赛 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0D610E">
        <w:rPr>
          <w:rFonts w:ascii="宋体" w:hAnsi="宋体" w:hint="eastAsia"/>
          <w:color w:val="000000"/>
          <w:kern w:val="0"/>
          <w:sz w:val="24"/>
        </w:rPr>
        <w:t xml:space="preserve"> </w:t>
      </w:r>
      <w:r w:rsidR="00C16E60">
        <w:rPr>
          <w:rFonts w:ascii="宋体" w:hAnsi="宋体"/>
          <w:color w:val="000000"/>
          <w:kern w:val="0"/>
          <w:sz w:val="24"/>
        </w:rPr>
        <w:t xml:space="preserve">   </w:t>
      </w:r>
      <w:r>
        <w:rPr>
          <w:rFonts w:ascii="黑体" w:eastAsia="黑体" w:hAnsi="华文细黑" w:hint="eastAsia"/>
          <w:color w:val="000000"/>
          <w:szCs w:val="21"/>
        </w:rPr>
        <w:t>7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.其他  </w:t>
      </w:r>
      <w:r w:rsidR="000D610E" w:rsidRPr="00E34E81">
        <w:rPr>
          <w:rFonts w:ascii="宋体" w:hAnsi="宋体" w:hint="eastAsia"/>
          <w:color w:val="000000"/>
          <w:kern w:val="0"/>
          <w:sz w:val="24"/>
        </w:rPr>
        <w:t>□</w:t>
      </w:r>
      <w:r w:rsidR="009912CB" w:rsidRPr="009912CB">
        <w:rPr>
          <w:rFonts w:ascii="黑体" w:eastAsia="黑体" w:hAnsi="华文细黑" w:hint="eastAsia"/>
          <w:color w:val="000000"/>
          <w:szCs w:val="21"/>
        </w:rPr>
        <w:t xml:space="preserve">            （如有，可另行写明）</w:t>
      </w:r>
    </w:p>
    <w:p w:rsidR="009912CB" w:rsidRPr="009912CB" w:rsidRDefault="009912CB" w:rsidP="009912CB">
      <w:pPr>
        <w:widowControl/>
        <w:adjustRightInd w:val="0"/>
        <w:snapToGrid w:val="0"/>
        <w:spacing w:line="2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</w:p>
    <w:p w:rsidR="00692892" w:rsidRPr="00C16E60" w:rsidRDefault="00692892" w:rsidP="009912CB">
      <w:pPr>
        <w:widowControl/>
        <w:adjustRightInd w:val="0"/>
        <w:snapToGrid w:val="0"/>
        <w:spacing w:line="340" w:lineRule="exact"/>
        <w:ind w:leftChars="-171" w:left="-359" w:rightChars="-159" w:right="-334"/>
        <w:jc w:val="left"/>
        <w:rPr>
          <w:rFonts w:ascii="黑体" w:eastAsia="黑体" w:hAnsi="华文细黑"/>
          <w:color w:val="000000"/>
          <w:szCs w:val="21"/>
        </w:rPr>
      </w:pPr>
    </w:p>
    <w:sectPr w:rsidR="00692892" w:rsidRPr="00C16E60" w:rsidSect="00E34E81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5A" w:rsidRDefault="00C21D5A" w:rsidP="0033545E">
      <w:r>
        <w:separator/>
      </w:r>
    </w:p>
  </w:endnote>
  <w:endnote w:type="continuationSeparator" w:id="0">
    <w:p w:rsidR="00C21D5A" w:rsidRDefault="00C21D5A" w:rsidP="0033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5A" w:rsidRDefault="00C21D5A" w:rsidP="0033545E">
      <w:r>
        <w:separator/>
      </w:r>
    </w:p>
  </w:footnote>
  <w:footnote w:type="continuationSeparator" w:id="0">
    <w:p w:rsidR="00C21D5A" w:rsidRDefault="00C21D5A" w:rsidP="0033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03A"/>
    <w:multiLevelType w:val="hybridMultilevel"/>
    <w:tmpl w:val="886624EA"/>
    <w:lvl w:ilvl="0" w:tplc="45703AD0">
      <w:start w:val="1"/>
      <w:numFmt w:val="decimal"/>
      <w:lvlText w:val="(%1)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1">
    <w:nsid w:val="23BB649C"/>
    <w:multiLevelType w:val="hybridMultilevel"/>
    <w:tmpl w:val="872079AC"/>
    <w:lvl w:ilvl="0" w:tplc="69B0E72E">
      <w:start w:val="40"/>
      <w:numFmt w:val="decimal"/>
      <w:lvlText w:val="%1、"/>
      <w:lvlJc w:val="left"/>
      <w:pPr>
        <w:ind w:left="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ind w:left="3421" w:hanging="420"/>
      </w:pPr>
    </w:lvl>
  </w:abstractNum>
  <w:abstractNum w:abstractNumId="2">
    <w:nsid w:val="631B4098"/>
    <w:multiLevelType w:val="hybridMultilevel"/>
    <w:tmpl w:val="59FA445C"/>
    <w:lvl w:ilvl="0" w:tplc="9572C590">
      <w:start w:val="17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81"/>
    <w:rsid w:val="00010451"/>
    <w:rsid w:val="00026D0E"/>
    <w:rsid w:val="00027050"/>
    <w:rsid w:val="0003629D"/>
    <w:rsid w:val="00036591"/>
    <w:rsid w:val="00056CCA"/>
    <w:rsid w:val="00067BB3"/>
    <w:rsid w:val="000905AD"/>
    <w:rsid w:val="00091FF6"/>
    <w:rsid w:val="000A1758"/>
    <w:rsid w:val="000B78F6"/>
    <w:rsid w:val="000C3251"/>
    <w:rsid w:val="000D610E"/>
    <w:rsid w:val="001142F3"/>
    <w:rsid w:val="001503E0"/>
    <w:rsid w:val="001600F0"/>
    <w:rsid w:val="00163937"/>
    <w:rsid w:val="00191D55"/>
    <w:rsid w:val="001B72FB"/>
    <w:rsid w:val="001C2BB8"/>
    <w:rsid w:val="001F5518"/>
    <w:rsid w:val="001F5CDC"/>
    <w:rsid w:val="00214016"/>
    <w:rsid w:val="00216C11"/>
    <w:rsid w:val="00234E11"/>
    <w:rsid w:val="0024535A"/>
    <w:rsid w:val="00245434"/>
    <w:rsid w:val="002506F2"/>
    <w:rsid w:val="002A0119"/>
    <w:rsid w:val="002A0CA8"/>
    <w:rsid w:val="002A79A2"/>
    <w:rsid w:val="002B353E"/>
    <w:rsid w:val="002D1F7F"/>
    <w:rsid w:val="002F2B32"/>
    <w:rsid w:val="002F3E02"/>
    <w:rsid w:val="00300C7F"/>
    <w:rsid w:val="00301073"/>
    <w:rsid w:val="0030537B"/>
    <w:rsid w:val="0030768C"/>
    <w:rsid w:val="003301C5"/>
    <w:rsid w:val="00334FC0"/>
    <w:rsid w:val="0033545E"/>
    <w:rsid w:val="00341227"/>
    <w:rsid w:val="00357B8D"/>
    <w:rsid w:val="003745EE"/>
    <w:rsid w:val="003822AA"/>
    <w:rsid w:val="003B12BA"/>
    <w:rsid w:val="003C1996"/>
    <w:rsid w:val="003D2F4D"/>
    <w:rsid w:val="003D4948"/>
    <w:rsid w:val="00413517"/>
    <w:rsid w:val="00413826"/>
    <w:rsid w:val="00426924"/>
    <w:rsid w:val="00463152"/>
    <w:rsid w:val="004A746A"/>
    <w:rsid w:val="004D1820"/>
    <w:rsid w:val="005003AB"/>
    <w:rsid w:val="00511BA9"/>
    <w:rsid w:val="005174E8"/>
    <w:rsid w:val="0052045D"/>
    <w:rsid w:val="005235E6"/>
    <w:rsid w:val="00564415"/>
    <w:rsid w:val="0057064E"/>
    <w:rsid w:val="00595A0E"/>
    <w:rsid w:val="005A5557"/>
    <w:rsid w:val="005C12ED"/>
    <w:rsid w:val="005C4DB9"/>
    <w:rsid w:val="005C661E"/>
    <w:rsid w:val="005F37C6"/>
    <w:rsid w:val="00605159"/>
    <w:rsid w:val="00611615"/>
    <w:rsid w:val="006124B7"/>
    <w:rsid w:val="00613679"/>
    <w:rsid w:val="00614059"/>
    <w:rsid w:val="006448B5"/>
    <w:rsid w:val="006479C6"/>
    <w:rsid w:val="0066022B"/>
    <w:rsid w:val="00663DF2"/>
    <w:rsid w:val="006732ED"/>
    <w:rsid w:val="00673E17"/>
    <w:rsid w:val="0069028E"/>
    <w:rsid w:val="00692892"/>
    <w:rsid w:val="006A6D27"/>
    <w:rsid w:val="006B74A1"/>
    <w:rsid w:val="006C4087"/>
    <w:rsid w:val="006F486A"/>
    <w:rsid w:val="007006AD"/>
    <w:rsid w:val="0070173C"/>
    <w:rsid w:val="007118C3"/>
    <w:rsid w:val="00722176"/>
    <w:rsid w:val="00727ECF"/>
    <w:rsid w:val="00757270"/>
    <w:rsid w:val="007638F4"/>
    <w:rsid w:val="00790177"/>
    <w:rsid w:val="007A64A5"/>
    <w:rsid w:val="007A66EB"/>
    <w:rsid w:val="007A74BE"/>
    <w:rsid w:val="007C01D4"/>
    <w:rsid w:val="007C3382"/>
    <w:rsid w:val="00831720"/>
    <w:rsid w:val="0083290F"/>
    <w:rsid w:val="0085553B"/>
    <w:rsid w:val="008622BF"/>
    <w:rsid w:val="008657C0"/>
    <w:rsid w:val="00874178"/>
    <w:rsid w:val="00876021"/>
    <w:rsid w:val="00885537"/>
    <w:rsid w:val="008B3933"/>
    <w:rsid w:val="008C0C19"/>
    <w:rsid w:val="008D1261"/>
    <w:rsid w:val="008D7C1D"/>
    <w:rsid w:val="008E4F82"/>
    <w:rsid w:val="008E66B3"/>
    <w:rsid w:val="00937C03"/>
    <w:rsid w:val="00945D09"/>
    <w:rsid w:val="0095061F"/>
    <w:rsid w:val="009631CB"/>
    <w:rsid w:val="009703DD"/>
    <w:rsid w:val="00976046"/>
    <w:rsid w:val="009863C1"/>
    <w:rsid w:val="009912CB"/>
    <w:rsid w:val="009B3CAC"/>
    <w:rsid w:val="009D3FD8"/>
    <w:rsid w:val="009F4FC6"/>
    <w:rsid w:val="009F7193"/>
    <w:rsid w:val="00A14B21"/>
    <w:rsid w:val="00A32E55"/>
    <w:rsid w:val="00A35FA1"/>
    <w:rsid w:val="00A420E2"/>
    <w:rsid w:val="00A47D48"/>
    <w:rsid w:val="00A50EE5"/>
    <w:rsid w:val="00AA5158"/>
    <w:rsid w:val="00AC55F6"/>
    <w:rsid w:val="00AE5061"/>
    <w:rsid w:val="00AE694D"/>
    <w:rsid w:val="00AE7CC7"/>
    <w:rsid w:val="00AF0084"/>
    <w:rsid w:val="00AF268E"/>
    <w:rsid w:val="00AF4CAF"/>
    <w:rsid w:val="00B34E44"/>
    <w:rsid w:val="00B51014"/>
    <w:rsid w:val="00B57640"/>
    <w:rsid w:val="00B662B7"/>
    <w:rsid w:val="00B66F36"/>
    <w:rsid w:val="00B96E88"/>
    <w:rsid w:val="00BA7169"/>
    <w:rsid w:val="00BC28CB"/>
    <w:rsid w:val="00BD6CD3"/>
    <w:rsid w:val="00BE599B"/>
    <w:rsid w:val="00C16E60"/>
    <w:rsid w:val="00C21D5A"/>
    <w:rsid w:val="00C31ED0"/>
    <w:rsid w:val="00C4729F"/>
    <w:rsid w:val="00C56070"/>
    <w:rsid w:val="00C71232"/>
    <w:rsid w:val="00C77CFE"/>
    <w:rsid w:val="00CD39FC"/>
    <w:rsid w:val="00CE1847"/>
    <w:rsid w:val="00D01D3D"/>
    <w:rsid w:val="00D06D95"/>
    <w:rsid w:val="00D2578B"/>
    <w:rsid w:val="00D26E99"/>
    <w:rsid w:val="00D32D58"/>
    <w:rsid w:val="00D36F3F"/>
    <w:rsid w:val="00D554D3"/>
    <w:rsid w:val="00D66250"/>
    <w:rsid w:val="00D66628"/>
    <w:rsid w:val="00D74E2B"/>
    <w:rsid w:val="00D824D6"/>
    <w:rsid w:val="00D95402"/>
    <w:rsid w:val="00E01921"/>
    <w:rsid w:val="00E23CC2"/>
    <w:rsid w:val="00E23F10"/>
    <w:rsid w:val="00E34BE8"/>
    <w:rsid w:val="00E34E81"/>
    <w:rsid w:val="00E35DC6"/>
    <w:rsid w:val="00E35E84"/>
    <w:rsid w:val="00E405AA"/>
    <w:rsid w:val="00EA61BD"/>
    <w:rsid w:val="00EC155C"/>
    <w:rsid w:val="00EE44B6"/>
    <w:rsid w:val="00EF0D20"/>
    <w:rsid w:val="00F123C2"/>
    <w:rsid w:val="00F15F90"/>
    <w:rsid w:val="00F1693B"/>
    <w:rsid w:val="00F2158C"/>
    <w:rsid w:val="00F25511"/>
    <w:rsid w:val="00F309F0"/>
    <w:rsid w:val="00F62B4A"/>
    <w:rsid w:val="00F64386"/>
    <w:rsid w:val="00F73244"/>
    <w:rsid w:val="00F94303"/>
    <w:rsid w:val="00F964DD"/>
    <w:rsid w:val="00F96DBF"/>
    <w:rsid w:val="00F96FA1"/>
    <w:rsid w:val="00FA528A"/>
    <w:rsid w:val="00FC38D7"/>
    <w:rsid w:val="00FE0343"/>
    <w:rsid w:val="00F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B4A"/>
    <w:rPr>
      <w:color w:val="0000FF"/>
      <w:u w:val="single"/>
    </w:rPr>
  </w:style>
  <w:style w:type="character" w:styleId="a4">
    <w:name w:val="FollowedHyperlink"/>
    <w:rsid w:val="00F62B4A"/>
    <w:rPr>
      <w:color w:val="954F72"/>
      <w:u w:val="single"/>
    </w:rPr>
  </w:style>
  <w:style w:type="paragraph" w:styleId="a5">
    <w:name w:val="Document Map"/>
    <w:basedOn w:val="a"/>
    <w:link w:val="Char"/>
    <w:rsid w:val="00C31ED0"/>
    <w:rPr>
      <w:rFonts w:ascii="宋体"/>
      <w:sz w:val="18"/>
      <w:szCs w:val="18"/>
    </w:rPr>
  </w:style>
  <w:style w:type="character" w:customStyle="1" w:styleId="Char">
    <w:name w:val="文档结构图 Char"/>
    <w:link w:val="a5"/>
    <w:rsid w:val="00C31ED0"/>
    <w:rPr>
      <w:rFonts w:ascii="宋体"/>
      <w:kern w:val="2"/>
      <w:sz w:val="18"/>
      <w:szCs w:val="18"/>
    </w:rPr>
  </w:style>
  <w:style w:type="paragraph" w:styleId="a6">
    <w:name w:val="header"/>
    <w:basedOn w:val="a"/>
    <w:link w:val="Char0"/>
    <w:rsid w:val="0033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33545E"/>
    <w:rPr>
      <w:kern w:val="2"/>
      <w:sz w:val="18"/>
      <w:szCs w:val="18"/>
    </w:rPr>
  </w:style>
  <w:style w:type="paragraph" w:styleId="a7">
    <w:name w:val="footer"/>
    <w:basedOn w:val="a"/>
    <w:link w:val="Char1"/>
    <w:rsid w:val="0033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33545E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3290F"/>
    <w:pPr>
      <w:ind w:leftChars="2500" w:left="100"/>
    </w:pPr>
  </w:style>
  <w:style w:type="character" w:customStyle="1" w:styleId="Char2">
    <w:name w:val="日期 Char"/>
    <w:link w:val="a8"/>
    <w:rsid w:val="0083290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92892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rsid w:val="009912CB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3748</Characters>
  <Application>Microsoft Office Word</Application>
  <DocSecurity>0</DocSecurity>
  <Lines>31</Lines>
  <Paragraphs>8</Paragraphs>
  <ScaleCrop>false</ScaleCrop>
  <Company>l</Company>
  <LinksUpToDate>false</LinksUpToDate>
  <CharactersWithSpaces>4397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http://tjzb.ctei.cn/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中国纺织企业经营管理者调查问卷（第十九期）</dc:title>
  <dc:subject/>
  <dc:creator>Windows 用户</dc:creator>
  <cp:keywords/>
  <dc:description/>
  <cp:lastModifiedBy>pc</cp:lastModifiedBy>
  <cp:revision>1</cp:revision>
  <dcterms:created xsi:type="dcterms:W3CDTF">2019-01-08T06:12:00Z</dcterms:created>
  <dcterms:modified xsi:type="dcterms:W3CDTF">2019-01-09T01:55:00Z</dcterms:modified>
</cp:coreProperties>
</file>