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39" w:rsidRDefault="00314D39" w:rsidP="00314D39">
      <w:pPr>
        <w:pStyle w:val="a5"/>
        <w:ind w:firstLine="640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延津县产业集聚区总规划面积22.22平方公里，建成区面积17.8平方公里，分为食品加工和节能环保两个产业园区，目前共入驻企业151家，其中规模以上企业55家，是河南省一星级产业集聚区、“国家农业产业化示范基地”、“国家农业科技园区食品加工产业基地”，河南省“十快”产业集聚区、河南省最具产业竞争力产业集聚区和河南省农业科技园区。食品加工产业被列入全省“百千万”亿级优势产业集群培育工程行动计划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E5" w:rsidRPr="00824CB1" w:rsidRDefault="009079E5" w:rsidP="00314D39">
      <w:pPr>
        <w:spacing w:after="0"/>
        <w:rPr>
          <w:szCs w:val="20"/>
        </w:rPr>
      </w:pPr>
      <w:r>
        <w:separator/>
      </w:r>
    </w:p>
  </w:endnote>
  <w:endnote w:type="continuationSeparator" w:id="0">
    <w:p w:rsidR="009079E5" w:rsidRPr="00824CB1" w:rsidRDefault="009079E5" w:rsidP="00314D39">
      <w:pPr>
        <w:spacing w:after="0"/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E5" w:rsidRPr="00824CB1" w:rsidRDefault="009079E5" w:rsidP="00314D39">
      <w:pPr>
        <w:spacing w:after="0"/>
        <w:rPr>
          <w:szCs w:val="20"/>
        </w:rPr>
      </w:pPr>
      <w:r>
        <w:separator/>
      </w:r>
    </w:p>
  </w:footnote>
  <w:footnote w:type="continuationSeparator" w:id="0">
    <w:p w:rsidR="009079E5" w:rsidRPr="00824CB1" w:rsidRDefault="009079E5" w:rsidP="00314D39">
      <w:pPr>
        <w:spacing w:after="0"/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4D39"/>
    <w:rsid w:val="00323B43"/>
    <w:rsid w:val="003D37D8"/>
    <w:rsid w:val="00426133"/>
    <w:rsid w:val="004358AB"/>
    <w:rsid w:val="008B7726"/>
    <w:rsid w:val="009079E5"/>
    <w:rsid w:val="00D31D50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D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D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D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D3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14D39"/>
    <w:pPr>
      <w:widowControl w:val="0"/>
      <w:adjustRightInd/>
      <w:snapToGrid/>
      <w:spacing w:after="0" w:line="560" w:lineRule="exact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2018-08-27T09:14:00Z</dcterms:modified>
</cp:coreProperties>
</file>