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0D" w:rsidRDefault="00D1310D">
      <w:pPr>
        <w:rPr>
          <w:b/>
          <w:sz w:val="28"/>
          <w:szCs w:val="28"/>
        </w:rPr>
      </w:pPr>
      <w:bookmarkStart w:id="0" w:name="OLE_LINK177"/>
      <w:bookmarkStart w:id="1" w:name="OLE_LINK49"/>
      <w:bookmarkStart w:id="2" w:name="OLE_LINK176"/>
      <w:bookmarkStart w:id="3" w:name="OLE_LINK53"/>
      <w:r>
        <w:rPr>
          <w:noProof/>
        </w:rPr>
        <w:pict>
          <v:shapetype id="_x0000_t202" coordsize="21600,21600" o:spt="202" path="m,l,21600r21600,l21600,xe">
            <v:stroke joinstyle="miter"/>
            <v:path gradientshapeok="t" o:connecttype="rect"/>
          </v:shapetype>
          <v:shape id="_x0000_s1026" type="#_x0000_t202" style="position:absolute;left:0;text-align:left;margin-left:323.4pt;margin-top:29.7pt;width:79.5pt;height:95.4pt;z-index:251657728" o:gfxdata="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GdGoQ1wAAAAoBAAAPAAAAAAAAAAEAIAAAACIAAABk&#10;cnMvZG93bnJldi54bWxQSwECFAAUAAAACACHTuJA8iZGzZUBAAALAwAADgAAAAAAAAABACAAAAAm&#10;AQAAZHJzL2Uyb0RvYy54bWxQSwUGAAAAAAYABgBZAQAALQUAAAAA&#10;" filled="f" stroked="f">
            <v:textbox>
              <w:txbxContent>
                <w:p w:rsidR="00D1310D" w:rsidRDefault="00D1310D">
                  <w:pPr>
                    <w:rPr>
                      <w:rFonts w:eastAsia="Dotum"/>
                      <w:b/>
                      <w:color w:val="000000"/>
                      <w:w w:val="50"/>
                      <w:sz w:val="120"/>
                      <w:szCs w:val="120"/>
                    </w:rPr>
                  </w:pPr>
                  <w:r>
                    <w:rPr>
                      <w:rFonts w:eastAsia="Dotum"/>
                      <w:b/>
                      <w:color w:val="000000"/>
                      <w:w w:val="50"/>
                      <w:sz w:val="120"/>
                      <w:szCs w:val="120"/>
                    </w:rPr>
                    <w:t>JGJ</w:t>
                  </w:r>
                </w:p>
              </w:txbxContent>
            </v:textbox>
          </v:shape>
        </w:pict>
      </w:r>
      <w:r>
        <w:rPr>
          <w:b/>
          <w:sz w:val="28"/>
          <w:szCs w:val="28"/>
        </w:rPr>
        <w:t>UDC</w:t>
      </w:r>
    </w:p>
    <w:p w:rsidR="00D1310D" w:rsidRDefault="00D1310D">
      <w:pPr>
        <w:rPr>
          <w:b/>
          <w:sz w:val="28"/>
          <w:szCs w:val="28"/>
        </w:rPr>
      </w:pPr>
    </w:p>
    <w:p w:rsidR="00D1310D" w:rsidRDefault="00D1310D">
      <w:pPr>
        <w:jc w:val="center"/>
        <w:rPr>
          <w:rFonts w:ascii="黑体" w:eastAsia="黑体"/>
          <w:b/>
          <w:sz w:val="32"/>
          <w:szCs w:val="32"/>
        </w:rPr>
      </w:pPr>
      <w:r>
        <w:rPr>
          <w:rFonts w:ascii="黑体" w:eastAsia="黑体" w:hint="eastAsia"/>
          <w:b/>
          <w:sz w:val="32"/>
          <w:szCs w:val="32"/>
        </w:rPr>
        <w:t>中华人民共和国行业标准</w:t>
      </w:r>
    </w:p>
    <w:p w:rsidR="00D1310D" w:rsidRDefault="00D1310D">
      <w:pPr>
        <w:rPr>
          <w:b/>
          <w:sz w:val="28"/>
          <w:szCs w:val="28"/>
        </w:rPr>
      </w:pPr>
    </w:p>
    <w:p w:rsidR="00D1310D" w:rsidRDefault="00D1310D">
      <w:pPr>
        <w:jc w:val="distribute"/>
        <w:rPr>
          <w:b/>
          <w:sz w:val="28"/>
          <w:szCs w:val="28"/>
        </w:rPr>
      </w:pPr>
      <w:r>
        <w:rPr>
          <w:b/>
          <w:sz w:val="28"/>
          <w:szCs w:val="28"/>
        </w:rPr>
        <w:t>P                                        JGJ/T×</w:t>
      </w:r>
      <w:r>
        <w:rPr>
          <w:rFonts w:hint="eastAsia"/>
          <w:b/>
          <w:sz w:val="28"/>
          <w:szCs w:val="28"/>
        </w:rPr>
        <w:t>－</w:t>
      </w:r>
      <w:r>
        <w:rPr>
          <w:b/>
          <w:sz w:val="28"/>
          <w:szCs w:val="28"/>
        </w:rPr>
        <w:t>20××</w:t>
      </w:r>
    </w:p>
    <w:p w:rsidR="00D1310D" w:rsidRDefault="00D1310D">
      <w:pPr>
        <w:jc w:val="distribute"/>
        <w:rPr>
          <w:b/>
          <w:sz w:val="28"/>
          <w:szCs w:val="28"/>
        </w:rPr>
      </w:pPr>
      <w:r>
        <w:rPr>
          <w:b/>
          <w:sz w:val="28"/>
          <w:szCs w:val="28"/>
        </w:rPr>
        <w:t xml:space="preserve">                                           </w:t>
      </w:r>
      <w:r>
        <w:rPr>
          <w:rFonts w:hint="eastAsia"/>
          <w:b/>
          <w:sz w:val="28"/>
          <w:szCs w:val="28"/>
        </w:rPr>
        <w:t>备案号</w:t>
      </w:r>
      <w:r>
        <w:rPr>
          <w:b/>
          <w:sz w:val="28"/>
          <w:szCs w:val="28"/>
        </w:rPr>
        <w:t>J ×</w:t>
      </w:r>
      <w:r>
        <w:rPr>
          <w:rFonts w:hint="eastAsia"/>
          <w:b/>
          <w:sz w:val="28"/>
          <w:szCs w:val="28"/>
        </w:rPr>
        <w:t>－</w:t>
      </w:r>
      <w:r>
        <w:rPr>
          <w:b/>
          <w:sz w:val="28"/>
          <w:szCs w:val="28"/>
        </w:rPr>
        <w:t>20××</w:t>
      </w:r>
    </w:p>
    <w:p w:rsidR="00D1310D" w:rsidRDefault="00D1310D">
      <w:pPr>
        <w:rPr>
          <w:b/>
          <w:sz w:val="28"/>
          <w:szCs w:val="28"/>
        </w:rPr>
      </w:pPr>
      <w:r>
        <w:rPr>
          <w:noProof/>
        </w:rPr>
        <w:pict>
          <v:line id="直线 3" o:spid="_x0000_s1027" style="position:absolute;left:0;text-align:left;z-index:251656704" from="-1.5pt,3.9pt" to="432.7pt,3.9pt"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922cdQAAAAGAQAADwAAAAAAAAABACAAAAAiAAAAZHJz&#10;L2Rvd25yZXYueG1sUEsBAhQAFAAAAAgAh07iQJR68RXPAQAAjgMAAA4AAAAAAAAAAQAgAAAAIwEA&#10;AGRycy9lMm9Eb2MueG1sUEsFBgAAAAAGAAYAWQEAAGQFAAAAAA==&#10;"/>
        </w:pict>
      </w:r>
    </w:p>
    <w:p w:rsidR="00D1310D" w:rsidRDefault="00D1310D">
      <w:pPr>
        <w:rPr>
          <w:sz w:val="28"/>
          <w:szCs w:val="28"/>
        </w:rPr>
      </w:pPr>
    </w:p>
    <w:p w:rsidR="00D1310D" w:rsidRDefault="00D1310D">
      <w:pPr>
        <w:pStyle w:val="a2"/>
        <w:spacing w:before="312" w:after="312"/>
        <w:outlineLvl w:val="9"/>
        <w:rPr>
          <w:rFonts w:eastAsia="黑体"/>
          <w:w w:val="95"/>
          <w:sz w:val="48"/>
        </w:rPr>
      </w:pPr>
      <w:bookmarkStart w:id="4" w:name="OLE_LINK249"/>
      <w:bookmarkStart w:id="5" w:name="_Toc7235"/>
      <w:bookmarkStart w:id="6" w:name="_Toc30939"/>
      <w:bookmarkStart w:id="7" w:name="OLE_LINK250"/>
      <w:bookmarkStart w:id="8" w:name="_Toc1757"/>
      <w:bookmarkStart w:id="9" w:name="_Toc8866"/>
      <w:bookmarkStart w:id="10" w:name="_Toc201"/>
      <w:bookmarkStart w:id="11" w:name="_Toc21536"/>
      <w:r>
        <w:rPr>
          <w:rFonts w:eastAsia="黑体" w:hint="eastAsia"/>
          <w:w w:val="95"/>
          <w:sz w:val="48"/>
        </w:rPr>
        <w:t>装配式住宅建筑检测技术标准</w:t>
      </w:r>
      <w:bookmarkEnd w:id="4"/>
      <w:bookmarkEnd w:id="5"/>
      <w:bookmarkEnd w:id="6"/>
      <w:bookmarkEnd w:id="7"/>
      <w:bookmarkEnd w:id="8"/>
      <w:bookmarkEnd w:id="9"/>
      <w:bookmarkEnd w:id="10"/>
      <w:bookmarkEnd w:id="11"/>
    </w:p>
    <w:p w:rsidR="00D1310D" w:rsidRDefault="00D1310D">
      <w:pPr>
        <w:autoSpaceDE w:val="0"/>
        <w:autoSpaceDN w:val="0"/>
        <w:adjustRightInd w:val="0"/>
        <w:jc w:val="center"/>
        <w:rPr>
          <w:b/>
          <w:w w:val="85"/>
          <w:kern w:val="21"/>
          <w:sz w:val="36"/>
          <w:szCs w:val="36"/>
        </w:rPr>
      </w:pPr>
      <w:bookmarkStart w:id="12" w:name="OLE_LINK254"/>
      <w:bookmarkStart w:id="13" w:name="OLE_LINK253"/>
      <w:r>
        <w:rPr>
          <w:rFonts w:eastAsia="黑体"/>
          <w:w w:val="85"/>
          <w:kern w:val="21"/>
          <w:sz w:val="36"/>
          <w:szCs w:val="36"/>
        </w:rPr>
        <w:t>Technical standard for inspection of precast residential building</w:t>
      </w:r>
      <w:bookmarkEnd w:id="12"/>
      <w:bookmarkEnd w:id="13"/>
    </w:p>
    <w:p w:rsidR="00D1310D" w:rsidRDefault="00D1310D">
      <w:pPr>
        <w:autoSpaceDE w:val="0"/>
        <w:autoSpaceDN w:val="0"/>
        <w:adjustRightInd w:val="0"/>
        <w:jc w:val="center"/>
        <w:rPr>
          <w:b/>
          <w:kern w:val="0"/>
          <w:sz w:val="32"/>
        </w:rPr>
      </w:pPr>
    </w:p>
    <w:p w:rsidR="00D1310D" w:rsidRDefault="00D1310D">
      <w:pPr>
        <w:jc w:val="center"/>
        <w:rPr>
          <w:sz w:val="28"/>
          <w:szCs w:val="28"/>
        </w:rPr>
      </w:pPr>
      <w:r>
        <w:rPr>
          <w:rFonts w:hint="eastAsia"/>
          <w:sz w:val="28"/>
          <w:szCs w:val="28"/>
        </w:rPr>
        <w:t>（征求意见稿）</w:t>
      </w:r>
    </w:p>
    <w:p w:rsidR="00D1310D" w:rsidRDefault="00D1310D">
      <w:pPr>
        <w:rPr>
          <w:sz w:val="28"/>
          <w:szCs w:val="28"/>
        </w:rPr>
      </w:pPr>
    </w:p>
    <w:p w:rsidR="00D1310D" w:rsidRDefault="00D1310D">
      <w:pPr>
        <w:rPr>
          <w:sz w:val="28"/>
          <w:szCs w:val="28"/>
        </w:rPr>
      </w:pPr>
    </w:p>
    <w:p w:rsidR="00D1310D" w:rsidRDefault="00D1310D">
      <w:pPr>
        <w:rPr>
          <w:sz w:val="28"/>
          <w:szCs w:val="28"/>
        </w:rPr>
      </w:pPr>
    </w:p>
    <w:p w:rsidR="00D1310D" w:rsidRDefault="00D1310D">
      <w:pPr>
        <w:rPr>
          <w:sz w:val="28"/>
          <w:szCs w:val="28"/>
        </w:rPr>
      </w:pPr>
    </w:p>
    <w:p w:rsidR="00D1310D" w:rsidRDefault="00D1310D">
      <w:pPr>
        <w:jc w:val="center"/>
        <w:rPr>
          <w:rFonts w:eastAsia="黑体"/>
          <w:b/>
          <w:sz w:val="28"/>
          <w:szCs w:val="28"/>
        </w:rPr>
      </w:pPr>
      <w:r>
        <w:rPr>
          <w:rFonts w:eastAsia="黑体"/>
          <w:b/>
          <w:sz w:val="28"/>
          <w:szCs w:val="28"/>
        </w:rPr>
        <w:t>20××</w:t>
      </w:r>
      <w:r>
        <w:rPr>
          <w:rFonts w:eastAsia="黑体" w:hint="eastAsia"/>
          <w:b/>
          <w:sz w:val="28"/>
          <w:szCs w:val="28"/>
        </w:rPr>
        <w:t>－</w:t>
      </w:r>
      <w:r>
        <w:rPr>
          <w:rFonts w:eastAsia="黑体"/>
          <w:b/>
          <w:sz w:val="28"/>
          <w:szCs w:val="28"/>
        </w:rPr>
        <w:t>××</w:t>
      </w:r>
      <w:r>
        <w:rPr>
          <w:rFonts w:eastAsia="黑体" w:hint="eastAsia"/>
          <w:b/>
          <w:sz w:val="28"/>
          <w:szCs w:val="28"/>
        </w:rPr>
        <w:t>－</w:t>
      </w:r>
      <w:r>
        <w:rPr>
          <w:rFonts w:eastAsia="黑体"/>
          <w:b/>
          <w:sz w:val="28"/>
          <w:szCs w:val="28"/>
        </w:rPr>
        <w:t>××</w:t>
      </w:r>
      <w:r>
        <w:rPr>
          <w:rFonts w:eastAsia="黑体" w:hint="eastAsia"/>
          <w:b/>
          <w:sz w:val="28"/>
          <w:szCs w:val="28"/>
        </w:rPr>
        <w:t>发布</w:t>
      </w:r>
      <w:r>
        <w:rPr>
          <w:rFonts w:eastAsia="黑体"/>
          <w:b/>
          <w:sz w:val="28"/>
          <w:szCs w:val="28"/>
        </w:rPr>
        <w:t xml:space="preserve">                         20××</w:t>
      </w:r>
      <w:r>
        <w:rPr>
          <w:rFonts w:eastAsia="黑体" w:hint="eastAsia"/>
          <w:b/>
          <w:sz w:val="28"/>
          <w:szCs w:val="28"/>
        </w:rPr>
        <w:t>－</w:t>
      </w:r>
      <w:r>
        <w:rPr>
          <w:rFonts w:eastAsia="黑体"/>
          <w:b/>
          <w:sz w:val="28"/>
          <w:szCs w:val="28"/>
        </w:rPr>
        <w:t>××</w:t>
      </w:r>
      <w:r>
        <w:rPr>
          <w:rFonts w:eastAsia="黑体" w:hint="eastAsia"/>
          <w:b/>
          <w:sz w:val="28"/>
          <w:szCs w:val="28"/>
        </w:rPr>
        <w:t>－</w:t>
      </w:r>
      <w:r>
        <w:rPr>
          <w:rFonts w:eastAsia="黑体"/>
          <w:b/>
          <w:sz w:val="28"/>
          <w:szCs w:val="28"/>
        </w:rPr>
        <w:t>01</w:t>
      </w:r>
      <w:r>
        <w:rPr>
          <w:rFonts w:eastAsia="黑体" w:hint="eastAsia"/>
          <w:b/>
          <w:sz w:val="28"/>
          <w:szCs w:val="28"/>
        </w:rPr>
        <w:t>实施</w:t>
      </w:r>
    </w:p>
    <w:p w:rsidR="00D1310D" w:rsidRDefault="00D1310D">
      <w:pPr>
        <w:rPr>
          <w:sz w:val="28"/>
          <w:szCs w:val="28"/>
        </w:rPr>
      </w:pPr>
      <w:r>
        <w:rPr>
          <w:noProof/>
        </w:rPr>
        <w:pict>
          <v:line id="直线 4" o:spid="_x0000_s1028" style="position:absolute;left:0;text-align:left;z-index:251658752" from="-5.2pt,1.95pt" to="429pt,1.95pt" o:gfxdata="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EJ/09UAAAAHAQAADwAAAAAAAAABACAAAAAiAAAAZHJz&#10;L2Rvd25yZXYueG1sUEsBAhQAFAAAAAgAh07iQJkkEDzOAQAAjgMAAA4AAAAAAAAAAQAgAAAAJAEA&#10;AGRycy9lMm9Eb2MueG1sUEsFBgAAAAAGAAYAWQEAAGQFAAAAAA==&#10;"/>
        </w:pict>
      </w:r>
    </w:p>
    <w:p w:rsidR="00D1310D" w:rsidRDefault="00D1310D">
      <w:pPr>
        <w:jc w:val="center"/>
        <w:rPr>
          <w:rFonts w:ascii="黑体" w:eastAsia="黑体"/>
          <w:b/>
          <w:sz w:val="32"/>
          <w:szCs w:val="32"/>
        </w:rPr>
      </w:pPr>
      <w:r>
        <w:rPr>
          <w:rFonts w:ascii="黑体" w:eastAsia="黑体" w:hint="eastAsia"/>
          <w:b/>
          <w:sz w:val="32"/>
          <w:szCs w:val="32"/>
        </w:rPr>
        <w:t>中华人民共和国住房和城乡建设部</w:t>
      </w:r>
      <w:r>
        <w:rPr>
          <w:rFonts w:ascii="黑体" w:eastAsia="黑体"/>
          <w:b/>
          <w:sz w:val="32"/>
          <w:szCs w:val="32"/>
        </w:rPr>
        <w:t xml:space="preserve">  </w:t>
      </w:r>
      <w:r>
        <w:rPr>
          <w:rFonts w:ascii="黑体" w:eastAsia="黑体" w:hint="eastAsia"/>
          <w:b/>
          <w:sz w:val="32"/>
          <w:szCs w:val="32"/>
        </w:rPr>
        <w:t>发布</w:t>
      </w:r>
    </w:p>
    <w:p w:rsidR="00D1310D" w:rsidRDefault="00D1310D">
      <w:pPr>
        <w:jc w:val="center"/>
        <w:rPr>
          <w:rFonts w:ascii="黑体" w:eastAsia="黑体"/>
          <w:b/>
          <w:sz w:val="32"/>
          <w:szCs w:val="32"/>
        </w:rPr>
      </w:pPr>
      <w:r>
        <w:rPr>
          <w:rFonts w:ascii="黑体" w:eastAsia="黑体"/>
          <w:b/>
          <w:sz w:val="32"/>
          <w:szCs w:val="32"/>
        </w:rPr>
        <w:br w:type="page"/>
      </w:r>
    </w:p>
    <w:p w:rsidR="00D1310D" w:rsidRDefault="00D1310D">
      <w:pPr>
        <w:jc w:val="center"/>
        <w:rPr>
          <w:rFonts w:ascii="黑体" w:eastAsia="黑体"/>
          <w:b/>
          <w:sz w:val="32"/>
          <w:szCs w:val="32"/>
        </w:rPr>
      </w:pPr>
    </w:p>
    <w:p w:rsidR="00D1310D" w:rsidRDefault="00D1310D">
      <w:pPr>
        <w:jc w:val="center"/>
        <w:rPr>
          <w:rFonts w:ascii="黑体" w:eastAsia="黑体"/>
          <w:b/>
          <w:sz w:val="32"/>
          <w:szCs w:val="32"/>
        </w:rPr>
      </w:pPr>
      <w:r>
        <w:rPr>
          <w:rFonts w:ascii="黑体" w:eastAsia="黑体" w:hint="eastAsia"/>
          <w:b/>
          <w:sz w:val="32"/>
          <w:szCs w:val="32"/>
        </w:rPr>
        <w:t>中华人民共和国行业标准</w:t>
      </w:r>
    </w:p>
    <w:p w:rsidR="00D1310D" w:rsidRDefault="00D1310D">
      <w:pPr>
        <w:jc w:val="center"/>
        <w:rPr>
          <w:rFonts w:ascii="黑体" w:eastAsia="黑体"/>
          <w:b/>
          <w:sz w:val="32"/>
          <w:szCs w:val="32"/>
        </w:rPr>
      </w:pPr>
    </w:p>
    <w:p w:rsidR="00D1310D" w:rsidRDefault="00D1310D">
      <w:pPr>
        <w:jc w:val="center"/>
        <w:rPr>
          <w:rFonts w:ascii="黑体" w:eastAsia="黑体"/>
          <w:b/>
          <w:sz w:val="44"/>
          <w:szCs w:val="32"/>
        </w:rPr>
      </w:pPr>
    </w:p>
    <w:p w:rsidR="00D1310D" w:rsidRDefault="00D1310D">
      <w:pPr>
        <w:pStyle w:val="a2"/>
        <w:spacing w:before="312" w:after="312"/>
        <w:outlineLvl w:val="9"/>
        <w:rPr>
          <w:rFonts w:eastAsia="黑体"/>
          <w:w w:val="95"/>
          <w:sz w:val="48"/>
        </w:rPr>
      </w:pPr>
      <w:bookmarkStart w:id="14" w:name="_Toc21798"/>
      <w:bookmarkStart w:id="15" w:name="_Toc11321"/>
      <w:bookmarkStart w:id="16" w:name="_Toc30234"/>
      <w:bookmarkStart w:id="17" w:name="_Toc16015"/>
      <w:bookmarkStart w:id="18" w:name="_Toc17254"/>
      <w:bookmarkStart w:id="19" w:name="_Toc8186"/>
      <w:r>
        <w:rPr>
          <w:rFonts w:eastAsia="黑体" w:hint="eastAsia"/>
          <w:w w:val="95"/>
          <w:sz w:val="48"/>
        </w:rPr>
        <w:t>装配式住宅建筑检测技术标准</w:t>
      </w:r>
      <w:bookmarkEnd w:id="14"/>
      <w:bookmarkEnd w:id="15"/>
      <w:bookmarkEnd w:id="16"/>
      <w:bookmarkEnd w:id="17"/>
      <w:bookmarkEnd w:id="18"/>
      <w:bookmarkEnd w:id="19"/>
    </w:p>
    <w:p w:rsidR="00D1310D" w:rsidRDefault="00D1310D">
      <w:pPr>
        <w:autoSpaceDE w:val="0"/>
        <w:autoSpaceDN w:val="0"/>
        <w:adjustRightInd w:val="0"/>
        <w:jc w:val="center"/>
        <w:rPr>
          <w:rFonts w:eastAsia="黑体"/>
          <w:w w:val="85"/>
          <w:kern w:val="21"/>
          <w:sz w:val="36"/>
          <w:szCs w:val="36"/>
        </w:rPr>
      </w:pPr>
      <w:r>
        <w:rPr>
          <w:rFonts w:eastAsia="黑体"/>
          <w:w w:val="85"/>
          <w:kern w:val="21"/>
          <w:sz w:val="36"/>
          <w:szCs w:val="36"/>
        </w:rPr>
        <w:t>Technical standard for inspection of precast residential building</w:t>
      </w:r>
    </w:p>
    <w:p w:rsidR="00D1310D" w:rsidRDefault="00D1310D">
      <w:pPr>
        <w:autoSpaceDE w:val="0"/>
        <w:autoSpaceDN w:val="0"/>
        <w:adjustRightInd w:val="0"/>
        <w:jc w:val="center"/>
        <w:rPr>
          <w:b/>
          <w:kern w:val="0"/>
          <w:sz w:val="30"/>
          <w:szCs w:val="30"/>
        </w:rPr>
      </w:pPr>
      <w:r>
        <w:rPr>
          <w:b/>
          <w:kern w:val="0"/>
          <w:sz w:val="30"/>
          <w:szCs w:val="30"/>
        </w:rPr>
        <w:t>JGJ/T***-20**</w:t>
      </w:r>
    </w:p>
    <w:p w:rsidR="00D1310D" w:rsidRDefault="00D1310D">
      <w:pPr>
        <w:jc w:val="center"/>
        <w:rPr>
          <w:rFonts w:ascii="黑体" w:eastAsia="黑体"/>
          <w:b/>
          <w:sz w:val="32"/>
          <w:szCs w:val="32"/>
        </w:rPr>
      </w:pPr>
    </w:p>
    <w:p w:rsidR="00D1310D" w:rsidRDefault="00D1310D" w:rsidP="00B65B78">
      <w:pPr>
        <w:spacing w:line="360" w:lineRule="auto"/>
        <w:ind w:firstLineChars="800" w:firstLine="31680"/>
        <w:rPr>
          <w:rFonts w:ascii="宋体"/>
          <w:sz w:val="24"/>
          <w:szCs w:val="21"/>
        </w:rPr>
      </w:pPr>
      <w:r>
        <w:rPr>
          <w:rFonts w:ascii="宋体" w:hAnsi="宋体" w:hint="eastAsia"/>
          <w:sz w:val="24"/>
          <w:szCs w:val="21"/>
        </w:rPr>
        <w:t>批准部门：中华人民共和国住房和城乡建设部</w:t>
      </w:r>
    </w:p>
    <w:p w:rsidR="00D1310D" w:rsidRDefault="00D1310D" w:rsidP="00B65B78">
      <w:pPr>
        <w:spacing w:line="360" w:lineRule="auto"/>
        <w:ind w:firstLineChars="800" w:firstLine="31680"/>
        <w:rPr>
          <w:sz w:val="24"/>
          <w:szCs w:val="21"/>
        </w:rPr>
      </w:pPr>
      <w:r>
        <w:rPr>
          <w:rFonts w:ascii="宋体" w:hAnsi="宋体" w:hint="eastAsia"/>
          <w:sz w:val="24"/>
          <w:szCs w:val="21"/>
        </w:rPr>
        <w:t>施行日期：</w:t>
      </w:r>
      <w:r>
        <w:rPr>
          <w:rFonts w:ascii="宋体" w:hAnsi="宋体"/>
          <w:sz w:val="24"/>
          <w:szCs w:val="21"/>
        </w:rPr>
        <w:t xml:space="preserve">   </w:t>
      </w:r>
      <w:r>
        <w:rPr>
          <w:sz w:val="24"/>
          <w:szCs w:val="21"/>
        </w:rPr>
        <w:t xml:space="preserve">2 0  ××  </w:t>
      </w:r>
      <w:r>
        <w:rPr>
          <w:rFonts w:hint="eastAsia"/>
          <w:sz w:val="24"/>
          <w:szCs w:val="21"/>
        </w:rPr>
        <w:t>年</w:t>
      </w:r>
      <w:r>
        <w:rPr>
          <w:sz w:val="24"/>
          <w:szCs w:val="21"/>
        </w:rPr>
        <w:t xml:space="preserve">  ×  </w:t>
      </w:r>
      <w:r>
        <w:rPr>
          <w:rFonts w:hint="eastAsia"/>
          <w:sz w:val="24"/>
          <w:szCs w:val="21"/>
        </w:rPr>
        <w:t>月</w:t>
      </w:r>
      <w:r>
        <w:rPr>
          <w:sz w:val="24"/>
          <w:szCs w:val="21"/>
        </w:rPr>
        <w:t xml:space="preserve">  1 </w:t>
      </w:r>
      <w:r>
        <w:rPr>
          <w:rFonts w:hint="eastAsia"/>
          <w:sz w:val="24"/>
          <w:szCs w:val="21"/>
        </w:rPr>
        <w:t>日</w:t>
      </w:r>
    </w:p>
    <w:p w:rsidR="00D1310D" w:rsidRDefault="00D1310D">
      <w:pPr>
        <w:rPr>
          <w:rFonts w:ascii="黑体" w:eastAsia="黑体"/>
          <w:b/>
          <w:sz w:val="40"/>
          <w:szCs w:val="32"/>
        </w:rPr>
      </w:pPr>
    </w:p>
    <w:p w:rsidR="00D1310D" w:rsidRDefault="00D1310D">
      <w:pPr>
        <w:rPr>
          <w:rFonts w:ascii="黑体" w:eastAsia="黑体"/>
          <w:b/>
          <w:sz w:val="32"/>
          <w:szCs w:val="32"/>
        </w:rPr>
      </w:pPr>
    </w:p>
    <w:p w:rsidR="00D1310D" w:rsidRDefault="00D1310D">
      <w:pPr>
        <w:rPr>
          <w:rFonts w:ascii="黑体" w:eastAsia="黑体"/>
          <w:b/>
          <w:sz w:val="32"/>
          <w:szCs w:val="32"/>
        </w:rPr>
      </w:pPr>
    </w:p>
    <w:p w:rsidR="00D1310D" w:rsidRDefault="00D1310D">
      <w:pPr>
        <w:rPr>
          <w:rFonts w:ascii="黑体" w:eastAsia="黑体"/>
          <w:b/>
          <w:sz w:val="32"/>
          <w:szCs w:val="32"/>
        </w:rPr>
      </w:pPr>
    </w:p>
    <w:p w:rsidR="00D1310D" w:rsidRDefault="00D1310D">
      <w:pPr>
        <w:rPr>
          <w:rFonts w:ascii="黑体" w:eastAsia="黑体"/>
          <w:b/>
          <w:sz w:val="32"/>
          <w:szCs w:val="32"/>
        </w:rPr>
      </w:pPr>
    </w:p>
    <w:p w:rsidR="00D1310D" w:rsidRDefault="00D1310D">
      <w:pPr>
        <w:rPr>
          <w:rFonts w:ascii="黑体" w:eastAsia="黑体"/>
          <w:b/>
          <w:sz w:val="32"/>
          <w:szCs w:val="32"/>
        </w:rPr>
      </w:pPr>
    </w:p>
    <w:p w:rsidR="00D1310D" w:rsidRDefault="00D1310D">
      <w:pPr>
        <w:rPr>
          <w:rFonts w:ascii="黑体" w:eastAsia="黑体"/>
          <w:b/>
          <w:sz w:val="32"/>
          <w:szCs w:val="32"/>
        </w:rPr>
      </w:pPr>
    </w:p>
    <w:p w:rsidR="00D1310D" w:rsidRDefault="00D1310D">
      <w:pPr>
        <w:rPr>
          <w:rFonts w:ascii="黑体" w:eastAsia="黑体"/>
          <w:b/>
          <w:sz w:val="32"/>
          <w:szCs w:val="32"/>
        </w:rPr>
      </w:pPr>
    </w:p>
    <w:p w:rsidR="00D1310D" w:rsidRDefault="00D1310D">
      <w:pPr>
        <w:jc w:val="center"/>
        <w:rPr>
          <w:rFonts w:ascii="仿宋_GB2312" w:eastAsia="仿宋_GB2312"/>
          <w:sz w:val="32"/>
          <w:szCs w:val="28"/>
        </w:rPr>
      </w:pPr>
      <w:r>
        <w:rPr>
          <w:rFonts w:ascii="仿宋_GB2312" w:eastAsia="仿宋_GB2312" w:hint="eastAsia"/>
          <w:sz w:val="32"/>
          <w:szCs w:val="28"/>
        </w:rPr>
        <w:t>中国建筑工业出版社</w:t>
      </w:r>
    </w:p>
    <w:p w:rsidR="00D1310D" w:rsidRDefault="00D1310D">
      <w:pPr>
        <w:jc w:val="center"/>
        <w:rPr>
          <w:rFonts w:eastAsia="黑体"/>
          <w:sz w:val="24"/>
          <w:szCs w:val="21"/>
        </w:rPr>
      </w:pPr>
      <w:r>
        <w:rPr>
          <w:rFonts w:eastAsia="黑体"/>
          <w:sz w:val="24"/>
          <w:szCs w:val="21"/>
        </w:rPr>
        <w:t xml:space="preserve">20××  </w:t>
      </w:r>
      <w:r>
        <w:rPr>
          <w:rFonts w:eastAsia="黑体" w:hint="eastAsia"/>
          <w:sz w:val="24"/>
          <w:szCs w:val="21"/>
        </w:rPr>
        <w:t>北</w:t>
      </w:r>
      <w:r>
        <w:rPr>
          <w:rFonts w:eastAsia="黑体"/>
          <w:sz w:val="24"/>
          <w:szCs w:val="21"/>
        </w:rPr>
        <w:t xml:space="preserve"> </w:t>
      </w:r>
      <w:r>
        <w:rPr>
          <w:rFonts w:eastAsia="黑体" w:hint="eastAsia"/>
          <w:sz w:val="24"/>
          <w:szCs w:val="21"/>
        </w:rPr>
        <w:t>京</w:t>
      </w:r>
    </w:p>
    <w:bookmarkEnd w:id="0"/>
    <w:bookmarkEnd w:id="1"/>
    <w:bookmarkEnd w:id="2"/>
    <w:bookmarkEnd w:id="3"/>
    <w:p w:rsidR="00D1310D" w:rsidRDefault="00D1310D">
      <w:pPr>
        <w:spacing w:line="360" w:lineRule="auto"/>
        <w:jc w:val="center"/>
        <w:rPr>
          <w:rFonts w:ascii="宋体"/>
          <w:sz w:val="24"/>
        </w:rPr>
        <w:sectPr w:rsidR="00D1310D">
          <w:pgSz w:w="11906" w:h="16838"/>
          <w:pgMar w:top="1440" w:right="1800" w:bottom="1440" w:left="1800" w:header="851" w:footer="992" w:gutter="0"/>
          <w:cols w:space="720"/>
          <w:docGrid w:type="lines" w:linePitch="312"/>
        </w:sectPr>
      </w:pPr>
    </w:p>
    <w:p w:rsidR="00D1310D" w:rsidRDefault="00D1310D">
      <w:pPr>
        <w:spacing w:line="360" w:lineRule="auto"/>
        <w:jc w:val="center"/>
        <w:rPr>
          <w:rFonts w:ascii="宋体"/>
          <w:sz w:val="24"/>
        </w:rPr>
      </w:pPr>
    </w:p>
    <w:p w:rsidR="00D1310D" w:rsidRDefault="00D1310D" w:rsidP="00B65B78">
      <w:pPr>
        <w:pStyle w:val="Default"/>
        <w:spacing w:line="360" w:lineRule="auto"/>
        <w:ind w:rightChars="21" w:right="31680"/>
        <w:jc w:val="center"/>
        <w:rPr>
          <w:rFonts w:ascii="Times New Roman" w:cs="Times New Roman"/>
          <w:b/>
          <w:color w:val="auto"/>
          <w:sz w:val="28"/>
          <w:szCs w:val="28"/>
        </w:rPr>
      </w:pPr>
      <w:r>
        <w:rPr>
          <w:rFonts w:ascii="Times New Roman" w:cs="Times New Roman" w:hint="eastAsia"/>
          <w:b/>
          <w:color w:val="auto"/>
          <w:sz w:val="28"/>
          <w:szCs w:val="28"/>
        </w:rPr>
        <w:t>前</w:t>
      </w:r>
      <w:r>
        <w:rPr>
          <w:rFonts w:ascii="Times New Roman" w:cs="Times New Roman"/>
          <w:b/>
          <w:color w:val="auto"/>
          <w:sz w:val="28"/>
          <w:szCs w:val="28"/>
        </w:rPr>
        <w:t xml:space="preserve">    </w:t>
      </w:r>
      <w:r>
        <w:rPr>
          <w:rFonts w:ascii="Times New Roman" w:cs="Times New Roman" w:hint="eastAsia"/>
          <w:b/>
          <w:color w:val="auto"/>
          <w:sz w:val="28"/>
          <w:szCs w:val="28"/>
        </w:rPr>
        <w:t>言</w:t>
      </w:r>
    </w:p>
    <w:p w:rsidR="00D1310D" w:rsidRDefault="00D1310D" w:rsidP="00B65B78">
      <w:pPr>
        <w:pStyle w:val="Default"/>
        <w:spacing w:line="400" w:lineRule="exact"/>
        <w:ind w:firstLineChars="200" w:firstLine="31680"/>
        <w:jc w:val="both"/>
        <w:rPr>
          <w:rFonts w:ascii="Times New Roman" w:cs="Times New Roman"/>
          <w:color w:val="auto"/>
        </w:rPr>
      </w:pPr>
      <w:r>
        <w:rPr>
          <w:rFonts w:ascii="Times New Roman" w:cs="Times New Roman" w:hint="eastAsia"/>
          <w:color w:val="auto"/>
        </w:rPr>
        <w:t>根据住房和城乡建设部《关于印发〈</w:t>
      </w:r>
      <w:r>
        <w:t>2017</w:t>
      </w:r>
      <w:r>
        <w:rPr>
          <w:rFonts w:hint="eastAsia"/>
        </w:rPr>
        <w:t>年工程建设标准规范制修订及相关工作计划</w:t>
      </w:r>
      <w:r>
        <w:rPr>
          <w:rFonts w:ascii="Times New Roman" w:cs="Times New Roman" w:hint="eastAsia"/>
          <w:color w:val="auto"/>
        </w:rPr>
        <w:t>〉的通知》（建标</w:t>
      </w:r>
      <w:r>
        <w:rPr>
          <w:rFonts w:ascii="Times New Roman" w:cs="Times New Roman"/>
          <w:color w:val="auto"/>
        </w:rPr>
        <w:t>[2016</w:t>
      </w:r>
      <w:r>
        <w:rPr>
          <w:rFonts w:hAnsi="宋体"/>
          <w:color w:val="auto"/>
        </w:rPr>
        <w:t>]</w:t>
      </w:r>
      <w:r>
        <w:rPr>
          <w:rFonts w:ascii="Times New Roman" w:cs="Times New Roman"/>
          <w:color w:val="auto"/>
        </w:rPr>
        <w:t>248</w:t>
      </w:r>
      <w:r>
        <w:rPr>
          <w:rFonts w:ascii="Times New Roman" w:cs="Times New Roman" w:hint="eastAsia"/>
          <w:color w:val="auto"/>
        </w:rPr>
        <w:t>号）的要求，标准编制组经广泛调查研究，认真总结实践经验，参考有关国际标准和国外先进标准，并在广泛征求意见的基础上，编制了本标准。</w:t>
      </w:r>
    </w:p>
    <w:p w:rsidR="00D1310D" w:rsidRDefault="00D1310D" w:rsidP="00B65B78">
      <w:pPr>
        <w:tabs>
          <w:tab w:val="right" w:leader="middleDot" w:pos="8400"/>
        </w:tabs>
        <w:adjustRightInd w:val="0"/>
        <w:spacing w:line="400" w:lineRule="exact"/>
        <w:ind w:firstLineChars="200" w:firstLine="31680"/>
        <w:rPr>
          <w:rFonts w:ascii="宋体"/>
          <w:sz w:val="24"/>
        </w:rPr>
      </w:pPr>
      <w:r>
        <w:rPr>
          <w:rFonts w:ascii="宋体" w:hAnsi="宋体" w:hint="eastAsia"/>
          <w:sz w:val="24"/>
        </w:rPr>
        <w:t>本标准的主要技术内容是：</w:t>
      </w:r>
      <w:r>
        <w:rPr>
          <w:rFonts w:ascii="宋体" w:hAnsi="宋体"/>
          <w:sz w:val="24"/>
        </w:rPr>
        <w:t>1</w:t>
      </w:r>
      <w:bookmarkStart w:id="20" w:name="OLE_LINK353"/>
      <w:bookmarkStart w:id="21" w:name="OLE_LINK354"/>
      <w:bookmarkStart w:id="22" w:name="OLE_LINK352"/>
      <w:r>
        <w:rPr>
          <w:rFonts w:hint="eastAsia"/>
          <w:kern w:val="0"/>
          <w:sz w:val="24"/>
        </w:rPr>
        <w:t>总则</w:t>
      </w:r>
      <w:bookmarkEnd w:id="20"/>
      <w:bookmarkEnd w:id="21"/>
      <w:bookmarkEnd w:id="22"/>
      <w:r>
        <w:rPr>
          <w:rFonts w:ascii="宋体" w:hAnsi="宋体" w:hint="eastAsia"/>
          <w:sz w:val="24"/>
        </w:rPr>
        <w:t>；</w:t>
      </w:r>
      <w:r>
        <w:rPr>
          <w:rFonts w:ascii="宋体" w:hAnsi="宋体"/>
          <w:sz w:val="24"/>
        </w:rPr>
        <w:t>2</w:t>
      </w:r>
      <w:r>
        <w:rPr>
          <w:rFonts w:hint="eastAsia"/>
          <w:kern w:val="0"/>
          <w:sz w:val="24"/>
        </w:rPr>
        <w:t>术语与符号</w:t>
      </w:r>
      <w:r>
        <w:rPr>
          <w:rFonts w:ascii="宋体" w:hAnsi="宋体" w:hint="eastAsia"/>
          <w:sz w:val="24"/>
        </w:rPr>
        <w:t>；</w:t>
      </w:r>
      <w:r>
        <w:rPr>
          <w:rFonts w:ascii="宋体" w:hAnsi="宋体"/>
          <w:sz w:val="24"/>
        </w:rPr>
        <w:t>3</w:t>
      </w:r>
      <w:bookmarkStart w:id="23" w:name="OLE_LINK375"/>
      <w:r>
        <w:rPr>
          <w:rFonts w:hint="eastAsia"/>
          <w:kern w:val="0"/>
          <w:sz w:val="24"/>
        </w:rPr>
        <w:t>基本规定</w:t>
      </w:r>
      <w:r>
        <w:rPr>
          <w:rFonts w:ascii="宋体" w:hAnsi="宋体" w:hint="eastAsia"/>
          <w:sz w:val="24"/>
        </w:rPr>
        <w:t>；</w:t>
      </w:r>
      <w:r>
        <w:rPr>
          <w:rFonts w:ascii="宋体" w:hAnsi="宋体"/>
          <w:sz w:val="24"/>
        </w:rPr>
        <w:t>4</w:t>
      </w:r>
      <w:r>
        <w:rPr>
          <w:rFonts w:ascii="宋体" w:hAnsi="宋体" w:hint="eastAsia"/>
          <w:sz w:val="24"/>
        </w:rPr>
        <w:t>装配式混凝土结构检测；</w:t>
      </w:r>
      <w:r>
        <w:rPr>
          <w:sz w:val="24"/>
        </w:rPr>
        <w:t>5</w:t>
      </w:r>
      <w:r>
        <w:rPr>
          <w:rFonts w:ascii="宋体" w:hAnsi="宋体" w:hint="eastAsia"/>
          <w:sz w:val="24"/>
        </w:rPr>
        <w:t>装配式钢结构检测</w:t>
      </w:r>
      <w:r>
        <w:rPr>
          <w:rFonts w:hint="eastAsia"/>
          <w:kern w:val="0"/>
          <w:sz w:val="24"/>
        </w:rPr>
        <w:t>；</w:t>
      </w:r>
      <w:r>
        <w:rPr>
          <w:kern w:val="0"/>
          <w:sz w:val="24"/>
        </w:rPr>
        <w:t>6</w:t>
      </w:r>
      <w:r>
        <w:rPr>
          <w:rFonts w:ascii="宋体" w:hAnsi="宋体" w:hint="eastAsia"/>
          <w:sz w:val="24"/>
        </w:rPr>
        <w:t>装配式木结构检测</w:t>
      </w:r>
      <w:r>
        <w:rPr>
          <w:rFonts w:hint="eastAsia"/>
          <w:kern w:val="0"/>
          <w:sz w:val="24"/>
        </w:rPr>
        <w:t>；</w:t>
      </w:r>
      <w:r>
        <w:rPr>
          <w:kern w:val="0"/>
          <w:sz w:val="24"/>
        </w:rPr>
        <w:t>7</w:t>
      </w:r>
      <w:bookmarkEnd w:id="23"/>
      <w:r>
        <w:rPr>
          <w:rFonts w:hint="eastAsia"/>
          <w:kern w:val="0"/>
          <w:sz w:val="24"/>
        </w:rPr>
        <w:t>外围护系统检测；</w:t>
      </w:r>
      <w:r>
        <w:rPr>
          <w:kern w:val="0"/>
          <w:sz w:val="24"/>
        </w:rPr>
        <w:t>8</w:t>
      </w:r>
      <w:r>
        <w:rPr>
          <w:rFonts w:hint="eastAsia"/>
          <w:kern w:val="0"/>
          <w:sz w:val="24"/>
        </w:rPr>
        <w:t>设备与管线系统检测；</w:t>
      </w:r>
      <w:r>
        <w:rPr>
          <w:kern w:val="0"/>
          <w:sz w:val="24"/>
        </w:rPr>
        <w:t>9</w:t>
      </w:r>
      <w:r>
        <w:rPr>
          <w:rFonts w:hint="eastAsia"/>
          <w:kern w:val="0"/>
          <w:sz w:val="24"/>
        </w:rPr>
        <w:t>内装系统检测</w:t>
      </w:r>
      <w:r>
        <w:rPr>
          <w:rFonts w:ascii="宋体" w:hAnsi="宋体" w:hint="eastAsia"/>
          <w:sz w:val="24"/>
        </w:rPr>
        <w:t>。</w:t>
      </w:r>
    </w:p>
    <w:p w:rsidR="00D1310D" w:rsidRDefault="00D1310D" w:rsidP="00B65B78">
      <w:pPr>
        <w:tabs>
          <w:tab w:val="right" w:leader="middleDot" w:pos="8400"/>
        </w:tabs>
        <w:adjustRightInd w:val="0"/>
        <w:spacing w:line="400" w:lineRule="exact"/>
        <w:ind w:firstLineChars="200" w:firstLine="31680"/>
        <w:rPr>
          <w:rFonts w:ascii="宋体" w:cs="宋体"/>
          <w:sz w:val="24"/>
        </w:rPr>
      </w:pPr>
      <w:r>
        <w:rPr>
          <w:rFonts w:ascii="宋体" w:hAnsi="宋体" w:cs="宋体" w:hint="eastAsia"/>
          <w:sz w:val="24"/>
        </w:rPr>
        <w:t>本标准由住房和城乡建设部负责管理，由</w:t>
      </w:r>
      <w:r>
        <w:rPr>
          <w:rFonts w:hint="eastAsia"/>
          <w:sz w:val="24"/>
        </w:rPr>
        <w:t>浙江省建筑设计研究院</w:t>
      </w:r>
      <w:r>
        <w:rPr>
          <w:rFonts w:ascii="宋体" w:hAnsi="宋体" w:cs="宋体" w:hint="eastAsia"/>
          <w:sz w:val="24"/>
        </w:rPr>
        <w:t>负责具体技术内容的解释。执行过程中如有意见或建议，请寄送</w:t>
      </w:r>
      <w:r>
        <w:rPr>
          <w:rFonts w:hint="eastAsia"/>
          <w:sz w:val="24"/>
        </w:rPr>
        <w:t>浙江省建筑设计研究院</w:t>
      </w:r>
      <w:r>
        <w:rPr>
          <w:rFonts w:ascii="宋体" w:hAnsi="宋体" w:cs="宋体" w:hint="eastAsia"/>
          <w:sz w:val="24"/>
        </w:rPr>
        <w:t>（地址：浙江省</w:t>
      </w:r>
      <w:r>
        <w:rPr>
          <w:rFonts w:ascii="宋体" w:hAnsi="宋体" w:hint="eastAsia"/>
          <w:sz w:val="24"/>
        </w:rPr>
        <w:t>杭州市安吉路</w:t>
      </w:r>
      <w:r>
        <w:rPr>
          <w:rFonts w:ascii="宋体" w:hAnsi="宋体"/>
          <w:sz w:val="24"/>
        </w:rPr>
        <w:t>18</w:t>
      </w:r>
      <w:r>
        <w:rPr>
          <w:rFonts w:ascii="宋体" w:hAnsi="宋体" w:hint="eastAsia"/>
          <w:sz w:val="24"/>
        </w:rPr>
        <w:t>号</w:t>
      </w:r>
      <w:r>
        <w:rPr>
          <w:rFonts w:ascii="宋体" w:hAnsi="宋体" w:cs="宋体" w:hint="eastAsia"/>
          <w:sz w:val="24"/>
        </w:rPr>
        <w:t>，邮政编码：</w:t>
      </w:r>
      <w:r>
        <w:rPr>
          <w:rFonts w:ascii="宋体" w:hAnsi="宋体"/>
          <w:sz w:val="24"/>
        </w:rPr>
        <w:t>310006</w:t>
      </w:r>
      <w:r>
        <w:rPr>
          <w:rFonts w:ascii="宋体" w:hAnsi="宋体" w:cs="宋体" w:hint="eastAsia"/>
          <w:sz w:val="24"/>
        </w:rPr>
        <w:t>）。</w:t>
      </w:r>
    </w:p>
    <w:p w:rsidR="00D1310D" w:rsidRDefault="00D1310D">
      <w:pPr>
        <w:pStyle w:val="NormalWeb"/>
        <w:spacing w:beforeAutospacing="0" w:afterAutospacing="0" w:line="360" w:lineRule="auto"/>
        <w:jc w:val="both"/>
      </w:pPr>
      <w:bookmarkStart w:id="24" w:name="OLE_LINK759"/>
      <w:bookmarkStart w:id="25" w:name="OLE_LINK758"/>
      <w:r>
        <w:rPr>
          <w:rFonts w:hint="eastAsia"/>
        </w:rPr>
        <w:t>本标准主编单位：</w:t>
      </w:r>
      <w:r>
        <w:t xml:space="preserve"> </w:t>
      </w:r>
      <w:r>
        <w:rPr>
          <w:rFonts w:hint="eastAsia"/>
        </w:rPr>
        <w:t>浙江省建筑设计研究院</w:t>
      </w:r>
    </w:p>
    <w:p w:rsidR="00D1310D" w:rsidRDefault="00D1310D" w:rsidP="00B65B78">
      <w:pPr>
        <w:pStyle w:val="NormalWeb"/>
        <w:spacing w:beforeAutospacing="0" w:afterAutospacing="0" w:line="360" w:lineRule="auto"/>
        <w:ind w:firstLineChars="800" w:firstLine="31680"/>
        <w:jc w:val="both"/>
      </w:pPr>
      <w:r>
        <w:t xml:space="preserve"> </w:t>
      </w:r>
      <w:r>
        <w:rPr>
          <w:rFonts w:hint="eastAsia"/>
        </w:rPr>
        <w:t>浙江新盛建设集团有限公司</w:t>
      </w:r>
    </w:p>
    <w:p w:rsidR="00D1310D" w:rsidRDefault="00D1310D" w:rsidP="008C11D8">
      <w:pPr>
        <w:pStyle w:val="NormalWeb"/>
        <w:spacing w:line="360" w:lineRule="auto"/>
        <w:ind w:rightChars="21" w:right="31680"/>
        <w:jc w:val="both"/>
        <w:rPr>
          <w:szCs w:val="28"/>
        </w:rPr>
      </w:pPr>
      <w:r>
        <w:rPr>
          <w:rFonts w:hint="eastAsia"/>
        </w:rPr>
        <w:t>本标准参编单位：</w:t>
      </w:r>
      <w:bookmarkStart w:id="26" w:name="OLE_LINK543"/>
      <w:r>
        <w:rPr>
          <w:szCs w:val="28"/>
        </w:rPr>
        <w:t xml:space="preserve"> </w:t>
      </w:r>
    </w:p>
    <w:p w:rsidR="00D1310D" w:rsidRDefault="00D1310D" w:rsidP="008C11D8">
      <w:pPr>
        <w:pStyle w:val="NormalWeb"/>
        <w:spacing w:line="360" w:lineRule="auto"/>
        <w:ind w:rightChars="21" w:right="31680"/>
        <w:jc w:val="both"/>
        <w:rPr>
          <w:szCs w:val="28"/>
        </w:rPr>
      </w:pPr>
    </w:p>
    <w:bookmarkEnd w:id="26"/>
    <w:p w:rsidR="00D1310D" w:rsidRDefault="00D1310D" w:rsidP="00B65B78">
      <w:pPr>
        <w:pStyle w:val="NormalWeb"/>
        <w:spacing w:line="360" w:lineRule="auto"/>
        <w:ind w:rightChars="21" w:right="31680"/>
        <w:jc w:val="both"/>
      </w:pPr>
      <w:r>
        <w:rPr>
          <w:rFonts w:hint="eastAsia"/>
        </w:rPr>
        <w:t>本标准主要起草人员：</w:t>
      </w:r>
    </w:p>
    <w:p w:rsidR="00D1310D" w:rsidRDefault="00D1310D" w:rsidP="008C11D8">
      <w:pPr>
        <w:pStyle w:val="NormalWeb"/>
        <w:spacing w:line="360" w:lineRule="auto"/>
        <w:ind w:rightChars="21" w:right="31680"/>
        <w:jc w:val="both"/>
      </w:pPr>
    </w:p>
    <w:bookmarkEnd w:id="24"/>
    <w:bookmarkEnd w:id="25"/>
    <w:p w:rsidR="00D1310D" w:rsidRDefault="00D1310D" w:rsidP="00B65B78">
      <w:pPr>
        <w:pStyle w:val="NormalWeb"/>
        <w:spacing w:line="360" w:lineRule="auto"/>
        <w:ind w:rightChars="21" w:right="31680"/>
        <w:jc w:val="both"/>
      </w:pPr>
      <w:r>
        <w:rPr>
          <w:rFonts w:hint="eastAsia"/>
        </w:rPr>
        <w:t>本标准主要审查人员：</w:t>
      </w:r>
      <w:r>
        <w:t xml:space="preserve">   </w:t>
      </w:r>
    </w:p>
    <w:p w:rsidR="00D1310D" w:rsidRDefault="00D1310D">
      <w:pPr>
        <w:spacing w:line="360" w:lineRule="auto"/>
        <w:jc w:val="center"/>
        <w:rPr>
          <w:rFonts w:ascii="宋体"/>
          <w:sz w:val="24"/>
        </w:rPr>
      </w:pPr>
    </w:p>
    <w:p w:rsidR="00D1310D" w:rsidRDefault="00D1310D">
      <w:pPr>
        <w:spacing w:line="360" w:lineRule="auto"/>
        <w:jc w:val="center"/>
        <w:rPr>
          <w:rFonts w:ascii="宋体"/>
          <w:sz w:val="24"/>
        </w:rPr>
      </w:pPr>
    </w:p>
    <w:p w:rsidR="00D1310D" w:rsidRDefault="00D1310D">
      <w:pPr>
        <w:spacing w:line="360" w:lineRule="auto"/>
        <w:jc w:val="center"/>
        <w:rPr>
          <w:rFonts w:ascii="宋体"/>
          <w:sz w:val="24"/>
        </w:rPr>
        <w:sectPr w:rsidR="00D1310D">
          <w:pgSz w:w="11906" w:h="16838"/>
          <w:pgMar w:top="1440" w:right="1800" w:bottom="1440" w:left="1800" w:header="851" w:footer="992" w:gutter="0"/>
          <w:cols w:space="720"/>
          <w:docGrid w:type="lines" w:linePitch="312"/>
        </w:sectPr>
      </w:pPr>
    </w:p>
    <w:p w:rsidR="00D1310D" w:rsidRDefault="00D1310D">
      <w:pPr>
        <w:spacing w:line="360" w:lineRule="auto"/>
        <w:jc w:val="center"/>
        <w:rPr>
          <w:rFonts w:ascii="宋体"/>
        </w:rPr>
      </w:pPr>
      <w:r>
        <w:rPr>
          <w:rFonts w:ascii="宋体" w:hAnsi="宋体" w:hint="eastAsia"/>
          <w:b/>
          <w:bCs/>
          <w:sz w:val="32"/>
          <w:szCs w:val="32"/>
        </w:rPr>
        <w:t>目</w:t>
      </w:r>
      <w:r>
        <w:rPr>
          <w:rFonts w:ascii="宋体" w:hAnsi="宋体"/>
          <w:b/>
          <w:bCs/>
          <w:sz w:val="32"/>
          <w:szCs w:val="32"/>
        </w:rPr>
        <w:t xml:space="preserve">  </w:t>
      </w:r>
      <w:r>
        <w:rPr>
          <w:rFonts w:ascii="宋体" w:hAnsi="宋体" w:hint="eastAsia"/>
          <w:b/>
          <w:bCs/>
          <w:sz w:val="32"/>
          <w:szCs w:val="32"/>
        </w:rPr>
        <w:t>次</w:t>
      </w:r>
      <w:r>
        <w:rPr>
          <w:rFonts w:ascii="宋体" w:hAnsi="宋体"/>
          <w:sz w:val="24"/>
        </w:rPr>
        <w:fldChar w:fldCharType="begin"/>
      </w:r>
      <w:r>
        <w:rPr>
          <w:rFonts w:ascii="宋体" w:hAnsi="宋体"/>
          <w:sz w:val="24"/>
        </w:rPr>
        <w:instrText xml:space="preserve">TOC \o "1-2" \h \u </w:instrText>
      </w:r>
      <w:r>
        <w:rPr>
          <w:rFonts w:ascii="宋体" w:hAnsi="宋体"/>
          <w:sz w:val="24"/>
        </w:rPr>
        <w:fldChar w:fldCharType="separate"/>
      </w:r>
    </w:p>
    <w:p w:rsidR="00D1310D" w:rsidRDefault="00D1310D">
      <w:pPr>
        <w:pStyle w:val="TOC1"/>
        <w:tabs>
          <w:tab w:val="right" w:leader="dot" w:pos="8306"/>
        </w:tabs>
        <w:rPr>
          <w:rFonts w:ascii="宋体" w:cs="宋体"/>
        </w:rPr>
      </w:pPr>
      <w:hyperlink w:anchor="_Toc19560" w:history="1">
        <w:r>
          <w:rPr>
            <w:rFonts w:ascii="宋体" w:hAnsi="宋体" w:cs="宋体"/>
            <w:bCs/>
            <w:szCs w:val="32"/>
          </w:rPr>
          <w:t>1</w:t>
        </w:r>
        <w:r>
          <w:rPr>
            <w:rFonts w:ascii="宋体" w:hAnsi="宋体" w:cs="宋体"/>
            <w:szCs w:val="32"/>
          </w:rPr>
          <w:t xml:space="preserve">  </w:t>
        </w:r>
        <w:r>
          <w:rPr>
            <w:rFonts w:ascii="宋体" w:hAnsi="宋体" w:cs="宋体" w:hint="eastAsia"/>
            <w:szCs w:val="32"/>
          </w:rPr>
          <w:t>总则</w:t>
        </w:r>
        <w:r>
          <w:rPr>
            <w:rFonts w:ascii="宋体" w:cs="宋体"/>
          </w:rPr>
          <w:tab/>
        </w:r>
        <w:r>
          <w:rPr>
            <w:rFonts w:ascii="宋体" w:hAnsi="宋体" w:cs="宋体"/>
          </w:rPr>
          <w:fldChar w:fldCharType="begin"/>
        </w:r>
        <w:r>
          <w:rPr>
            <w:rFonts w:ascii="宋体" w:hAnsi="宋体" w:cs="宋体"/>
          </w:rPr>
          <w:instrText xml:space="preserve"> PAGEREF _Toc19560 </w:instrText>
        </w:r>
        <w:r>
          <w:rPr>
            <w:rFonts w:ascii="宋体" w:hAnsi="宋体" w:cs="宋体"/>
          </w:rPr>
          <w:fldChar w:fldCharType="separate"/>
        </w:r>
        <w:r>
          <w:rPr>
            <w:rFonts w:ascii="宋体" w:hAnsi="宋体" w:cs="宋体"/>
            <w:noProof/>
          </w:rPr>
          <w:t>1</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5254" w:history="1">
        <w:r>
          <w:rPr>
            <w:rFonts w:ascii="宋体" w:hAnsi="宋体" w:cs="宋体"/>
            <w:bCs/>
            <w:szCs w:val="32"/>
          </w:rPr>
          <w:t>2</w:t>
        </w:r>
        <w:r>
          <w:rPr>
            <w:rFonts w:ascii="宋体" w:hAnsi="宋体" w:cs="宋体"/>
            <w:szCs w:val="32"/>
          </w:rPr>
          <w:t xml:space="preserve">  </w:t>
        </w:r>
        <w:r>
          <w:rPr>
            <w:rFonts w:ascii="宋体" w:hAnsi="宋体" w:cs="宋体" w:hint="eastAsia"/>
            <w:szCs w:val="32"/>
          </w:rPr>
          <w:t>术语</w:t>
        </w:r>
        <w:r>
          <w:rPr>
            <w:rFonts w:ascii="宋体" w:cs="宋体"/>
          </w:rPr>
          <w:tab/>
        </w:r>
        <w:r>
          <w:rPr>
            <w:rFonts w:ascii="宋体" w:hAnsi="宋体" w:cs="宋体"/>
          </w:rPr>
          <w:fldChar w:fldCharType="begin"/>
        </w:r>
        <w:r>
          <w:rPr>
            <w:rFonts w:ascii="宋体" w:hAnsi="宋体" w:cs="宋体"/>
          </w:rPr>
          <w:instrText xml:space="preserve"> PAGEREF _Toc15254 </w:instrText>
        </w:r>
        <w:r>
          <w:rPr>
            <w:rFonts w:ascii="宋体" w:hAnsi="宋体" w:cs="宋体"/>
          </w:rPr>
          <w:fldChar w:fldCharType="separate"/>
        </w:r>
        <w:r>
          <w:rPr>
            <w:rFonts w:ascii="宋体" w:hAnsi="宋体" w:cs="宋体"/>
            <w:noProof/>
          </w:rPr>
          <w:t>2</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5440" w:history="1">
        <w:r>
          <w:rPr>
            <w:rFonts w:ascii="宋体" w:hAnsi="宋体" w:cs="宋体"/>
            <w:bCs/>
            <w:szCs w:val="32"/>
          </w:rPr>
          <w:t>3</w:t>
        </w:r>
        <w:r>
          <w:rPr>
            <w:rFonts w:ascii="宋体" w:hAnsi="宋体" w:cs="宋体"/>
            <w:szCs w:val="32"/>
          </w:rPr>
          <w:t xml:space="preserve">  </w:t>
        </w:r>
        <w:r>
          <w:rPr>
            <w:rFonts w:ascii="宋体" w:hAnsi="宋体" w:cs="宋体" w:hint="eastAsia"/>
            <w:szCs w:val="32"/>
          </w:rPr>
          <w:t>基本规定</w:t>
        </w:r>
        <w:r>
          <w:rPr>
            <w:rFonts w:ascii="宋体" w:cs="宋体"/>
          </w:rPr>
          <w:tab/>
        </w:r>
        <w:r>
          <w:rPr>
            <w:rFonts w:ascii="宋体" w:hAnsi="宋体" w:cs="宋体"/>
          </w:rPr>
          <w:fldChar w:fldCharType="begin"/>
        </w:r>
        <w:r>
          <w:rPr>
            <w:rFonts w:ascii="宋体" w:hAnsi="宋体" w:cs="宋体"/>
          </w:rPr>
          <w:instrText xml:space="preserve"> PAGEREF _Toc25440 </w:instrText>
        </w:r>
        <w:r>
          <w:rPr>
            <w:rFonts w:ascii="宋体" w:hAnsi="宋体" w:cs="宋体"/>
          </w:rPr>
          <w:fldChar w:fldCharType="separate"/>
        </w:r>
        <w:r>
          <w:rPr>
            <w:rFonts w:ascii="宋体" w:hAnsi="宋体" w:cs="宋体"/>
            <w:noProof/>
          </w:rPr>
          <w:t>4</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4152" w:history="1">
        <w:r>
          <w:rPr>
            <w:rFonts w:ascii="宋体" w:hAnsi="宋体" w:cs="宋体"/>
            <w:bCs/>
            <w:szCs w:val="32"/>
          </w:rPr>
          <w:t>4</w:t>
        </w:r>
        <w:r>
          <w:rPr>
            <w:rFonts w:ascii="宋体" w:hAnsi="宋体" w:cs="宋体"/>
            <w:szCs w:val="32"/>
          </w:rPr>
          <w:t xml:space="preserve">  </w:t>
        </w:r>
        <w:r>
          <w:rPr>
            <w:rFonts w:ascii="宋体" w:hAnsi="宋体" w:cs="宋体" w:hint="eastAsia"/>
            <w:szCs w:val="32"/>
          </w:rPr>
          <w:t>装配式混凝土结构检测</w:t>
        </w:r>
        <w:r>
          <w:rPr>
            <w:rFonts w:ascii="宋体" w:cs="宋体"/>
          </w:rPr>
          <w:tab/>
        </w:r>
        <w:r>
          <w:rPr>
            <w:rFonts w:ascii="宋体" w:hAnsi="宋体" w:cs="宋体"/>
          </w:rPr>
          <w:fldChar w:fldCharType="begin"/>
        </w:r>
        <w:r>
          <w:rPr>
            <w:rFonts w:ascii="宋体" w:hAnsi="宋体" w:cs="宋体"/>
          </w:rPr>
          <w:instrText xml:space="preserve"> PAGEREF _Toc4152 </w:instrText>
        </w:r>
        <w:r>
          <w:rPr>
            <w:rFonts w:ascii="宋体" w:hAnsi="宋体" w:cs="宋体"/>
          </w:rPr>
          <w:fldChar w:fldCharType="separate"/>
        </w:r>
        <w:r>
          <w:rPr>
            <w:rFonts w:ascii="宋体" w:hAnsi="宋体" w:cs="宋体"/>
            <w:noProof/>
          </w:rPr>
          <w:t>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0605" w:history="1">
        <w:r>
          <w:rPr>
            <w:rFonts w:ascii="宋体" w:hAnsi="宋体" w:cs="宋体"/>
            <w:bCs/>
            <w:szCs w:val="21"/>
          </w:rPr>
          <w:t xml:space="preserve">4.1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_Toc20605 </w:instrText>
        </w:r>
        <w:r>
          <w:rPr>
            <w:rFonts w:ascii="宋体" w:hAnsi="宋体" w:cs="宋体"/>
          </w:rPr>
          <w:fldChar w:fldCharType="separate"/>
        </w:r>
        <w:r>
          <w:rPr>
            <w:rFonts w:ascii="宋体" w:hAnsi="宋体" w:cs="宋体"/>
            <w:noProof/>
          </w:rPr>
          <w:t>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4820" w:history="1">
        <w:r>
          <w:rPr>
            <w:rFonts w:ascii="宋体" w:hAnsi="宋体" w:cs="宋体"/>
            <w:bCs/>
            <w:szCs w:val="21"/>
          </w:rPr>
          <w:t xml:space="preserve">4.2  </w:t>
        </w:r>
        <w:r>
          <w:rPr>
            <w:rFonts w:ascii="宋体" w:hAnsi="宋体" w:cs="宋体" w:hint="eastAsia"/>
            <w:bCs/>
            <w:szCs w:val="21"/>
          </w:rPr>
          <w:t>材料</w:t>
        </w:r>
        <w:r>
          <w:rPr>
            <w:rFonts w:ascii="宋体" w:cs="宋体"/>
          </w:rPr>
          <w:tab/>
        </w:r>
        <w:r>
          <w:rPr>
            <w:rFonts w:ascii="宋体" w:hAnsi="宋体" w:cs="宋体"/>
          </w:rPr>
          <w:fldChar w:fldCharType="begin"/>
        </w:r>
        <w:r>
          <w:rPr>
            <w:rFonts w:ascii="宋体" w:hAnsi="宋体" w:cs="宋体"/>
          </w:rPr>
          <w:instrText xml:space="preserve"> PAGEREF _Toc24820 </w:instrText>
        </w:r>
        <w:r>
          <w:rPr>
            <w:rFonts w:ascii="宋体" w:hAnsi="宋体" w:cs="宋体"/>
          </w:rPr>
          <w:fldChar w:fldCharType="separate"/>
        </w:r>
        <w:r>
          <w:rPr>
            <w:rFonts w:ascii="宋体" w:hAnsi="宋体" w:cs="宋体"/>
            <w:noProof/>
          </w:rPr>
          <w:t>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730" w:history="1">
        <w:r>
          <w:rPr>
            <w:rFonts w:ascii="宋体" w:hAnsi="宋体" w:cs="宋体"/>
            <w:bCs/>
            <w:szCs w:val="21"/>
          </w:rPr>
          <w:t xml:space="preserve">4.3  </w:t>
        </w:r>
        <w:r>
          <w:rPr>
            <w:rFonts w:ascii="宋体" w:hAnsi="宋体" w:cs="宋体" w:hint="eastAsia"/>
            <w:bCs/>
            <w:szCs w:val="21"/>
          </w:rPr>
          <w:t>构件</w:t>
        </w:r>
        <w:r>
          <w:rPr>
            <w:rFonts w:ascii="宋体" w:cs="宋体"/>
          </w:rPr>
          <w:tab/>
        </w:r>
        <w:r>
          <w:rPr>
            <w:rFonts w:ascii="宋体" w:hAnsi="宋体" w:cs="宋体"/>
          </w:rPr>
          <w:fldChar w:fldCharType="begin"/>
        </w:r>
        <w:r>
          <w:rPr>
            <w:rFonts w:ascii="宋体" w:hAnsi="宋体" w:cs="宋体"/>
          </w:rPr>
          <w:instrText xml:space="preserve"> PAGEREF _Toc2730 </w:instrText>
        </w:r>
        <w:r>
          <w:rPr>
            <w:rFonts w:ascii="宋体" w:hAnsi="宋体" w:cs="宋体"/>
          </w:rPr>
          <w:fldChar w:fldCharType="separate"/>
        </w:r>
        <w:r>
          <w:rPr>
            <w:rFonts w:ascii="宋体" w:hAnsi="宋体" w:cs="宋体"/>
            <w:noProof/>
          </w:rPr>
          <w:t>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0327" w:history="1">
        <w:r>
          <w:rPr>
            <w:rFonts w:ascii="宋体" w:hAnsi="宋体" w:cs="宋体"/>
            <w:bCs/>
            <w:szCs w:val="21"/>
          </w:rPr>
          <w:t xml:space="preserve">4.4  </w:t>
        </w:r>
        <w:r>
          <w:rPr>
            <w:rFonts w:ascii="宋体" w:hAnsi="宋体" w:cs="宋体" w:hint="eastAsia"/>
            <w:bCs/>
            <w:szCs w:val="21"/>
          </w:rPr>
          <w:t>连接</w:t>
        </w:r>
        <w:r>
          <w:rPr>
            <w:rFonts w:ascii="宋体" w:cs="宋体"/>
          </w:rPr>
          <w:tab/>
        </w:r>
        <w:r>
          <w:rPr>
            <w:rFonts w:ascii="宋体" w:hAnsi="宋体" w:cs="宋体"/>
          </w:rPr>
          <w:fldChar w:fldCharType="begin"/>
        </w:r>
        <w:r>
          <w:rPr>
            <w:rFonts w:ascii="宋体" w:hAnsi="宋体" w:cs="宋体"/>
          </w:rPr>
          <w:instrText xml:space="preserve"> PAGEREF _Toc20327 </w:instrText>
        </w:r>
        <w:r>
          <w:rPr>
            <w:rFonts w:ascii="宋体" w:hAnsi="宋体" w:cs="宋体"/>
          </w:rPr>
          <w:fldChar w:fldCharType="separate"/>
        </w:r>
        <w:r>
          <w:rPr>
            <w:rFonts w:ascii="宋体" w:hAnsi="宋体" w:cs="宋体"/>
            <w:noProof/>
          </w:rPr>
          <w:t>8</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515" w:history="1">
        <w:r>
          <w:rPr>
            <w:rFonts w:ascii="宋体" w:hAnsi="宋体" w:cs="宋体"/>
            <w:bCs/>
            <w:szCs w:val="32"/>
          </w:rPr>
          <w:t>5</w:t>
        </w:r>
        <w:r>
          <w:rPr>
            <w:rFonts w:ascii="宋体" w:hAnsi="宋体" w:cs="宋体"/>
            <w:szCs w:val="32"/>
          </w:rPr>
          <w:t xml:space="preserve">  </w:t>
        </w:r>
        <w:r>
          <w:rPr>
            <w:rFonts w:ascii="宋体" w:hAnsi="宋体" w:cs="宋体" w:hint="eastAsia"/>
            <w:szCs w:val="32"/>
          </w:rPr>
          <w:t>装配式钢结构检测</w:t>
        </w:r>
        <w:r>
          <w:rPr>
            <w:rFonts w:ascii="宋体" w:cs="宋体"/>
          </w:rPr>
          <w:tab/>
        </w:r>
        <w:r>
          <w:rPr>
            <w:rFonts w:ascii="宋体" w:hAnsi="宋体" w:cs="宋体"/>
          </w:rPr>
          <w:fldChar w:fldCharType="begin"/>
        </w:r>
        <w:r>
          <w:rPr>
            <w:rFonts w:ascii="宋体" w:hAnsi="宋体" w:cs="宋体"/>
          </w:rPr>
          <w:instrText xml:space="preserve"> PAGEREF _Toc515 </w:instrText>
        </w:r>
        <w:r>
          <w:rPr>
            <w:rFonts w:ascii="宋体" w:hAnsi="宋体" w:cs="宋体"/>
          </w:rPr>
          <w:fldChar w:fldCharType="separate"/>
        </w:r>
        <w:r>
          <w:rPr>
            <w:rFonts w:ascii="宋体" w:hAnsi="宋体" w:cs="宋体"/>
            <w:noProof/>
          </w:rPr>
          <w:t>11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1607" w:history="1">
        <w:r>
          <w:rPr>
            <w:rFonts w:ascii="宋体" w:hAnsi="宋体" w:cs="宋体"/>
            <w:bCs/>
            <w:szCs w:val="21"/>
          </w:rPr>
          <w:t xml:space="preserve">5.1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_Toc21607 </w:instrText>
        </w:r>
        <w:r>
          <w:rPr>
            <w:rFonts w:ascii="宋体" w:hAnsi="宋体" w:cs="宋体"/>
          </w:rPr>
          <w:fldChar w:fldCharType="separate"/>
        </w:r>
        <w:r>
          <w:rPr>
            <w:rFonts w:ascii="宋体" w:hAnsi="宋体" w:cs="宋体"/>
            <w:noProof/>
          </w:rPr>
          <w:t>11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6281" w:history="1">
        <w:r>
          <w:rPr>
            <w:rFonts w:ascii="宋体" w:hAnsi="宋体" w:cs="宋体"/>
            <w:bCs/>
            <w:szCs w:val="21"/>
          </w:rPr>
          <w:t xml:space="preserve">5.2  </w:t>
        </w:r>
        <w:r>
          <w:rPr>
            <w:rFonts w:ascii="宋体" w:hAnsi="宋体" w:cs="宋体" w:hint="eastAsia"/>
            <w:bCs/>
            <w:szCs w:val="21"/>
          </w:rPr>
          <w:t>材料</w:t>
        </w:r>
        <w:r>
          <w:rPr>
            <w:rFonts w:ascii="宋体" w:cs="宋体"/>
          </w:rPr>
          <w:tab/>
        </w:r>
        <w:r>
          <w:rPr>
            <w:rFonts w:ascii="宋体" w:hAnsi="宋体" w:cs="宋体"/>
          </w:rPr>
          <w:fldChar w:fldCharType="begin"/>
        </w:r>
        <w:r>
          <w:rPr>
            <w:rFonts w:ascii="宋体" w:hAnsi="宋体" w:cs="宋体"/>
          </w:rPr>
          <w:instrText xml:space="preserve"> PAGEREF _Toc6281 </w:instrText>
        </w:r>
        <w:r>
          <w:rPr>
            <w:rFonts w:ascii="宋体" w:hAnsi="宋体" w:cs="宋体"/>
          </w:rPr>
          <w:fldChar w:fldCharType="separate"/>
        </w:r>
        <w:r>
          <w:rPr>
            <w:rFonts w:ascii="宋体" w:hAnsi="宋体" w:cs="宋体"/>
            <w:noProof/>
          </w:rPr>
          <w:t>11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7749" w:history="1">
        <w:r>
          <w:rPr>
            <w:rFonts w:ascii="宋体" w:hAnsi="宋体" w:cs="宋体"/>
            <w:bCs/>
            <w:szCs w:val="21"/>
          </w:rPr>
          <w:t xml:space="preserve">5.3  </w:t>
        </w:r>
        <w:r>
          <w:rPr>
            <w:rFonts w:ascii="宋体" w:hAnsi="宋体" w:cs="宋体" w:hint="eastAsia"/>
            <w:bCs/>
            <w:szCs w:val="21"/>
          </w:rPr>
          <w:t>构件</w:t>
        </w:r>
        <w:r>
          <w:rPr>
            <w:rFonts w:ascii="宋体" w:cs="宋体"/>
          </w:rPr>
          <w:tab/>
        </w:r>
        <w:r>
          <w:rPr>
            <w:rFonts w:ascii="宋体" w:hAnsi="宋体" w:cs="宋体"/>
          </w:rPr>
          <w:fldChar w:fldCharType="begin"/>
        </w:r>
        <w:r>
          <w:rPr>
            <w:rFonts w:ascii="宋体" w:hAnsi="宋体" w:cs="宋体"/>
          </w:rPr>
          <w:instrText xml:space="preserve"> PAGEREF _Toc27749 </w:instrText>
        </w:r>
        <w:r>
          <w:rPr>
            <w:rFonts w:ascii="宋体" w:hAnsi="宋体" w:cs="宋体"/>
          </w:rPr>
          <w:fldChar w:fldCharType="separate"/>
        </w:r>
        <w:r>
          <w:rPr>
            <w:rFonts w:ascii="宋体" w:hAnsi="宋体" w:cs="宋体"/>
            <w:noProof/>
          </w:rPr>
          <w:t>14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903" w:history="1">
        <w:r>
          <w:rPr>
            <w:rFonts w:ascii="宋体" w:hAnsi="宋体" w:cs="宋体"/>
            <w:bCs/>
            <w:szCs w:val="21"/>
          </w:rPr>
          <w:t xml:space="preserve">5.4  </w:t>
        </w:r>
        <w:r>
          <w:rPr>
            <w:rFonts w:ascii="宋体" w:hAnsi="宋体" w:cs="宋体" w:hint="eastAsia"/>
            <w:bCs/>
            <w:szCs w:val="21"/>
          </w:rPr>
          <w:t>连接</w:t>
        </w:r>
        <w:r>
          <w:rPr>
            <w:rFonts w:ascii="宋体" w:cs="宋体"/>
          </w:rPr>
          <w:tab/>
        </w:r>
        <w:r>
          <w:rPr>
            <w:rFonts w:ascii="宋体" w:hAnsi="宋体" w:cs="宋体"/>
          </w:rPr>
          <w:fldChar w:fldCharType="begin"/>
        </w:r>
        <w:r>
          <w:rPr>
            <w:rFonts w:ascii="宋体" w:hAnsi="宋体" w:cs="宋体"/>
          </w:rPr>
          <w:instrText xml:space="preserve"> PAGEREF _Toc22903 </w:instrText>
        </w:r>
        <w:r>
          <w:rPr>
            <w:rFonts w:ascii="宋体" w:hAnsi="宋体" w:cs="宋体"/>
          </w:rPr>
          <w:fldChar w:fldCharType="separate"/>
        </w:r>
        <w:r>
          <w:rPr>
            <w:rFonts w:ascii="宋体" w:hAnsi="宋体" w:cs="宋体"/>
            <w:noProof/>
          </w:rPr>
          <w:t>15</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5361" w:history="1">
        <w:r>
          <w:rPr>
            <w:rFonts w:ascii="宋体" w:hAnsi="宋体" w:cs="宋体"/>
            <w:bCs/>
            <w:szCs w:val="32"/>
          </w:rPr>
          <w:t>6</w:t>
        </w:r>
        <w:r>
          <w:rPr>
            <w:rFonts w:ascii="宋体" w:hAnsi="宋体" w:cs="宋体"/>
            <w:szCs w:val="32"/>
          </w:rPr>
          <w:t xml:space="preserve">  </w:t>
        </w:r>
        <w:r>
          <w:rPr>
            <w:rFonts w:ascii="宋体" w:hAnsi="宋体" w:cs="宋体" w:hint="eastAsia"/>
            <w:szCs w:val="32"/>
          </w:rPr>
          <w:t>装配式木结构检测</w:t>
        </w:r>
        <w:r>
          <w:rPr>
            <w:rFonts w:ascii="宋体" w:cs="宋体"/>
          </w:rPr>
          <w:tab/>
        </w:r>
        <w:r>
          <w:rPr>
            <w:rFonts w:ascii="宋体" w:hAnsi="宋体" w:cs="宋体"/>
          </w:rPr>
          <w:fldChar w:fldCharType="begin"/>
        </w:r>
        <w:r>
          <w:rPr>
            <w:rFonts w:ascii="宋体" w:hAnsi="宋体" w:cs="宋体"/>
          </w:rPr>
          <w:instrText xml:space="preserve"> PAGEREF _Toc15361 </w:instrText>
        </w:r>
        <w:r>
          <w:rPr>
            <w:rFonts w:ascii="宋体" w:hAnsi="宋体" w:cs="宋体"/>
          </w:rPr>
          <w:fldChar w:fldCharType="separate"/>
        </w:r>
        <w:r>
          <w:rPr>
            <w:rFonts w:ascii="宋体" w:hAnsi="宋体" w:cs="宋体"/>
            <w:noProof/>
          </w:rPr>
          <w:t>18</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1281" w:history="1">
        <w:r>
          <w:rPr>
            <w:rFonts w:ascii="宋体" w:hAnsi="宋体" w:cs="宋体"/>
            <w:bCs/>
            <w:szCs w:val="21"/>
          </w:rPr>
          <w:t xml:space="preserve">6.1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_Toc11281 </w:instrText>
        </w:r>
        <w:r>
          <w:rPr>
            <w:rFonts w:ascii="宋体" w:hAnsi="宋体" w:cs="宋体"/>
          </w:rPr>
          <w:fldChar w:fldCharType="separate"/>
        </w:r>
        <w:r>
          <w:rPr>
            <w:rFonts w:ascii="宋体" w:hAnsi="宋体" w:cs="宋体"/>
            <w:noProof/>
          </w:rPr>
          <w:t>18</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5637" w:history="1">
        <w:r>
          <w:rPr>
            <w:rFonts w:ascii="宋体" w:hAnsi="宋体" w:cs="宋体"/>
            <w:bCs/>
            <w:szCs w:val="21"/>
          </w:rPr>
          <w:t xml:space="preserve">6.2  </w:t>
        </w:r>
        <w:r>
          <w:rPr>
            <w:rFonts w:ascii="宋体" w:hAnsi="宋体" w:cs="宋体" w:hint="eastAsia"/>
            <w:bCs/>
            <w:szCs w:val="21"/>
          </w:rPr>
          <w:t>材料</w:t>
        </w:r>
        <w:r>
          <w:rPr>
            <w:rFonts w:ascii="宋体" w:cs="宋体"/>
          </w:rPr>
          <w:tab/>
        </w:r>
        <w:r>
          <w:rPr>
            <w:rFonts w:ascii="宋体" w:hAnsi="宋体" w:cs="宋体"/>
          </w:rPr>
          <w:fldChar w:fldCharType="begin"/>
        </w:r>
        <w:r>
          <w:rPr>
            <w:rFonts w:ascii="宋体" w:hAnsi="宋体" w:cs="宋体"/>
          </w:rPr>
          <w:instrText xml:space="preserve"> PAGEREF _Toc5637 </w:instrText>
        </w:r>
        <w:r>
          <w:rPr>
            <w:rFonts w:ascii="宋体" w:hAnsi="宋体" w:cs="宋体"/>
          </w:rPr>
          <w:fldChar w:fldCharType="separate"/>
        </w:r>
        <w:r>
          <w:rPr>
            <w:rFonts w:ascii="宋体" w:hAnsi="宋体" w:cs="宋体"/>
            <w:noProof/>
          </w:rPr>
          <w:t>18</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6156" w:history="1">
        <w:r>
          <w:rPr>
            <w:rFonts w:ascii="宋体" w:hAnsi="宋体" w:cs="宋体"/>
            <w:bCs/>
            <w:szCs w:val="21"/>
          </w:rPr>
          <w:t xml:space="preserve">6.3  </w:t>
        </w:r>
        <w:r>
          <w:rPr>
            <w:rFonts w:ascii="宋体" w:hAnsi="宋体" w:cs="宋体" w:hint="eastAsia"/>
            <w:bCs/>
            <w:szCs w:val="21"/>
          </w:rPr>
          <w:t>构件</w:t>
        </w:r>
        <w:r>
          <w:rPr>
            <w:rFonts w:ascii="宋体" w:cs="宋体"/>
          </w:rPr>
          <w:tab/>
        </w:r>
        <w:r>
          <w:rPr>
            <w:rFonts w:ascii="宋体" w:hAnsi="宋体" w:cs="宋体"/>
          </w:rPr>
          <w:fldChar w:fldCharType="begin"/>
        </w:r>
        <w:r>
          <w:rPr>
            <w:rFonts w:ascii="宋体" w:hAnsi="宋体" w:cs="宋体"/>
          </w:rPr>
          <w:instrText xml:space="preserve"> PAGEREF _Toc26156 </w:instrText>
        </w:r>
        <w:r>
          <w:rPr>
            <w:rFonts w:ascii="宋体" w:hAnsi="宋体" w:cs="宋体"/>
          </w:rPr>
          <w:fldChar w:fldCharType="separate"/>
        </w:r>
        <w:r>
          <w:rPr>
            <w:rFonts w:ascii="宋体" w:hAnsi="宋体" w:cs="宋体"/>
            <w:noProof/>
          </w:rPr>
          <w:t>19</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110" w:history="1">
        <w:r>
          <w:rPr>
            <w:rFonts w:ascii="宋体" w:hAnsi="宋体" w:cs="宋体"/>
            <w:bCs/>
            <w:szCs w:val="21"/>
          </w:rPr>
          <w:t xml:space="preserve">6.4  </w:t>
        </w:r>
        <w:r>
          <w:rPr>
            <w:rFonts w:ascii="宋体" w:hAnsi="宋体" w:cs="宋体" w:hint="eastAsia"/>
            <w:bCs/>
            <w:szCs w:val="21"/>
          </w:rPr>
          <w:t>连接</w:t>
        </w:r>
        <w:r>
          <w:rPr>
            <w:rFonts w:ascii="宋体" w:cs="宋体"/>
          </w:rPr>
          <w:tab/>
        </w:r>
        <w:r>
          <w:rPr>
            <w:rFonts w:ascii="宋体" w:hAnsi="宋体" w:cs="宋体"/>
          </w:rPr>
          <w:fldChar w:fldCharType="begin"/>
        </w:r>
        <w:r>
          <w:rPr>
            <w:rFonts w:ascii="宋体" w:hAnsi="宋体" w:cs="宋体"/>
          </w:rPr>
          <w:instrText xml:space="preserve"> PAGEREF _Toc22110 </w:instrText>
        </w:r>
        <w:r>
          <w:rPr>
            <w:rFonts w:ascii="宋体" w:hAnsi="宋体" w:cs="宋体"/>
          </w:rPr>
          <w:fldChar w:fldCharType="separate"/>
        </w:r>
        <w:r>
          <w:rPr>
            <w:rFonts w:ascii="宋体" w:hAnsi="宋体" w:cs="宋体"/>
            <w:noProof/>
          </w:rPr>
          <w:t>21</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963" w:history="1">
        <w:r>
          <w:rPr>
            <w:rFonts w:ascii="宋体" w:hAnsi="宋体" w:cs="宋体"/>
            <w:bCs/>
            <w:szCs w:val="32"/>
          </w:rPr>
          <w:t>7</w:t>
        </w:r>
        <w:r>
          <w:rPr>
            <w:rFonts w:ascii="宋体" w:hAnsi="宋体" w:cs="宋体"/>
            <w:szCs w:val="32"/>
          </w:rPr>
          <w:t xml:space="preserve">  </w:t>
        </w:r>
        <w:r>
          <w:rPr>
            <w:rFonts w:ascii="宋体" w:hAnsi="宋体" w:cs="宋体" w:hint="eastAsia"/>
            <w:szCs w:val="32"/>
          </w:rPr>
          <w:t>外围护系统检测</w:t>
        </w:r>
        <w:r>
          <w:rPr>
            <w:rFonts w:ascii="宋体" w:cs="宋体"/>
          </w:rPr>
          <w:tab/>
        </w:r>
        <w:r>
          <w:rPr>
            <w:rFonts w:ascii="宋体" w:hAnsi="宋体" w:cs="宋体"/>
          </w:rPr>
          <w:fldChar w:fldCharType="begin"/>
        </w:r>
        <w:r>
          <w:rPr>
            <w:rFonts w:ascii="宋体" w:hAnsi="宋体" w:cs="宋体"/>
          </w:rPr>
          <w:instrText xml:space="preserve"> PAGEREF _Toc963 </w:instrText>
        </w:r>
        <w:r>
          <w:rPr>
            <w:rFonts w:ascii="宋体" w:hAnsi="宋体" w:cs="宋体"/>
          </w:rPr>
          <w:fldChar w:fldCharType="separate"/>
        </w:r>
        <w:r>
          <w:rPr>
            <w:rFonts w:ascii="宋体" w:hAnsi="宋体" w:cs="宋体"/>
            <w:noProof/>
          </w:rPr>
          <w:t>24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5045" w:history="1">
        <w:r>
          <w:rPr>
            <w:rFonts w:ascii="宋体" w:hAnsi="宋体" w:cs="宋体"/>
            <w:bCs/>
            <w:szCs w:val="21"/>
          </w:rPr>
          <w:t xml:space="preserve">7.1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_Toc25045 </w:instrText>
        </w:r>
        <w:r>
          <w:rPr>
            <w:rFonts w:ascii="宋体" w:hAnsi="宋体" w:cs="宋体"/>
          </w:rPr>
          <w:fldChar w:fldCharType="separate"/>
        </w:r>
        <w:r>
          <w:rPr>
            <w:rFonts w:ascii="宋体" w:hAnsi="宋体" w:cs="宋体"/>
            <w:noProof/>
          </w:rPr>
          <w:t>24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3388" w:history="1">
        <w:r>
          <w:rPr>
            <w:rFonts w:ascii="宋体" w:hAnsi="宋体" w:cs="宋体"/>
            <w:bCs/>
            <w:szCs w:val="21"/>
          </w:rPr>
          <w:t xml:space="preserve">7.2  </w:t>
        </w:r>
        <w:r>
          <w:rPr>
            <w:rFonts w:ascii="宋体" w:hAnsi="宋体" w:cs="宋体" w:hint="eastAsia"/>
            <w:bCs/>
            <w:szCs w:val="21"/>
          </w:rPr>
          <w:t>预制外墙</w:t>
        </w:r>
        <w:r>
          <w:rPr>
            <w:rFonts w:ascii="宋体" w:cs="宋体"/>
          </w:rPr>
          <w:tab/>
        </w:r>
        <w:r>
          <w:rPr>
            <w:rFonts w:ascii="宋体" w:hAnsi="宋体" w:cs="宋体"/>
          </w:rPr>
          <w:fldChar w:fldCharType="begin"/>
        </w:r>
        <w:r>
          <w:rPr>
            <w:rFonts w:ascii="宋体" w:hAnsi="宋体" w:cs="宋体"/>
          </w:rPr>
          <w:instrText xml:space="preserve"> PAGEREF _Toc13388 </w:instrText>
        </w:r>
        <w:r>
          <w:rPr>
            <w:rFonts w:ascii="宋体" w:hAnsi="宋体" w:cs="宋体"/>
          </w:rPr>
          <w:fldChar w:fldCharType="separate"/>
        </w:r>
        <w:r>
          <w:rPr>
            <w:rFonts w:ascii="宋体" w:hAnsi="宋体" w:cs="宋体"/>
            <w:noProof/>
          </w:rPr>
          <w:t>24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674" w:history="1">
        <w:r>
          <w:rPr>
            <w:rFonts w:ascii="宋体" w:hAnsi="宋体" w:cs="宋体"/>
            <w:bCs/>
            <w:szCs w:val="21"/>
          </w:rPr>
          <w:t xml:space="preserve">7.3  </w:t>
        </w:r>
        <w:r>
          <w:rPr>
            <w:rFonts w:ascii="宋体" w:hAnsi="宋体" w:cs="宋体" w:hint="eastAsia"/>
            <w:bCs/>
            <w:szCs w:val="21"/>
          </w:rPr>
          <w:t>外门窗</w:t>
        </w:r>
        <w:r>
          <w:rPr>
            <w:rFonts w:ascii="宋体" w:cs="宋体"/>
          </w:rPr>
          <w:tab/>
        </w:r>
        <w:r>
          <w:rPr>
            <w:rFonts w:ascii="宋体" w:hAnsi="宋体" w:cs="宋体"/>
          </w:rPr>
          <w:fldChar w:fldCharType="begin"/>
        </w:r>
        <w:r>
          <w:rPr>
            <w:rFonts w:ascii="宋体" w:hAnsi="宋体" w:cs="宋体"/>
          </w:rPr>
          <w:instrText xml:space="preserve"> PAGEREF _Toc22674 </w:instrText>
        </w:r>
        <w:r>
          <w:rPr>
            <w:rFonts w:ascii="宋体" w:hAnsi="宋体" w:cs="宋体"/>
          </w:rPr>
          <w:fldChar w:fldCharType="separate"/>
        </w:r>
        <w:r>
          <w:rPr>
            <w:rFonts w:ascii="宋体" w:hAnsi="宋体" w:cs="宋体"/>
            <w:noProof/>
          </w:rPr>
          <w:t>25</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3233" w:history="1">
        <w:r>
          <w:rPr>
            <w:rFonts w:ascii="宋体" w:hAnsi="宋体" w:cs="宋体"/>
            <w:bCs/>
            <w:szCs w:val="21"/>
          </w:rPr>
          <w:t xml:space="preserve">7.4  </w:t>
        </w:r>
        <w:r>
          <w:rPr>
            <w:rFonts w:ascii="宋体" w:hAnsi="宋体" w:cs="宋体" w:hint="eastAsia"/>
            <w:bCs/>
            <w:szCs w:val="21"/>
          </w:rPr>
          <w:t>建筑幕墙</w:t>
        </w:r>
        <w:r>
          <w:rPr>
            <w:rFonts w:ascii="宋体" w:cs="宋体"/>
          </w:rPr>
          <w:tab/>
        </w:r>
        <w:r>
          <w:rPr>
            <w:rFonts w:ascii="宋体" w:hAnsi="宋体" w:cs="宋体"/>
          </w:rPr>
          <w:fldChar w:fldCharType="begin"/>
        </w:r>
        <w:r>
          <w:rPr>
            <w:rFonts w:ascii="宋体" w:hAnsi="宋体" w:cs="宋体"/>
          </w:rPr>
          <w:instrText xml:space="preserve"> PAGEREF _Toc13233 </w:instrText>
        </w:r>
        <w:r>
          <w:rPr>
            <w:rFonts w:ascii="宋体" w:hAnsi="宋体" w:cs="宋体"/>
          </w:rPr>
          <w:fldChar w:fldCharType="separate"/>
        </w:r>
        <w:r>
          <w:rPr>
            <w:rFonts w:ascii="宋体" w:hAnsi="宋体" w:cs="宋体"/>
            <w:noProof/>
          </w:rPr>
          <w:t>25</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4766" w:history="1">
        <w:r>
          <w:rPr>
            <w:rFonts w:ascii="宋体" w:hAnsi="宋体" w:cs="宋体"/>
            <w:bCs/>
            <w:szCs w:val="21"/>
          </w:rPr>
          <w:t xml:space="preserve">7.5  </w:t>
        </w:r>
        <w:r>
          <w:rPr>
            <w:rFonts w:ascii="宋体" w:hAnsi="宋体" w:cs="宋体" w:hint="eastAsia"/>
            <w:bCs/>
            <w:szCs w:val="21"/>
          </w:rPr>
          <w:t>屋面</w:t>
        </w:r>
        <w:r>
          <w:rPr>
            <w:rFonts w:ascii="宋体" w:cs="宋体"/>
          </w:rPr>
          <w:tab/>
        </w:r>
        <w:r>
          <w:rPr>
            <w:rFonts w:ascii="宋体" w:hAnsi="宋体" w:cs="宋体"/>
          </w:rPr>
          <w:fldChar w:fldCharType="begin"/>
        </w:r>
        <w:r>
          <w:rPr>
            <w:rFonts w:ascii="宋体" w:hAnsi="宋体" w:cs="宋体"/>
          </w:rPr>
          <w:instrText xml:space="preserve"> PAGEREF _Toc14766 </w:instrText>
        </w:r>
        <w:r>
          <w:rPr>
            <w:rFonts w:ascii="宋体" w:hAnsi="宋体" w:cs="宋体"/>
          </w:rPr>
          <w:fldChar w:fldCharType="separate"/>
        </w:r>
        <w:r>
          <w:rPr>
            <w:rFonts w:ascii="宋体" w:hAnsi="宋体" w:cs="宋体"/>
            <w:noProof/>
          </w:rPr>
          <w:t>26</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1529" w:history="1">
        <w:r>
          <w:rPr>
            <w:rFonts w:ascii="宋体" w:hAnsi="宋体" w:cs="宋体"/>
            <w:bCs/>
            <w:szCs w:val="32"/>
          </w:rPr>
          <w:t>8</w:t>
        </w:r>
        <w:r>
          <w:rPr>
            <w:rFonts w:ascii="宋体" w:hAnsi="宋体" w:cs="宋体"/>
            <w:szCs w:val="32"/>
          </w:rPr>
          <w:t xml:space="preserve">  </w:t>
        </w:r>
        <w:r>
          <w:rPr>
            <w:rFonts w:ascii="宋体" w:hAnsi="宋体" w:cs="宋体" w:hint="eastAsia"/>
            <w:szCs w:val="32"/>
          </w:rPr>
          <w:t>设备与管线系统检测</w:t>
        </w:r>
        <w:r>
          <w:rPr>
            <w:rFonts w:ascii="宋体" w:cs="宋体"/>
          </w:rPr>
          <w:tab/>
        </w:r>
        <w:r>
          <w:rPr>
            <w:rFonts w:ascii="宋体" w:hAnsi="宋体" w:cs="宋体"/>
          </w:rPr>
          <w:fldChar w:fldCharType="begin"/>
        </w:r>
        <w:r>
          <w:rPr>
            <w:rFonts w:ascii="宋体" w:hAnsi="宋体" w:cs="宋体"/>
          </w:rPr>
          <w:instrText xml:space="preserve"> PAGEREF _Toc21529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6720" w:history="1">
        <w:r>
          <w:rPr>
            <w:rFonts w:ascii="宋体" w:hAnsi="宋体" w:cs="宋体"/>
            <w:bCs/>
            <w:szCs w:val="21"/>
          </w:rPr>
          <w:t xml:space="preserve">8.1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_Toc26720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763" w:history="1">
        <w:r>
          <w:rPr>
            <w:rFonts w:ascii="宋体" w:hAnsi="宋体" w:cs="宋体"/>
            <w:bCs/>
            <w:szCs w:val="21"/>
          </w:rPr>
          <w:t xml:space="preserve">8.2  </w:t>
        </w:r>
        <w:r>
          <w:rPr>
            <w:rFonts w:ascii="宋体" w:hAnsi="宋体" w:cs="宋体" w:hint="eastAsia"/>
            <w:bCs/>
            <w:szCs w:val="21"/>
          </w:rPr>
          <w:t>给水排水</w:t>
        </w:r>
        <w:r>
          <w:rPr>
            <w:rFonts w:ascii="宋体" w:cs="宋体"/>
          </w:rPr>
          <w:tab/>
        </w:r>
        <w:r>
          <w:rPr>
            <w:rFonts w:ascii="宋体" w:hAnsi="宋体" w:cs="宋体"/>
          </w:rPr>
          <w:fldChar w:fldCharType="begin"/>
        </w:r>
        <w:r>
          <w:rPr>
            <w:rFonts w:ascii="宋体" w:hAnsi="宋体" w:cs="宋体"/>
          </w:rPr>
          <w:instrText xml:space="preserve"> PAGEREF _Toc1763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8313" w:history="1">
        <w:r>
          <w:rPr>
            <w:rFonts w:ascii="宋体" w:hAnsi="宋体" w:cs="宋体"/>
            <w:bCs/>
            <w:szCs w:val="21"/>
          </w:rPr>
          <w:t xml:space="preserve">8.3  </w:t>
        </w:r>
        <w:r>
          <w:rPr>
            <w:rFonts w:ascii="宋体" w:hAnsi="宋体" w:cs="宋体" w:hint="eastAsia"/>
            <w:bCs/>
            <w:szCs w:val="21"/>
          </w:rPr>
          <w:t>供暖、通风、空调及燃气</w:t>
        </w:r>
        <w:r>
          <w:rPr>
            <w:rFonts w:ascii="宋体" w:cs="宋体"/>
          </w:rPr>
          <w:tab/>
        </w:r>
        <w:r>
          <w:rPr>
            <w:rFonts w:ascii="宋体" w:hAnsi="宋体" w:cs="宋体"/>
          </w:rPr>
          <w:fldChar w:fldCharType="begin"/>
        </w:r>
        <w:r>
          <w:rPr>
            <w:rFonts w:ascii="宋体" w:hAnsi="宋体" w:cs="宋体"/>
          </w:rPr>
          <w:instrText xml:space="preserve"> PAGEREF _Toc18313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6233" w:history="1">
        <w:r>
          <w:rPr>
            <w:rFonts w:ascii="宋体" w:hAnsi="宋体" w:cs="宋体"/>
            <w:bCs/>
            <w:szCs w:val="21"/>
          </w:rPr>
          <w:t xml:space="preserve">8.4  </w:t>
        </w:r>
        <w:r>
          <w:rPr>
            <w:rFonts w:ascii="宋体" w:hAnsi="宋体" w:cs="宋体" w:hint="eastAsia"/>
            <w:bCs/>
            <w:szCs w:val="21"/>
          </w:rPr>
          <w:t>电气和智能化</w:t>
        </w:r>
        <w:r>
          <w:rPr>
            <w:rFonts w:ascii="宋体" w:cs="宋体"/>
          </w:rPr>
          <w:tab/>
        </w:r>
        <w:r>
          <w:rPr>
            <w:rFonts w:ascii="宋体" w:hAnsi="宋体" w:cs="宋体"/>
          </w:rPr>
          <w:fldChar w:fldCharType="begin"/>
        </w:r>
        <w:r>
          <w:rPr>
            <w:rFonts w:ascii="宋体" w:hAnsi="宋体" w:cs="宋体"/>
          </w:rPr>
          <w:instrText xml:space="preserve"> PAGEREF _Toc26233 </w:instrText>
        </w:r>
        <w:r>
          <w:rPr>
            <w:rFonts w:ascii="宋体" w:hAnsi="宋体" w:cs="宋体"/>
          </w:rPr>
          <w:fldChar w:fldCharType="separate"/>
        </w:r>
        <w:r>
          <w:rPr>
            <w:rFonts w:ascii="宋体" w:hAnsi="宋体" w:cs="宋体"/>
            <w:noProof/>
          </w:rPr>
          <w:t>29</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709" w:history="1">
        <w:r>
          <w:rPr>
            <w:rFonts w:ascii="宋体" w:hAnsi="宋体" w:cs="宋体"/>
            <w:bCs/>
            <w:szCs w:val="32"/>
          </w:rPr>
          <w:t>9</w:t>
        </w:r>
        <w:r>
          <w:rPr>
            <w:rFonts w:ascii="宋体" w:hAnsi="宋体" w:cs="宋体"/>
            <w:szCs w:val="32"/>
          </w:rPr>
          <w:t xml:space="preserve">  </w:t>
        </w:r>
        <w:r>
          <w:rPr>
            <w:rFonts w:ascii="宋体" w:hAnsi="宋体" w:cs="宋体" w:hint="eastAsia"/>
            <w:szCs w:val="32"/>
          </w:rPr>
          <w:t>内装系统检测</w:t>
        </w:r>
        <w:r>
          <w:rPr>
            <w:rFonts w:ascii="宋体" w:cs="宋体"/>
          </w:rPr>
          <w:tab/>
        </w:r>
        <w:r>
          <w:rPr>
            <w:rFonts w:ascii="宋体" w:hAnsi="宋体" w:cs="宋体"/>
          </w:rPr>
          <w:fldChar w:fldCharType="begin"/>
        </w:r>
        <w:r>
          <w:rPr>
            <w:rFonts w:ascii="宋体" w:hAnsi="宋体" w:cs="宋体"/>
          </w:rPr>
          <w:instrText xml:space="preserve"> PAGEREF _Toc1709 </w:instrText>
        </w:r>
        <w:r>
          <w:rPr>
            <w:rFonts w:ascii="宋体" w:hAnsi="宋体" w:cs="宋体"/>
          </w:rPr>
          <w:fldChar w:fldCharType="separate"/>
        </w:r>
        <w:r>
          <w:rPr>
            <w:rFonts w:ascii="宋体" w:hAnsi="宋体" w:cs="宋体"/>
            <w:noProof/>
          </w:rPr>
          <w:t>31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4088" w:history="1">
        <w:r>
          <w:rPr>
            <w:rFonts w:ascii="宋体" w:hAnsi="宋体" w:cs="宋体"/>
            <w:bCs/>
            <w:szCs w:val="21"/>
          </w:rPr>
          <w:t xml:space="preserve">9.1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_Toc4088 </w:instrText>
        </w:r>
        <w:r>
          <w:rPr>
            <w:rFonts w:ascii="宋体" w:hAnsi="宋体" w:cs="宋体"/>
          </w:rPr>
          <w:fldChar w:fldCharType="separate"/>
        </w:r>
        <w:r>
          <w:rPr>
            <w:rFonts w:ascii="宋体" w:hAnsi="宋体" w:cs="宋体"/>
            <w:noProof/>
          </w:rPr>
          <w:t>31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1396" w:history="1">
        <w:r>
          <w:rPr>
            <w:rFonts w:ascii="宋体" w:hAnsi="宋体" w:cs="宋体"/>
            <w:bCs/>
            <w:szCs w:val="21"/>
          </w:rPr>
          <w:t xml:space="preserve">9.2  </w:t>
        </w:r>
        <w:r>
          <w:rPr>
            <w:rFonts w:ascii="宋体" w:hAnsi="宋体" w:cs="宋体" w:hint="eastAsia"/>
            <w:bCs/>
            <w:szCs w:val="21"/>
          </w:rPr>
          <w:t>内装部品系统</w:t>
        </w:r>
        <w:r>
          <w:rPr>
            <w:rFonts w:ascii="宋体" w:cs="宋体"/>
          </w:rPr>
          <w:tab/>
        </w:r>
        <w:r>
          <w:rPr>
            <w:rFonts w:ascii="宋体" w:hAnsi="宋体" w:cs="宋体"/>
          </w:rPr>
          <w:fldChar w:fldCharType="begin"/>
        </w:r>
        <w:r>
          <w:rPr>
            <w:rFonts w:ascii="宋体" w:hAnsi="宋体" w:cs="宋体"/>
          </w:rPr>
          <w:instrText xml:space="preserve"> PAGEREF _Toc21396 </w:instrText>
        </w:r>
        <w:r>
          <w:rPr>
            <w:rFonts w:ascii="宋体" w:hAnsi="宋体" w:cs="宋体"/>
          </w:rPr>
          <w:fldChar w:fldCharType="separate"/>
        </w:r>
        <w:r>
          <w:rPr>
            <w:rFonts w:ascii="宋体" w:hAnsi="宋体" w:cs="宋体"/>
            <w:noProof/>
          </w:rPr>
          <w:t>31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1170" w:history="1">
        <w:r>
          <w:rPr>
            <w:rFonts w:ascii="宋体" w:hAnsi="宋体" w:cs="宋体"/>
            <w:bCs/>
            <w:szCs w:val="21"/>
          </w:rPr>
          <w:t xml:space="preserve">9.3  </w:t>
        </w:r>
        <w:r>
          <w:rPr>
            <w:rFonts w:ascii="宋体" w:hAnsi="宋体" w:cs="宋体" w:hint="eastAsia"/>
            <w:bCs/>
            <w:szCs w:val="21"/>
          </w:rPr>
          <w:t>室内环境</w:t>
        </w:r>
        <w:r>
          <w:rPr>
            <w:rFonts w:ascii="宋体" w:cs="宋体"/>
          </w:rPr>
          <w:tab/>
        </w:r>
        <w:r>
          <w:rPr>
            <w:rFonts w:ascii="宋体" w:hAnsi="宋体" w:cs="宋体"/>
          </w:rPr>
          <w:fldChar w:fldCharType="begin"/>
        </w:r>
        <w:r>
          <w:rPr>
            <w:rFonts w:ascii="宋体" w:hAnsi="宋体" w:cs="宋体"/>
          </w:rPr>
          <w:instrText xml:space="preserve"> PAGEREF _Toc21170 </w:instrText>
        </w:r>
        <w:r>
          <w:rPr>
            <w:rFonts w:ascii="宋体" w:hAnsi="宋体" w:cs="宋体"/>
          </w:rPr>
          <w:fldChar w:fldCharType="separate"/>
        </w:r>
        <w:r>
          <w:rPr>
            <w:rFonts w:ascii="宋体" w:hAnsi="宋体" w:cs="宋体"/>
            <w:noProof/>
          </w:rPr>
          <w:t>33</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32307" w:history="1">
        <w:r>
          <w:rPr>
            <w:rFonts w:ascii="宋体" w:hAnsi="宋体" w:cs="宋体" w:hint="eastAsia"/>
            <w:szCs w:val="32"/>
          </w:rPr>
          <w:t>附录</w:t>
        </w:r>
        <w:r>
          <w:rPr>
            <w:rFonts w:ascii="宋体" w:hAnsi="宋体" w:cs="宋体"/>
            <w:szCs w:val="32"/>
          </w:rPr>
          <w:t xml:space="preserve">A </w:t>
        </w:r>
        <w:r>
          <w:rPr>
            <w:rFonts w:ascii="宋体" w:hAnsi="宋体" w:cs="宋体" w:hint="eastAsia"/>
            <w:szCs w:val="32"/>
          </w:rPr>
          <w:t>预制混凝土构件结合面粗糙度的测评方法</w:t>
        </w:r>
        <w:r>
          <w:rPr>
            <w:rFonts w:ascii="宋体" w:cs="宋体"/>
          </w:rPr>
          <w:tab/>
        </w:r>
        <w:r>
          <w:rPr>
            <w:rFonts w:ascii="宋体" w:hAnsi="宋体" w:cs="宋体"/>
          </w:rPr>
          <w:fldChar w:fldCharType="begin"/>
        </w:r>
        <w:r>
          <w:rPr>
            <w:rFonts w:ascii="宋体" w:hAnsi="宋体" w:cs="宋体"/>
          </w:rPr>
          <w:instrText xml:space="preserve"> PAGEREF _Toc32307 </w:instrText>
        </w:r>
        <w:r>
          <w:rPr>
            <w:rFonts w:ascii="宋体" w:hAnsi="宋体" w:cs="宋体"/>
          </w:rPr>
          <w:fldChar w:fldCharType="separate"/>
        </w:r>
        <w:r>
          <w:rPr>
            <w:rFonts w:ascii="宋体" w:hAnsi="宋体" w:cs="宋体"/>
            <w:noProof/>
          </w:rPr>
          <w:t>36</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1536" w:history="1">
        <w:r>
          <w:rPr>
            <w:rFonts w:ascii="宋体" w:hAnsi="宋体" w:cs="宋体" w:hint="eastAsia"/>
            <w:szCs w:val="32"/>
          </w:rPr>
          <w:t>附录</w:t>
        </w:r>
        <w:r>
          <w:rPr>
            <w:rFonts w:ascii="宋体" w:hAnsi="宋体" w:cs="宋体"/>
            <w:szCs w:val="32"/>
          </w:rPr>
          <w:t>B</w:t>
        </w:r>
        <w:r>
          <w:rPr>
            <w:rFonts w:ascii="宋体" w:hAnsi="宋体" w:cs="宋体" w:hint="eastAsia"/>
            <w:szCs w:val="32"/>
          </w:rPr>
          <w:t>用于检测套筒灌浆饱满度的预埋钢丝拉拔法</w:t>
        </w:r>
        <w:r>
          <w:rPr>
            <w:rFonts w:ascii="宋体" w:cs="宋体"/>
          </w:rPr>
          <w:tab/>
        </w:r>
        <w:r>
          <w:rPr>
            <w:rFonts w:ascii="宋体" w:hAnsi="宋体" w:cs="宋体"/>
          </w:rPr>
          <w:fldChar w:fldCharType="begin"/>
        </w:r>
        <w:r>
          <w:rPr>
            <w:rFonts w:ascii="宋体" w:hAnsi="宋体" w:cs="宋体"/>
          </w:rPr>
          <w:instrText xml:space="preserve"> PAGEREF _Toc11536 </w:instrText>
        </w:r>
        <w:r>
          <w:rPr>
            <w:rFonts w:ascii="宋体" w:hAnsi="宋体" w:cs="宋体"/>
          </w:rPr>
          <w:fldChar w:fldCharType="separate"/>
        </w:r>
        <w:r>
          <w:rPr>
            <w:rFonts w:ascii="宋体" w:hAnsi="宋体" w:cs="宋体"/>
            <w:noProof/>
          </w:rPr>
          <w:t>38</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8566" w:history="1">
        <w:r>
          <w:rPr>
            <w:rFonts w:ascii="宋体" w:hAnsi="宋体" w:cs="宋体" w:hint="eastAsia"/>
            <w:szCs w:val="32"/>
          </w:rPr>
          <w:t>附录</w:t>
        </w:r>
        <w:r>
          <w:rPr>
            <w:rFonts w:ascii="宋体" w:hAnsi="宋体" w:cs="宋体"/>
            <w:szCs w:val="32"/>
          </w:rPr>
          <w:t>C</w:t>
        </w:r>
        <w:r>
          <w:rPr>
            <w:rFonts w:ascii="宋体" w:hAnsi="宋体" w:cs="宋体" w:hint="eastAsia"/>
            <w:szCs w:val="32"/>
          </w:rPr>
          <w:t>用于检测套筒灌浆饱满度的预埋传感器法</w:t>
        </w:r>
        <w:r>
          <w:rPr>
            <w:rFonts w:ascii="宋体" w:cs="宋体"/>
          </w:rPr>
          <w:tab/>
        </w:r>
        <w:r>
          <w:rPr>
            <w:rFonts w:ascii="宋体" w:hAnsi="宋体" w:cs="宋体"/>
          </w:rPr>
          <w:fldChar w:fldCharType="begin"/>
        </w:r>
        <w:r>
          <w:rPr>
            <w:rFonts w:ascii="宋体" w:hAnsi="宋体" w:cs="宋体"/>
          </w:rPr>
          <w:instrText xml:space="preserve"> PAGEREF _Toc18566 </w:instrText>
        </w:r>
        <w:r>
          <w:rPr>
            <w:rFonts w:ascii="宋体" w:hAnsi="宋体" w:cs="宋体"/>
          </w:rPr>
          <w:fldChar w:fldCharType="separate"/>
        </w:r>
        <w:r>
          <w:rPr>
            <w:rFonts w:ascii="宋体" w:hAnsi="宋体" w:cs="宋体"/>
            <w:noProof/>
          </w:rPr>
          <w:t>40</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418" w:history="1">
        <w:r>
          <w:rPr>
            <w:rFonts w:ascii="宋体" w:hAnsi="宋体" w:cs="宋体" w:hint="eastAsia"/>
            <w:szCs w:val="32"/>
          </w:rPr>
          <w:t>附录</w:t>
        </w:r>
        <w:r>
          <w:rPr>
            <w:rFonts w:ascii="宋体" w:hAnsi="宋体" w:cs="宋体"/>
            <w:szCs w:val="32"/>
          </w:rPr>
          <w:t xml:space="preserve">D  </w:t>
        </w:r>
        <w:r>
          <w:rPr>
            <w:rFonts w:ascii="宋体" w:hAnsi="宋体" w:cs="宋体" w:hint="eastAsia"/>
            <w:szCs w:val="32"/>
          </w:rPr>
          <w:t>用于检测套筒灌浆质量的</w:t>
        </w:r>
        <w:r>
          <w:rPr>
            <w:rFonts w:ascii="宋体" w:hAnsi="宋体" w:cs="宋体"/>
            <w:szCs w:val="32"/>
          </w:rPr>
          <w:t>X</w:t>
        </w:r>
        <w:r>
          <w:rPr>
            <w:rFonts w:ascii="宋体" w:hAnsi="宋体" w:cs="宋体" w:hint="eastAsia"/>
            <w:szCs w:val="32"/>
          </w:rPr>
          <w:t>射线法</w:t>
        </w:r>
        <w:r>
          <w:rPr>
            <w:rFonts w:ascii="宋体" w:cs="宋体"/>
          </w:rPr>
          <w:tab/>
        </w:r>
        <w:r>
          <w:rPr>
            <w:rFonts w:ascii="宋体" w:hAnsi="宋体" w:cs="宋体"/>
          </w:rPr>
          <w:fldChar w:fldCharType="begin"/>
        </w:r>
        <w:r>
          <w:rPr>
            <w:rFonts w:ascii="宋体" w:hAnsi="宋体" w:cs="宋体"/>
          </w:rPr>
          <w:instrText xml:space="preserve"> PAGEREF _Toc2418 </w:instrText>
        </w:r>
        <w:r>
          <w:rPr>
            <w:rFonts w:ascii="宋体" w:hAnsi="宋体" w:cs="宋体"/>
          </w:rPr>
          <w:fldChar w:fldCharType="separate"/>
        </w:r>
        <w:r>
          <w:rPr>
            <w:rFonts w:ascii="宋体" w:hAnsi="宋体" w:cs="宋体"/>
            <w:noProof/>
          </w:rPr>
          <w:t>41</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0874" w:history="1">
        <w:r>
          <w:rPr>
            <w:rFonts w:ascii="宋体" w:hAnsi="宋体" w:cs="宋体" w:hint="eastAsia"/>
          </w:rPr>
          <w:t>本标准用词说明</w:t>
        </w:r>
        <w:r>
          <w:rPr>
            <w:rFonts w:ascii="宋体" w:cs="宋体"/>
          </w:rPr>
          <w:tab/>
        </w:r>
        <w:r>
          <w:rPr>
            <w:rFonts w:ascii="宋体" w:hAnsi="宋体" w:cs="宋体"/>
          </w:rPr>
          <w:fldChar w:fldCharType="begin"/>
        </w:r>
        <w:r>
          <w:rPr>
            <w:rFonts w:ascii="宋体" w:hAnsi="宋体" w:cs="宋体"/>
          </w:rPr>
          <w:instrText xml:space="preserve"> PAGEREF _Toc10874 </w:instrText>
        </w:r>
        <w:r>
          <w:rPr>
            <w:rFonts w:ascii="宋体" w:hAnsi="宋体" w:cs="宋体"/>
          </w:rPr>
          <w:fldChar w:fldCharType="separate"/>
        </w:r>
        <w:r>
          <w:rPr>
            <w:rFonts w:ascii="宋体" w:hAnsi="宋体" w:cs="宋体"/>
            <w:noProof/>
          </w:rPr>
          <w:t>42</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746" w:history="1">
        <w:r>
          <w:rPr>
            <w:rFonts w:ascii="宋体" w:hAnsi="宋体" w:cs="宋体" w:hint="eastAsia"/>
          </w:rPr>
          <w:t>引用标准名录</w:t>
        </w:r>
        <w:r>
          <w:rPr>
            <w:rFonts w:ascii="宋体" w:cs="宋体"/>
          </w:rPr>
          <w:tab/>
        </w:r>
        <w:r>
          <w:rPr>
            <w:rFonts w:ascii="宋体" w:hAnsi="宋体" w:cs="宋体"/>
          </w:rPr>
          <w:fldChar w:fldCharType="begin"/>
        </w:r>
        <w:r>
          <w:rPr>
            <w:rFonts w:ascii="宋体" w:hAnsi="宋体" w:cs="宋体"/>
          </w:rPr>
          <w:instrText xml:space="preserve"> PAGEREF _Toc746 </w:instrText>
        </w:r>
        <w:r>
          <w:rPr>
            <w:rFonts w:ascii="宋体" w:hAnsi="宋体" w:cs="宋体"/>
          </w:rPr>
          <w:fldChar w:fldCharType="separate"/>
        </w:r>
        <w:r>
          <w:rPr>
            <w:rFonts w:ascii="宋体" w:hAnsi="宋体" w:cs="宋体"/>
            <w:noProof/>
          </w:rPr>
          <w:t>43</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1039" w:history="1">
        <w:r>
          <w:rPr>
            <w:rFonts w:ascii="宋体" w:hAnsi="宋体" w:cs="宋体" w:hint="eastAsia"/>
            <w:szCs w:val="44"/>
          </w:rPr>
          <w:t>条文说明</w:t>
        </w:r>
        <w:r>
          <w:rPr>
            <w:rFonts w:ascii="宋体" w:cs="宋体"/>
          </w:rPr>
          <w:tab/>
        </w:r>
        <w:r>
          <w:rPr>
            <w:rFonts w:ascii="宋体" w:hAnsi="宋体" w:cs="宋体"/>
          </w:rPr>
          <w:fldChar w:fldCharType="begin"/>
        </w:r>
        <w:r>
          <w:rPr>
            <w:rFonts w:ascii="宋体" w:hAnsi="宋体" w:cs="宋体"/>
          </w:rPr>
          <w:instrText xml:space="preserve"> PAGEREF _Toc21039 </w:instrText>
        </w:r>
        <w:r>
          <w:rPr>
            <w:rFonts w:ascii="宋体" w:hAnsi="宋体" w:cs="宋体"/>
          </w:rPr>
          <w:fldChar w:fldCharType="separate"/>
        </w:r>
        <w:r>
          <w:rPr>
            <w:rFonts w:ascii="宋体" w:hAnsi="宋体" w:cs="宋体"/>
            <w:noProof/>
          </w:rPr>
          <w:t>45</w:t>
        </w:r>
        <w:r>
          <w:rPr>
            <w:rFonts w:ascii="宋体" w:hAnsi="宋体" w:cs="宋体"/>
          </w:rPr>
          <w:fldChar w:fldCharType="end"/>
        </w:r>
      </w:hyperlink>
    </w:p>
    <w:p w:rsidR="00D1310D" w:rsidRDefault="00D1310D">
      <w:pPr>
        <w:spacing w:line="360" w:lineRule="auto"/>
        <w:jc w:val="center"/>
        <w:rPr>
          <w:rFonts w:ascii="宋体"/>
        </w:rPr>
        <w:sectPr w:rsidR="00D1310D">
          <w:pgSz w:w="11906" w:h="16838"/>
          <w:pgMar w:top="1440" w:right="1800" w:bottom="1440" w:left="1800" w:header="851" w:footer="992" w:gutter="0"/>
          <w:cols w:space="720"/>
          <w:docGrid w:type="lines" w:linePitch="312"/>
        </w:sectPr>
      </w:pPr>
      <w:r>
        <w:rPr>
          <w:rFonts w:ascii="宋体" w:hAnsi="宋体"/>
          <w:sz w:val="24"/>
        </w:rPr>
        <w:fldChar w:fldCharType="end"/>
      </w:r>
    </w:p>
    <w:p w:rsidR="00D1310D" w:rsidRDefault="00D1310D">
      <w:pPr>
        <w:spacing w:line="360" w:lineRule="auto"/>
        <w:jc w:val="center"/>
        <w:rPr>
          <w:rFonts w:ascii="Times New Roman" w:hAnsi="Times New Roman"/>
          <w:sz w:val="32"/>
          <w:szCs w:val="32"/>
        </w:rPr>
      </w:pPr>
      <w:r>
        <w:rPr>
          <w:rFonts w:ascii="Times New Roman" w:hAnsi="Times New Roman"/>
          <w:sz w:val="32"/>
          <w:szCs w:val="32"/>
        </w:rPr>
        <w:t>Contents</w:t>
      </w:r>
    </w:p>
    <w:p w:rsidR="00D1310D" w:rsidRDefault="00D1310D">
      <w:pPr>
        <w:pStyle w:val="TOC1"/>
        <w:tabs>
          <w:tab w:val="right" w:leader="dot" w:pos="8306"/>
        </w:tabs>
        <w:rPr>
          <w:rFonts w:ascii="宋体" w:cs="宋体"/>
        </w:rPr>
      </w:pPr>
      <w:hyperlink w:anchor="_Toc19560" w:history="1">
        <w:r>
          <w:rPr>
            <w:rFonts w:ascii="Times New Roman" w:hAnsi="Times New Roman"/>
            <w:szCs w:val="32"/>
          </w:rPr>
          <w:t xml:space="preserve">1 </w:t>
        </w:r>
        <w:r>
          <w:rPr>
            <w:rFonts w:ascii="宋体" w:hAnsi="宋体" w:cs="宋体"/>
            <w:szCs w:val="32"/>
          </w:rPr>
          <w:t xml:space="preserve"> </w:t>
        </w:r>
        <w:r>
          <w:rPr>
            <w:rFonts w:ascii="Times New Roman" w:hAnsi="Times New Roman"/>
            <w:szCs w:val="32"/>
          </w:rPr>
          <w:t>General Provisions</w:t>
        </w:r>
        <w:r>
          <w:rPr>
            <w:rFonts w:ascii="宋体" w:cs="宋体"/>
          </w:rPr>
          <w:tab/>
        </w:r>
        <w:r>
          <w:rPr>
            <w:rFonts w:ascii="宋体" w:hAnsi="宋体" w:cs="宋体"/>
          </w:rPr>
          <w:fldChar w:fldCharType="begin"/>
        </w:r>
        <w:r>
          <w:rPr>
            <w:rFonts w:ascii="宋体" w:hAnsi="宋体" w:cs="宋体"/>
          </w:rPr>
          <w:instrText xml:space="preserve"> PAGEREF _Toc19560 </w:instrText>
        </w:r>
        <w:r>
          <w:rPr>
            <w:rFonts w:ascii="宋体" w:hAnsi="宋体" w:cs="宋体"/>
          </w:rPr>
          <w:fldChar w:fldCharType="separate"/>
        </w:r>
        <w:r>
          <w:rPr>
            <w:rFonts w:ascii="宋体" w:hAnsi="宋体" w:cs="宋体"/>
            <w:noProof/>
          </w:rPr>
          <w:t>1</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5254" w:history="1">
        <w:r>
          <w:rPr>
            <w:rFonts w:ascii="Times New Roman" w:hAnsi="Times New Roman"/>
            <w:szCs w:val="32"/>
          </w:rPr>
          <w:t xml:space="preserve">2 </w:t>
        </w:r>
        <w:r>
          <w:rPr>
            <w:rFonts w:ascii="宋体" w:hAnsi="宋体" w:cs="宋体"/>
            <w:szCs w:val="32"/>
          </w:rPr>
          <w:t xml:space="preserve"> </w:t>
        </w:r>
        <w:r>
          <w:rPr>
            <w:rFonts w:ascii="Times New Roman" w:hAnsi="Times New Roman"/>
            <w:szCs w:val="32"/>
          </w:rPr>
          <w:t>Terms</w:t>
        </w:r>
        <w:r>
          <w:rPr>
            <w:rFonts w:ascii="宋体" w:cs="宋体"/>
          </w:rPr>
          <w:tab/>
        </w:r>
        <w:r>
          <w:rPr>
            <w:rFonts w:ascii="宋体" w:hAnsi="宋体" w:cs="宋体"/>
          </w:rPr>
          <w:fldChar w:fldCharType="begin"/>
        </w:r>
        <w:r>
          <w:rPr>
            <w:rFonts w:ascii="宋体" w:hAnsi="宋体" w:cs="宋体"/>
          </w:rPr>
          <w:instrText xml:space="preserve"> PAGEREF _Toc15254 </w:instrText>
        </w:r>
        <w:r>
          <w:rPr>
            <w:rFonts w:ascii="宋体" w:hAnsi="宋体" w:cs="宋体"/>
          </w:rPr>
          <w:fldChar w:fldCharType="separate"/>
        </w:r>
        <w:r>
          <w:rPr>
            <w:rFonts w:ascii="宋体" w:hAnsi="宋体" w:cs="宋体"/>
            <w:noProof/>
          </w:rPr>
          <w:t>2</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5440" w:history="1">
        <w:r>
          <w:rPr>
            <w:rFonts w:ascii="Times New Roman" w:hAnsi="Times New Roman"/>
            <w:szCs w:val="32"/>
          </w:rPr>
          <w:t xml:space="preserve">3 </w:t>
        </w:r>
        <w:r>
          <w:rPr>
            <w:rFonts w:ascii="宋体" w:hAnsi="宋体" w:cs="宋体"/>
            <w:szCs w:val="32"/>
          </w:rPr>
          <w:t xml:space="preserve"> </w:t>
        </w:r>
        <w:r>
          <w:rPr>
            <w:rFonts w:ascii="Times New Roman" w:hAnsi="Times New Roman"/>
            <w:szCs w:val="32"/>
          </w:rPr>
          <w:t>Basic Requirements</w:t>
        </w:r>
        <w:r>
          <w:rPr>
            <w:rFonts w:ascii="宋体" w:cs="宋体"/>
          </w:rPr>
          <w:tab/>
        </w:r>
        <w:r>
          <w:rPr>
            <w:rFonts w:ascii="宋体" w:hAnsi="宋体" w:cs="宋体"/>
          </w:rPr>
          <w:fldChar w:fldCharType="begin"/>
        </w:r>
        <w:r>
          <w:rPr>
            <w:rFonts w:ascii="宋体" w:hAnsi="宋体" w:cs="宋体"/>
          </w:rPr>
          <w:instrText xml:space="preserve"> PAGEREF _Toc25440 </w:instrText>
        </w:r>
        <w:r>
          <w:rPr>
            <w:rFonts w:ascii="宋体" w:hAnsi="宋体" w:cs="宋体"/>
          </w:rPr>
          <w:fldChar w:fldCharType="separate"/>
        </w:r>
        <w:r>
          <w:rPr>
            <w:rFonts w:ascii="宋体" w:hAnsi="宋体" w:cs="宋体"/>
            <w:noProof/>
          </w:rPr>
          <w:t>4</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4152" w:history="1">
        <w:r>
          <w:rPr>
            <w:rFonts w:ascii="Times New Roman" w:hAnsi="Times New Roman"/>
            <w:szCs w:val="32"/>
          </w:rPr>
          <w:t xml:space="preserve">4 </w:t>
        </w:r>
        <w:r>
          <w:rPr>
            <w:rFonts w:ascii="宋体" w:hAnsi="宋体" w:cs="宋体"/>
            <w:szCs w:val="32"/>
          </w:rPr>
          <w:t xml:space="preserve"> </w:t>
        </w:r>
        <w:r>
          <w:rPr>
            <w:rFonts w:ascii="Times New Roman" w:hAnsi="Times New Roman"/>
            <w:szCs w:val="32"/>
          </w:rPr>
          <w:t>Inspection of assembled building with concrete structure</w:t>
        </w:r>
        <w:r>
          <w:rPr>
            <w:rFonts w:ascii="宋体" w:cs="宋体"/>
          </w:rPr>
          <w:tab/>
        </w:r>
        <w:r>
          <w:rPr>
            <w:rFonts w:ascii="宋体" w:hAnsi="宋体" w:cs="宋体"/>
          </w:rPr>
          <w:fldChar w:fldCharType="begin"/>
        </w:r>
        <w:r>
          <w:rPr>
            <w:rFonts w:ascii="宋体" w:hAnsi="宋体" w:cs="宋体"/>
          </w:rPr>
          <w:instrText xml:space="preserve"> PAGEREF _Toc4152 </w:instrText>
        </w:r>
        <w:r>
          <w:rPr>
            <w:rFonts w:ascii="宋体" w:hAnsi="宋体" w:cs="宋体"/>
          </w:rPr>
          <w:fldChar w:fldCharType="separate"/>
        </w:r>
        <w:r>
          <w:rPr>
            <w:rFonts w:ascii="宋体" w:hAnsi="宋体" w:cs="宋体"/>
            <w:noProof/>
          </w:rPr>
          <w:t>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0605" w:history="1">
        <w:r>
          <w:rPr>
            <w:rFonts w:ascii="Times New Roman" w:hAnsi="Times New Roman"/>
            <w:szCs w:val="32"/>
          </w:rPr>
          <w:t>4.1</w:t>
        </w:r>
        <w:r>
          <w:rPr>
            <w:rFonts w:ascii="宋体" w:hAnsi="宋体" w:cs="宋体"/>
            <w:bCs/>
            <w:szCs w:val="21"/>
          </w:rPr>
          <w:t xml:space="preserve">  </w:t>
        </w:r>
        <w:r>
          <w:rPr>
            <w:rFonts w:ascii="Times New Roman" w:hAnsi="Times New Roman"/>
            <w:szCs w:val="32"/>
          </w:rPr>
          <w:t>General Requirements</w:t>
        </w:r>
        <w:r>
          <w:rPr>
            <w:rFonts w:ascii="宋体" w:cs="宋体"/>
          </w:rPr>
          <w:tab/>
        </w:r>
        <w:r>
          <w:rPr>
            <w:rFonts w:ascii="宋体" w:hAnsi="宋体" w:cs="宋体"/>
          </w:rPr>
          <w:fldChar w:fldCharType="begin"/>
        </w:r>
        <w:r>
          <w:rPr>
            <w:rFonts w:ascii="宋体" w:hAnsi="宋体" w:cs="宋体"/>
          </w:rPr>
          <w:instrText xml:space="preserve"> PAGEREF _Toc20605 </w:instrText>
        </w:r>
        <w:r>
          <w:rPr>
            <w:rFonts w:ascii="宋体" w:hAnsi="宋体" w:cs="宋体"/>
          </w:rPr>
          <w:fldChar w:fldCharType="separate"/>
        </w:r>
        <w:r>
          <w:rPr>
            <w:rFonts w:ascii="宋体" w:hAnsi="宋体" w:cs="宋体"/>
            <w:noProof/>
          </w:rPr>
          <w:t>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4820" w:history="1">
        <w:r>
          <w:rPr>
            <w:rFonts w:ascii="Times New Roman" w:hAnsi="Times New Roman"/>
            <w:szCs w:val="32"/>
          </w:rPr>
          <w:t xml:space="preserve">4.2 </w:t>
        </w:r>
        <w:r>
          <w:rPr>
            <w:rFonts w:ascii="宋体" w:hAnsi="宋体" w:cs="宋体"/>
            <w:bCs/>
            <w:szCs w:val="21"/>
          </w:rPr>
          <w:t xml:space="preserve"> </w:t>
        </w:r>
        <w:r>
          <w:rPr>
            <w:rFonts w:ascii="Times New Roman" w:hAnsi="Times New Roman"/>
            <w:szCs w:val="32"/>
          </w:rPr>
          <w:t>Materials</w:t>
        </w:r>
        <w:r>
          <w:rPr>
            <w:rFonts w:ascii="宋体" w:cs="宋体"/>
          </w:rPr>
          <w:tab/>
        </w:r>
        <w:r>
          <w:rPr>
            <w:rFonts w:ascii="宋体" w:hAnsi="宋体" w:cs="宋体"/>
          </w:rPr>
          <w:fldChar w:fldCharType="begin"/>
        </w:r>
        <w:r>
          <w:rPr>
            <w:rFonts w:ascii="宋体" w:hAnsi="宋体" w:cs="宋体"/>
          </w:rPr>
          <w:instrText xml:space="preserve"> PAGEREF _Toc24820 </w:instrText>
        </w:r>
        <w:r>
          <w:rPr>
            <w:rFonts w:ascii="宋体" w:hAnsi="宋体" w:cs="宋体"/>
          </w:rPr>
          <w:fldChar w:fldCharType="separate"/>
        </w:r>
        <w:r>
          <w:rPr>
            <w:rFonts w:ascii="宋体" w:hAnsi="宋体" w:cs="宋体"/>
            <w:noProof/>
          </w:rPr>
          <w:t>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730" w:history="1">
        <w:r>
          <w:rPr>
            <w:rFonts w:ascii="Times New Roman" w:hAnsi="Times New Roman"/>
            <w:szCs w:val="32"/>
          </w:rPr>
          <w:t xml:space="preserve">4.3 </w:t>
        </w:r>
        <w:r>
          <w:rPr>
            <w:rFonts w:ascii="宋体" w:hAnsi="宋体" w:cs="宋体"/>
            <w:bCs/>
            <w:szCs w:val="21"/>
          </w:rPr>
          <w:t xml:space="preserve"> </w:t>
        </w:r>
        <w:r>
          <w:rPr>
            <w:rFonts w:ascii="Times New Roman" w:hAnsi="Times New Roman"/>
            <w:szCs w:val="32"/>
          </w:rPr>
          <w:t>Comopnent</w:t>
        </w:r>
        <w:r>
          <w:rPr>
            <w:rFonts w:ascii="宋体" w:cs="宋体"/>
          </w:rPr>
          <w:tab/>
        </w:r>
        <w:r>
          <w:rPr>
            <w:rFonts w:ascii="宋体" w:hAnsi="宋体" w:cs="宋体"/>
          </w:rPr>
          <w:fldChar w:fldCharType="begin"/>
        </w:r>
        <w:r>
          <w:rPr>
            <w:rFonts w:ascii="宋体" w:hAnsi="宋体" w:cs="宋体"/>
          </w:rPr>
          <w:instrText xml:space="preserve"> PAGEREF _Toc2730 </w:instrText>
        </w:r>
        <w:r>
          <w:rPr>
            <w:rFonts w:ascii="宋体" w:hAnsi="宋体" w:cs="宋体"/>
          </w:rPr>
          <w:fldChar w:fldCharType="separate"/>
        </w:r>
        <w:r>
          <w:rPr>
            <w:rFonts w:ascii="宋体" w:hAnsi="宋体" w:cs="宋体"/>
            <w:noProof/>
          </w:rPr>
          <w:t>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0327" w:history="1">
        <w:r>
          <w:rPr>
            <w:rFonts w:ascii="Times New Roman" w:hAnsi="Times New Roman"/>
            <w:szCs w:val="32"/>
          </w:rPr>
          <w:t xml:space="preserve">4.4 </w:t>
        </w:r>
        <w:r>
          <w:rPr>
            <w:rFonts w:ascii="宋体" w:hAnsi="宋体" w:cs="宋体"/>
            <w:bCs/>
            <w:szCs w:val="21"/>
          </w:rPr>
          <w:t xml:space="preserve"> </w:t>
        </w:r>
        <w:r>
          <w:rPr>
            <w:rFonts w:ascii="Times New Roman" w:hAnsi="Times New Roman"/>
            <w:szCs w:val="32"/>
          </w:rPr>
          <w:t>Connection</w:t>
        </w:r>
        <w:r>
          <w:rPr>
            <w:rFonts w:ascii="宋体" w:cs="宋体"/>
          </w:rPr>
          <w:tab/>
        </w:r>
        <w:r>
          <w:rPr>
            <w:rFonts w:ascii="宋体" w:hAnsi="宋体" w:cs="宋体"/>
          </w:rPr>
          <w:fldChar w:fldCharType="begin"/>
        </w:r>
        <w:r>
          <w:rPr>
            <w:rFonts w:ascii="宋体" w:hAnsi="宋体" w:cs="宋体"/>
          </w:rPr>
          <w:instrText xml:space="preserve"> PAGEREF _Toc20327 </w:instrText>
        </w:r>
        <w:r>
          <w:rPr>
            <w:rFonts w:ascii="宋体" w:hAnsi="宋体" w:cs="宋体"/>
          </w:rPr>
          <w:fldChar w:fldCharType="separate"/>
        </w:r>
        <w:r>
          <w:rPr>
            <w:rFonts w:ascii="宋体" w:hAnsi="宋体" w:cs="宋体"/>
            <w:noProof/>
          </w:rPr>
          <w:t>8</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515" w:history="1">
        <w:r>
          <w:rPr>
            <w:rFonts w:ascii="Times New Roman" w:hAnsi="Times New Roman"/>
            <w:szCs w:val="32"/>
          </w:rPr>
          <w:t>5</w:t>
        </w:r>
        <w:r>
          <w:rPr>
            <w:rFonts w:ascii="宋体" w:hAnsi="宋体" w:cs="宋体"/>
            <w:szCs w:val="32"/>
          </w:rPr>
          <w:t xml:space="preserve">  </w:t>
        </w:r>
        <w:r>
          <w:rPr>
            <w:rFonts w:ascii="Times New Roman" w:hAnsi="Times New Roman"/>
            <w:szCs w:val="32"/>
          </w:rPr>
          <w:t xml:space="preserve">Inspection of </w:t>
        </w:r>
        <w:r>
          <w:rPr>
            <w:rFonts w:ascii="Times New Roman" w:hAnsi="Times New Roman"/>
            <w:szCs w:val="21"/>
          </w:rPr>
          <w:t>assembled building with steel structure</w:t>
        </w:r>
        <w:r>
          <w:rPr>
            <w:rFonts w:ascii="宋体" w:cs="宋体"/>
          </w:rPr>
          <w:tab/>
        </w:r>
        <w:r>
          <w:rPr>
            <w:rFonts w:ascii="宋体" w:hAnsi="宋体" w:cs="宋体"/>
          </w:rPr>
          <w:fldChar w:fldCharType="begin"/>
        </w:r>
        <w:r>
          <w:rPr>
            <w:rFonts w:ascii="宋体" w:hAnsi="宋体" w:cs="宋体"/>
          </w:rPr>
          <w:instrText xml:space="preserve"> PAGEREF _Toc515 </w:instrText>
        </w:r>
        <w:r>
          <w:rPr>
            <w:rFonts w:ascii="宋体" w:hAnsi="宋体" w:cs="宋体"/>
          </w:rPr>
          <w:fldChar w:fldCharType="separate"/>
        </w:r>
        <w:r>
          <w:rPr>
            <w:rFonts w:ascii="宋体" w:hAnsi="宋体" w:cs="宋体"/>
            <w:noProof/>
          </w:rPr>
          <w:t>11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1607" w:history="1">
        <w:r>
          <w:rPr>
            <w:rFonts w:ascii="Times New Roman" w:hAnsi="Times New Roman"/>
            <w:szCs w:val="32"/>
          </w:rPr>
          <w:t>5.1</w:t>
        </w:r>
        <w:r>
          <w:rPr>
            <w:rFonts w:ascii="宋体" w:hAnsi="宋体" w:cs="宋体"/>
            <w:bCs/>
            <w:szCs w:val="21"/>
          </w:rPr>
          <w:t xml:space="preserve">  </w:t>
        </w:r>
        <w:r>
          <w:rPr>
            <w:rFonts w:ascii="Times New Roman" w:hAnsi="Times New Roman"/>
            <w:szCs w:val="32"/>
          </w:rPr>
          <w:t>General Requirements</w:t>
        </w:r>
        <w:r>
          <w:rPr>
            <w:rFonts w:ascii="宋体" w:cs="宋体"/>
          </w:rPr>
          <w:tab/>
        </w:r>
        <w:r>
          <w:rPr>
            <w:rFonts w:ascii="宋体" w:hAnsi="宋体" w:cs="宋体"/>
          </w:rPr>
          <w:fldChar w:fldCharType="begin"/>
        </w:r>
        <w:r>
          <w:rPr>
            <w:rFonts w:ascii="宋体" w:hAnsi="宋体" w:cs="宋体"/>
          </w:rPr>
          <w:instrText xml:space="preserve"> PAGEREF _Toc21607 </w:instrText>
        </w:r>
        <w:r>
          <w:rPr>
            <w:rFonts w:ascii="宋体" w:hAnsi="宋体" w:cs="宋体"/>
          </w:rPr>
          <w:fldChar w:fldCharType="separate"/>
        </w:r>
        <w:r>
          <w:rPr>
            <w:rFonts w:ascii="宋体" w:hAnsi="宋体" w:cs="宋体"/>
            <w:noProof/>
          </w:rPr>
          <w:t>11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6281" w:history="1">
        <w:r>
          <w:rPr>
            <w:rFonts w:ascii="Times New Roman" w:hAnsi="Times New Roman"/>
            <w:szCs w:val="32"/>
          </w:rPr>
          <w:t xml:space="preserve">5.2 </w:t>
        </w:r>
        <w:r>
          <w:rPr>
            <w:rFonts w:ascii="宋体" w:hAnsi="宋体" w:cs="宋体"/>
            <w:bCs/>
            <w:szCs w:val="21"/>
          </w:rPr>
          <w:t xml:space="preserve"> </w:t>
        </w:r>
        <w:r>
          <w:rPr>
            <w:rFonts w:ascii="Times New Roman" w:hAnsi="Times New Roman"/>
            <w:szCs w:val="32"/>
          </w:rPr>
          <w:t>Materials</w:t>
        </w:r>
        <w:r>
          <w:rPr>
            <w:rFonts w:ascii="宋体" w:cs="宋体"/>
          </w:rPr>
          <w:tab/>
        </w:r>
        <w:r>
          <w:rPr>
            <w:rFonts w:ascii="宋体" w:hAnsi="宋体" w:cs="宋体"/>
          </w:rPr>
          <w:fldChar w:fldCharType="begin"/>
        </w:r>
        <w:r>
          <w:rPr>
            <w:rFonts w:ascii="宋体" w:hAnsi="宋体" w:cs="宋体"/>
          </w:rPr>
          <w:instrText xml:space="preserve"> PAGEREF _Toc6281 </w:instrText>
        </w:r>
        <w:r>
          <w:rPr>
            <w:rFonts w:ascii="宋体" w:hAnsi="宋体" w:cs="宋体"/>
          </w:rPr>
          <w:fldChar w:fldCharType="separate"/>
        </w:r>
        <w:r>
          <w:rPr>
            <w:rFonts w:ascii="宋体" w:hAnsi="宋体" w:cs="宋体"/>
            <w:noProof/>
          </w:rPr>
          <w:t>11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7749" w:history="1">
        <w:r>
          <w:rPr>
            <w:rFonts w:ascii="Times New Roman" w:hAnsi="Times New Roman"/>
            <w:szCs w:val="32"/>
          </w:rPr>
          <w:t xml:space="preserve">5.3 </w:t>
        </w:r>
        <w:r>
          <w:rPr>
            <w:rFonts w:ascii="宋体" w:hAnsi="宋体" w:cs="宋体"/>
            <w:bCs/>
            <w:szCs w:val="21"/>
          </w:rPr>
          <w:t xml:space="preserve"> </w:t>
        </w:r>
        <w:r>
          <w:rPr>
            <w:rFonts w:ascii="Times New Roman" w:hAnsi="Times New Roman"/>
            <w:szCs w:val="32"/>
          </w:rPr>
          <w:t>Comopnent</w:t>
        </w:r>
        <w:r>
          <w:rPr>
            <w:rFonts w:ascii="宋体" w:cs="宋体"/>
          </w:rPr>
          <w:tab/>
        </w:r>
        <w:r>
          <w:rPr>
            <w:rFonts w:ascii="宋体" w:hAnsi="宋体" w:cs="宋体"/>
          </w:rPr>
          <w:fldChar w:fldCharType="begin"/>
        </w:r>
        <w:r>
          <w:rPr>
            <w:rFonts w:ascii="宋体" w:hAnsi="宋体" w:cs="宋体"/>
          </w:rPr>
          <w:instrText xml:space="preserve"> PAGEREF _Toc27749 </w:instrText>
        </w:r>
        <w:r>
          <w:rPr>
            <w:rFonts w:ascii="宋体" w:hAnsi="宋体" w:cs="宋体"/>
          </w:rPr>
          <w:fldChar w:fldCharType="separate"/>
        </w:r>
        <w:r>
          <w:rPr>
            <w:rFonts w:ascii="宋体" w:hAnsi="宋体" w:cs="宋体"/>
            <w:noProof/>
          </w:rPr>
          <w:t>14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903" w:history="1">
        <w:r>
          <w:rPr>
            <w:rFonts w:ascii="Times New Roman" w:hAnsi="Times New Roman"/>
            <w:szCs w:val="32"/>
          </w:rPr>
          <w:t xml:space="preserve">5.4 </w:t>
        </w:r>
        <w:r>
          <w:rPr>
            <w:rFonts w:ascii="宋体" w:hAnsi="宋体" w:cs="宋体"/>
            <w:bCs/>
            <w:szCs w:val="21"/>
          </w:rPr>
          <w:t xml:space="preserve"> </w:t>
        </w:r>
        <w:r>
          <w:rPr>
            <w:rFonts w:ascii="Times New Roman" w:hAnsi="Times New Roman"/>
            <w:szCs w:val="32"/>
          </w:rPr>
          <w:t>Connection</w:t>
        </w:r>
        <w:r>
          <w:rPr>
            <w:rFonts w:ascii="宋体" w:cs="宋体"/>
          </w:rPr>
          <w:tab/>
        </w:r>
        <w:r>
          <w:rPr>
            <w:rFonts w:ascii="宋体" w:hAnsi="宋体" w:cs="宋体"/>
          </w:rPr>
          <w:fldChar w:fldCharType="begin"/>
        </w:r>
        <w:r>
          <w:rPr>
            <w:rFonts w:ascii="宋体" w:hAnsi="宋体" w:cs="宋体"/>
          </w:rPr>
          <w:instrText xml:space="preserve"> PAGEREF _Toc22903 </w:instrText>
        </w:r>
        <w:r>
          <w:rPr>
            <w:rFonts w:ascii="宋体" w:hAnsi="宋体" w:cs="宋体"/>
          </w:rPr>
          <w:fldChar w:fldCharType="separate"/>
        </w:r>
        <w:r>
          <w:rPr>
            <w:rFonts w:ascii="宋体" w:hAnsi="宋体" w:cs="宋体"/>
            <w:noProof/>
          </w:rPr>
          <w:t>15</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5361" w:history="1">
        <w:r>
          <w:rPr>
            <w:rFonts w:ascii="宋体" w:hAnsi="宋体" w:cs="宋体"/>
            <w:bCs/>
            <w:szCs w:val="32"/>
          </w:rPr>
          <w:t>6</w:t>
        </w:r>
        <w:r>
          <w:rPr>
            <w:rFonts w:ascii="宋体" w:hAnsi="宋体" w:cs="宋体"/>
            <w:szCs w:val="32"/>
          </w:rPr>
          <w:t xml:space="preserve">  </w:t>
        </w:r>
        <w:r>
          <w:rPr>
            <w:rFonts w:ascii="Times New Roman" w:hAnsi="Times New Roman"/>
            <w:szCs w:val="32"/>
          </w:rPr>
          <w:t xml:space="preserve">Inspection of </w:t>
        </w:r>
        <w:r>
          <w:rPr>
            <w:rFonts w:ascii="Times New Roman" w:hAnsi="Times New Roman"/>
            <w:szCs w:val="21"/>
          </w:rPr>
          <w:t>assembled building with timber structure</w:t>
        </w:r>
        <w:r>
          <w:rPr>
            <w:rFonts w:ascii="宋体" w:cs="宋体"/>
          </w:rPr>
          <w:tab/>
        </w:r>
        <w:r>
          <w:rPr>
            <w:rFonts w:ascii="宋体" w:hAnsi="宋体" w:cs="宋体"/>
          </w:rPr>
          <w:fldChar w:fldCharType="begin"/>
        </w:r>
        <w:r>
          <w:rPr>
            <w:rFonts w:ascii="宋体" w:hAnsi="宋体" w:cs="宋体"/>
          </w:rPr>
          <w:instrText xml:space="preserve"> PAGEREF _Toc15361 </w:instrText>
        </w:r>
        <w:r>
          <w:rPr>
            <w:rFonts w:ascii="宋体" w:hAnsi="宋体" w:cs="宋体"/>
          </w:rPr>
          <w:fldChar w:fldCharType="separate"/>
        </w:r>
        <w:r>
          <w:rPr>
            <w:rFonts w:ascii="宋体" w:hAnsi="宋体" w:cs="宋体"/>
            <w:noProof/>
          </w:rPr>
          <w:t>18</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1281" w:history="1">
        <w:r>
          <w:rPr>
            <w:rFonts w:ascii="Times New Roman" w:hAnsi="Times New Roman"/>
            <w:szCs w:val="32"/>
          </w:rPr>
          <w:t>6.1</w:t>
        </w:r>
        <w:r>
          <w:rPr>
            <w:rFonts w:ascii="宋体" w:hAnsi="宋体" w:cs="宋体"/>
            <w:bCs/>
            <w:szCs w:val="21"/>
          </w:rPr>
          <w:t xml:space="preserve">  </w:t>
        </w:r>
        <w:r>
          <w:rPr>
            <w:rFonts w:ascii="Times New Roman" w:hAnsi="Times New Roman"/>
            <w:szCs w:val="32"/>
          </w:rPr>
          <w:t>General Requirements</w:t>
        </w:r>
        <w:r>
          <w:rPr>
            <w:rFonts w:ascii="宋体" w:cs="宋体"/>
          </w:rPr>
          <w:tab/>
        </w:r>
        <w:r>
          <w:rPr>
            <w:rFonts w:ascii="宋体" w:hAnsi="宋体" w:cs="宋体"/>
          </w:rPr>
          <w:fldChar w:fldCharType="begin"/>
        </w:r>
        <w:r>
          <w:rPr>
            <w:rFonts w:ascii="宋体" w:hAnsi="宋体" w:cs="宋体"/>
          </w:rPr>
          <w:instrText xml:space="preserve"> PAGEREF _Toc11281 </w:instrText>
        </w:r>
        <w:r>
          <w:rPr>
            <w:rFonts w:ascii="宋体" w:hAnsi="宋体" w:cs="宋体"/>
          </w:rPr>
          <w:fldChar w:fldCharType="separate"/>
        </w:r>
        <w:r>
          <w:rPr>
            <w:rFonts w:ascii="宋体" w:hAnsi="宋体" w:cs="宋体"/>
            <w:noProof/>
          </w:rPr>
          <w:t>18</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5637" w:history="1">
        <w:r>
          <w:rPr>
            <w:rFonts w:ascii="Times New Roman" w:hAnsi="Times New Roman"/>
            <w:szCs w:val="32"/>
          </w:rPr>
          <w:t>6.2</w:t>
        </w:r>
        <w:r>
          <w:rPr>
            <w:rFonts w:ascii="宋体" w:hAnsi="宋体" w:cs="宋体"/>
            <w:bCs/>
            <w:szCs w:val="21"/>
          </w:rPr>
          <w:t xml:space="preserve">  </w:t>
        </w:r>
        <w:r>
          <w:rPr>
            <w:rFonts w:ascii="Times New Roman" w:hAnsi="Times New Roman"/>
            <w:szCs w:val="32"/>
          </w:rPr>
          <w:t>Materials</w:t>
        </w:r>
        <w:r>
          <w:rPr>
            <w:rFonts w:ascii="宋体" w:cs="宋体"/>
          </w:rPr>
          <w:tab/>
        </w:r>
        <w:r>
          <w:rPr>
            <w:rFonts w:ascii="宋体" w:hAnsi="宋体" w:cs="宋体"/>
          </w:rPr>
          <w:fldChar w:fldCharType="begin"/>
        </w:r>
        <w:r>
          <w:rPr>
            <w:rFonts w:ascii="宋体" w:hAnsi="宋体" w:cs="宋体"/>
          </w:rPr>
          <w:instrText xml:space="preserve"> PAGEREF _Toc5637 </w:instrText>
        </w:r>
        <w:r>
          <w:rPr>
            <w:rFonts w:ascii="宋体" w:hAnsi="宋体" w:cs="宋体"/>
          </w:rPr>
          <w:fldChar w:fldCharType="separate"/>
        </w:r>
        <w:r>
          <w:rPr>
            <w:rFonts w:ascii="宋体" w:hAnsi="宋体" w:cs="宋体"/>
            <w:noProof/>
          </w:rPr>
          <w:t>18</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6156" w:history="1">
        <w:r>
          <w:rPr>
            <w:rFonts w:ascii="Times New Roman" w:hAnsi="Times New Roman"/>
            <w:szCs w:val="32"/>
          </w:rPr>
          <w:t xml:space="preserve">6.3 </w:t>
        </w:r>
        <w:r>
          <w:rPr>
            <w:rFonts w:ascii="宋体" w:hAnsi="宋体" w:cs="宋体"/>
            <w:bCs/>
            <w:szCs w:val="21"/>
          </w:rPr>
          <w:t xml:space="preserve"> </w:t>
        </w:r>
        <w:r>
          <w:rPr>
            <w:rFonts w:ascii="Times New Roman" w:hAnsi="Times New Roman"/>
            <w:szCs w:val="32"/>
          </w:rPr>
          <w:t>Comopnent</w:t>
        </w:r>
        <w:r>
          <w:rPr>
            <w:rFonts w:ascii="宋体" w:cs="宋体"/>
          </w:rPr>
          <w:tab/>
        </w:r>
        <w:r>
          <w:rPr>
            <w:rFonts w:ascii="宋体" w:hAnsi="宋体" w:cs="宋体"/>
          </w:rPr>
          <w:fldChar w:fldCharType="begin"/>
        </w:r>
        <w:r>
          <w:rPr>
            <w:rFonts w:ascii="宋体" w:hAnsi="宋体" w:cs="宋体"/>
          </w:rPr>
          <w:instrText xml:space="preserve"> PAGEREF _Toc26156 </w:instrText>
        </w:r>
        <w:r>
          <w:rPr>
            <w:rFonts w:ascii="宋体" w:hAnsi="宋体" w:cs="宋体"/>
          </w:rPr>
          <w:fldChar w:fldCharType="separate"/>
        </w:r>
        <w:r>
          <w:rPr>
            <w:rFonts w:ascii="宋体" w:hAnsi="宋体" w:cs="宋体"/>
            <w:noProof/>
          </w:rPr>
          <w:t>19</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110" w:history="1">
        <w:r>
          <w:rPr>
            <w:rFonts w:ascii="Times New Roman" w:hAnsi="Times New Roman"/>
            <w:szCs w:val="32"/>
          </w:rPr>
          <w:t xml:space="preserve">6.4 </w:t>
        </w:r>
        <w:r>
          <w:rPr>
            <w:rFonts w:ascii="宋体" w:hAnsi="宋体" w:cs="宋体"/>
            <w:bCs/>
            <w:szCs w:val="21"/>
          </w:rPr>
          <w:t xml:space="preserve"> </w:t>
        </w:r>
        <w:r>
          <w:rPr>
            <w:rFonts w:ascii="Times New Roman" w:hAnsi="Times New Roman"/>
            <w:szCs w:val="32"/>
          </w:rPr>
          <w:t>Connection</w:t>
        </w:r>
        <w:r>
          <w:rPr>
            <w:rFonts w:ascii="宋体" w:cs="宋体"/>
          </w:rPr>
          <w:tab/>
        </w:r>
        <w:r>
          <w:rPr>
            <w:rFonts w:ascii="宋体" w:hAnsi="宋体" w:cs="宋体"/>
          </w:rPr>
          <w:fldChar w:fldCharType="begin"/>
        </w:r>
        <w:r>
          <w:rPr>
            <w:rFonts w:ascii="宋体" w:hAnsi="宋体" w:cs="宋体"/>
          </w:rPr>
          <w:instrText xml:space="preserve"> PAGEREF _Toc22110 </w:instrText>
        </w:r>
        <w:r>
          <w:rPr>
            <w:rFonts w:ascii="宋体" w:hAnsi="宋体" w:cs="宋体"/>
          </w:rPr>
          <w:fldChar w:fldCharType="separate"/>
        </w:r>
        <w:r>
          <w:rPr>
            <w:rFonts w:ascii="宋体" w:hAnsi="宋体" w:cs="宋体"/>
            <w:noProof/>
          </w:rPr>
          <w:t>21</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963" w:history="1">
        <w:r>
          <w:rPr>
            <w:rFonts w:ascii="Times New Roman" w:hAnsi="Times New Roman"/>
            <w:szCs w:val="32"/>
          </w:rPr>
          <w:t>7</w:t>
        </w:r>
        <w:r>
          <w:rPr>
            <w:rFonts w:ascii="宋体" w:hAnsi="宋体" w:cs="宋体"/>
            <w:szCs w:val="32"/>
          </w:rPr>
          <w:t xml:space="preserve">  </w:t>
        </w:r>
        <w:r>
          <w:rPr>
            <w:rFonts w:ascii="Times New Roman" w:hAnsi="Times New Roman"/>
            <w:szCs w:val="32"/>
          </w:rPr>
          <w:t>Inspection of  Envelope System</w:t>
        </w:r>
        <w:r>
          <w:rPr>
            <w:rFonts w:ascii="宋体" w:cs="宋体"/>
          </w:rPr>
          <w:tab/>
        </w:r>
        <w:r>
          <w:rPr>
            <w:rFonts w:ascii="宋体" w:hAnsi="宋体" w:cs="宋体"/>
          </w:rPr>
          <w:fldChar w:fldCharType="begin"/>
        </w:r>
        <w:r>
          <w:rPr>
            <w:rFonts w:ascii="宋体" w:hAnsi="宋体" w:cs="宋体"/>
          </w:rPr>
          <w:instrText xml:space="preserve"> PAGEREF _Toc963 </w:instrText>
        </w:r>
        <w:r>
          <w:rPr>
            <w:rFonts w:ascii="宋体" w:hAnsi="宋体" w:cs="宋体"/>
          </w:rPr>
          <w:fldChar w:fldCharType="separate"/>
        </w:r>
        <w:r>
          <w:rPr>
            <w:rFonts w:ascii="宋体" w:hAnsi="宋体" w:cs="宋体"/>
            <w:noProof/>
          </w:rPr>
          <w:t>24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5045" w:history="1">
        <w:r>
          <w:rPr>
            <w:rFonts w:ascii="Times New Roman" w:hAnsi="Times New Roman"/>
            <w:szCs w:val="32"/>
          </w:rPr>
          <w:t>7.1</w:t>
        </w:r>
        <w:r>
          <w:rPr>
            <w:rFonts w:ascii="宋体" w:hAnsi="宋体" w:cs="宋体"/>
            <w:bCs/>
            <w:szCs w:val="21"/>
          </w:rPr>
          <w:t xml:space="preserve">  </w:t>
        </w:r>
        <w:r>
          <w:rPr>
            <w:rFonts w:ascii="Times New Roman" w:hAnsi="Times New Roman"/>
            <w:szCs w:val="32"/>
          </w:rPr>
          <w:t>General Requirements</w:t>
        </w:r>
        <w:r>
          <w:rPr>
            <w:rFonts w:ascii="宋体" w:cs="宋体"/>
          </w:rPr>
          <w:tab/>
        </w:r>
        <w:r>
          <w:rPr>
            <w:rFonts w:ascii="宋体" w:hAnsi="宋体" w:cs="宋体"/>
          </w:rPr>
          <w:fldChar w:fldCharType="begin"/>
        </w:r>
        <w:r>
          <w:rPr>
            <w:rFonts w:ascii="宋体" w:hAnsi="宋体" w:cs="宋体"/>
          </w:rPr>
          <w:instrText xml:space="preserve"> PAGEREF _Toc25045 </w:instrText>
        </w:r>
        <w:r>
          <w:rPr>
            <w:rFonts w:ascii="宋体" w:hAnsi="宋体" w:cs="宋体"/>
          </w:rPr>
          <w:fldChar w:fldCharType="separate"/>
        </w:r>
        <w:r>
          <w:rPr>
            <w:rFonts w:ascii="宋体" w:hAnsi="宋体" w:cs="宋体"/>
            <w:noProof/>
          </w:rPr>
          <w:t>24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3388" w:history="1">
        <w:r>
          <w:rPr>
            <w:rFonts w:ascii="Times New Roman" w:hAnsi="Times New Roman"/>
            <w:szCs w:val="32"/>
          </w:rPr>
          <w:t>7.2</w:t>
        </w:r>
        <w:r>
          <w:rPr>
            <w:rFonts w:ascii="宋体" w:hAnsi="宋体" w:cs="宋体"/>
            <w:bCs/>
            <w:szCs w:val="21"/>
          </w:rPr>
          <w:t xml:space="preserve">  </w:t>
        </w:r>
        <w:r>
          <w:rPr>
            <w:rFonts w:ascii="Times New Roman" w:hAnsi="Times New Roman"/>
            <w:szCs w:val="32"/>
          </w:rPr>
          <w:t>Precast Concrete Facade Panel</w:t>
        </w:r>
        <w:r>
          <w:rPr>
            <w:rFonts w:ascii="宋体" w:cs="宋体"/>
          </w:rPr>
          <w:tab/>
        </w:r>
        <w:r>
          <w:rPr>
            <w:rFonts w:ascii="宋体" w:hAnsi="宋体" w:cs="宋体"/>
          </w:rPr>
          <w:fldChar w:fldCharType="begin"/>
        </w:r>
        <w:r>
          <w:rPr>
            <w:rFonts w:ascii="宋体" w:hAnsi="宋体" w:cs="宋体"/>
          </w:rPr>
          <w:instrText xml:space="preserve"> PAGEREF _Toc13388 </w:instrText>
        </w:r>
        <w:r>
          <w:rPr>
            <w:rFonts w:ascii="宋体" w:hAnsi="宋体" w:cs="宋体"/>
          </w:rPr>
          <w:fldChar w:fldCharType="separate"/>
        </w:r>
        <w:r>
          <w:rPr>
            <w:rFonts w:ascii="宋体" w:hAnsi="宋体" w:cs="宋体"/>
            <w:noProof/>
          </w:rPr>
          <w:t>24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674" w:history="1">
        <w:r>
          <w:rPr>
            <w:rFonts w:ascii="Times New Roman" w:hAnsi="Times New Roman"/>
            <w:szCs w:val="32"/>
          </w:rPr>
          <w:t>7.3</w:t>
        </w:r>
        <w:r>
          <w:rPr>
            <w:rFonts w:ascii="宋体" w:hAnsi="宋体" w:cs="宋体"/>
            <w:bCs/>
            <w:szCs w:val="21"/>
          </w:rPr>
          <w:t xml:space="preserve">  </w:t>
        </w:r>
        <w:r>
          <w:rPr>
            <w:rFonts w:ascii="Times New Roman" w:hAnsi="Times New Roman"/>
            <w:szCs w:val="32"/>
          </w:rPr>
          <w:t>Windows and Doors System</w:t>
        </w:r>
        <w:r>
          <w:rPr>
            <w:rFonts w:ascii="宋体" w:cs="宋体"/>
          </w:rPr>
          <w:tab/>
        </w:r>
        <w:r>
          <w:rPr>
            <w:rFonts w:ascii="宋体" w:hAnsi="宋体" w:cs="宋体"/>
          </w:rPr>
          <w:fldChar w:fldCharType="begin"/>
        </w:r>
        <w:r>
          <w:rPr>
            <w:rFonts w:ascii="宋体" w:hAnsi="宋体" w:cs="宋体"/>
          </w:rPr>
          <w:instrText xml:space="preserve"> PAGEREF _Toc22674 </w:instrText>
        </w:r>
        <w:r>
          <w:rPr>
            <w:rFonts w:ascii="宋体" w:hAnsi="宋体" w:cs="宋体"/>
          </w:rPr>
          <w:fldChar w:fldCharType="separate"/>
        </w:r>
        <w:r>
          <w:rPr>
            <w:rFonts w:ascii="宋体" w:hAnsi="宋体" w:cs="宋体"/>
            <w:noProof/>
          </w:rPr>
          <w:t>25</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3233" w:history="1">
        <w:r>
          <w:rPr>
            <w:rFonts w:ascii="Times New Roman" w:hAnsi="Times New Roman"/>
            <w:szCs w:val="32"/>
          </w:rPr>
          <w:t>7.4  Curtain Walls</w:t>
        </w:r>
        <w:r>
          <w:rPr>
            <w:rFonts w:ascii="宋体" w:cs="宋体"/>
          </w:rPr>
          <w:tab/>
        </w:r>
        <w:r>
          <w:rPr>
            <w:rFonts w:ascii="宋体" w:hAnsi="宋体" w:cs="宋体"/>
          </w:rPr>
          <w:fldChar w:fldCharType="begin"/>
        </w:r>
        <w:r>
          <w:rPr>
            <w:rFonts w:ascii="宋体" w:hAnsi="宋体" w:cs="宋体"/>
          </w:rPr>
          <w:instrText xml:space="preserve"> PAGEREF _Toc13233 </w:instrText>
        </w:r>
        <w:r>
          <w:rPr>
            <w:rFonts w:ascii="宋体" w:hAnsi="宋体" w:cs="宋体"/>
          </w:rPr>
          <w:fldChar w:fldCharType="separate"/>
        </w:r>
        <w:r>
          <w:rPr>
            <w:rFonts w:ascii="宋体" w:hAnsi="宋体" w:cs="宋体"/>
            <w:noProof/>
          </w:rPr>
          <w:t>25</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4766" w:history="1">
        <w:r>
          <w:rPr>
            <w:rFonts w:ascii="Times New Roman" w:hAnsi="Times New Roman"/>
            <w:szCs w:val="32"/>
          </w:rPr>
          <w:t>7.5</w:t>
        </w:r>
        <w:r>
          <w:rPr>
            <w:rFonts w:ascii="宋体" w:hAnsi="宋体" w:cs="宋体"/>
            <w:bCs/>
            <w:szCs w:val="21"/>
          </w:rPr>
          <w:t xml:space="preserve">  </w:t>
        </w:r>
        <w:r>
          <w:rPr>
            <w:rFonts w:ascii="Times New Roman" w:hAnsi="Times New Roman"/>
            <w:szCs w:val="32"/>
          </w:rPr>
          <w:t>Roofing System</w:t>
        </w:r>
        <w:r>
          <w:rPr>
            <w:rFonts w:ascii="宋体" w:cs="宋体"/>
          </w:rPr>
          <w:tab/>
        </w:r>
        <w:r>
          <w:rPr>
            <w:rFonts w:ascii="宋体" w:hAnsi="宋体" w:cs="宋体"/>
          </w:rPr>
          <w:fldChar w:fldCharType="begin"/>
        </w:r>
        <w:r>
          <w:rPr>
            <w:rFonts w:ascii="宋体" w:hAnsi="宋体" w:cs="宋体"/>
          </w:rPr>
          <w:instrText xml:space="preserve"> PAGEREF _Toc14766 </w:instrText>
        </w:r>
        <w:r>
          <w:rPr>
            <w:rFonts w:ascii="宋体" w:hAnsi="宋体" w:cs="宋体"/>
          </w:rPr>
          <w:fldChar w:fldCharType="separate"/>
        </w:r>
        <w:r>
          <w:rPr>
            <w:rFonts w:ascii="宋体" w:hAnsi="宋体" w:cs="宋体"/>
            <w:noProof/>
          </w:rPr>
          <w:t>26</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1529" w:history="1">
        <w:r>
          <w:rPr>
            <w:rFonts w:ascii="Times New Roman" w:hAnsi="Times New Roman"/>
            <w:szCs w:val="32"/>
          </w:rPr>
          <w:t xml:space="preserve">8 </w:t>
        </w:r>
        <w:r>
          <w:rPr>
            <w:rFonts w:ascii="宋体" w:hAnsi="宋体" w:cs="宋体"/>
            <w:szCs w:val="32"/>
          </w:rPr>
          <w:t xml:space="preserve"> </w:t>
        </w:r>
        <w:r>
          <w:rPr>
            <w:rFonts w:ascii="Times New Roman" w:hAnsi="Times New Roman"/>
            <w:szCs w:val="32"/>
          </w:rPr>
          <w:t>Inspection of Facility and Pipeline System</w:t>
        </w:r>
        <w:r>
          <w:rPr>
            <w:rFonts w:ascii="宋体" w:cs="宋体"/>
          </w:rPr>
          <w:tab/>
        </w:r>
        <w:r>
          <w:rPr>
            <w:rFonts w:ascii="宋体" w:hAnsi="宋体" w:cs="宋体"/>
          </w:rPr>
          <w:fldChar w:fldCharType="begin"/>
        </w:r>
        <w:r>
          <w:rPr>
            <w:rFonts w:ascii="宋体" w:hAnsi="宋体" w:cs="宋体"/>
          </w:rPr>
          <w:instrText xml:space="preserve"> PAGEREF _Toc21529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6720" w:history="1">
        <w:r>
          <w:rPr>
            <w:rFonts w:ascii="Times New Roman" w:hAnsi="Times New Roman"/>
            <w:szCs w:val="32"/>
          </w:rPr>
          <w:t xml:space="preserve">8.1 </w:t>
        </w:r>
        <w:r>
          <w:rPr>
            <w:rFonts w:ascii="宋体" w:hAnsi="宋体" w:cs="宋体"/>
            <w:bCs/>
            <w:szCs w:val="21"/>
          </w:rPr>
          <w:t xml:space="preserve"> </w:t>
        </w:r>
        <w:r>
          <w:rPr>
            <w:rFonts w:ascii="Times New Roman" w:hAnsi="Times New Roman"/>
            <w:szCs w:val="32"/>
          </w:rPr>
          <w:t>General Requirements</w:t>
        </w:r>
        <w:r>
          <w:rPr>
            <w:rFonts w:ascii="宋体" w:cs="宋体"/>
          </w:rPr>
          <w:tab/>
        </w:r>
        <w:r>
          <w:rPr>
            <w:rFonts w:ascii="宋体" w:hAnsi="宋体" w:cs="宋体"/>
          </w:rPr>
          <w:fldChar w:fldCharType="begin"/>
        </w:r>
        <w:r>
          <w:rPr>
            <w:rFonts w:ascii="宋体" w:hAnsi="宋体" w:cs="宋体"/>
          </w:rPr>
          <w:instrText xml:space="preserve"> PAGEREF _Toc26720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763" w:history="1">
        <w:r>
          <w:rPr>
            <w:rFonts w:ascii="Times New Roman" w:hAnsi="Times New Roman"/>
            <w:szCs w:val="32"/>
          </w:rPr>
          <w:t>8.2</w:t>
        </w:r>
        <w:r>
          <w:rPr>
            <w:rFonts w:ascii="宋体" w:hAnsi="宋体" w:cs="宋体"/>
            <w:bCs/>
            <w:szCs w:val="21"/>
          </w:rPr>
          <w:t xml:space="preserve">  </w:t>
        </w:r>
        <w:r>
          <w:rPr>
            <w:rFonts w:ascii="Times New Roman" w:hAnsi="Times New Roman"/>
            <w:szCs w:val="32"/>
          </w:rPr>
          <w:t>Water Supply and Drainage</w:t>
        </w:r>
        <w:r>
          <w:rPr>
            <w:rFonts w:ascii="宋体" w:cs="宋体"/>
          </w:rPr>
          <w:tab/>
        </w:r>
        <w:r>
          <w:rPr>
            <w:rFonts w:ascii="宋体" w:hAnsi="宋体" w:cs="宋体"/>
          </w:rPr>
          <w:fldChar w:fldCharType="begin"/>
        </w:r>
        <w:r>
          <w:rPr>
            <w:rFonts w:ascii="宋体" w:hAnsi="宋体" w:cs="宋体"/>
          </w:rPr>
          <w:instrText xml:space="preserve"> PAGEREF _Toc1763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8313" w:history="1">
        <w:r>
          <w:rPr>
            <w:rFonts w:ascii="Times New Roman" w:hAnsi="Times New Roman"/>
            <w:szCs w:val="32"/>
          </w:rPr>
          <w:t>8.3</w:t>
        </w:r>
        <w:r>
          <w:rPr>
            <w:rFonts w:ascii="宋体" w:hAnsi="宋体" w:cs="宋体"/>
            <w:bCs/>
            <w:szCs w:val="21"/>
          </w:rPr>
          <w:t xml:space="preserve">  </w:t>
        </w:r>
        <w:r>
          <w:rPr>
            <w:rFonts w:ascii="Times New Roman" w:hAnsi="Times New Roman"/>
            <w:szCs w:val="32"/>
          </w:rPr>
          <w:t>Heating Ventilation,Air Conditioning and Gas</w:t>
        </w:r>
        <w:r>
          <w:rPr>
            <w:rFonts w:ascii="宋体" w:cs="宋体"/>
          </w:rPr>
          <w:tab/>
        </w:r>
        <w:r>
          <w:rPr>
            <w:rFonts w:ascii="宋体" w:hAnsi="宋体" w:cs="宋体"/>
          </w:rPr>
          <w:fldChar w:fldCharType="begin"/>
        </w:r>
        <w:r>
          <w:rPr>
            <w:rFonts w:ascii="宋体" w:hAnsi="宋体" w:cs="宋体"/>
          </w:rPr>
          <w:instrText xml:space="preserve"> PAGEREF _Toc18313 </w:instrText>
        </w:r>
        <w:r>
          <w:rPr>
            <w:rFonts w:ascii="宋体" w:hAnsi="宋体" w:cs="宋体"/>
          </w:rPr>
          <w:fldChar w:fldCharType="separate"/>
        </w:r>
        <w:r>
          <w:rPr>
            <w:rFonts w:ascii="宋体" w:hAnsi="宋体" w:cs="宋体"/>
            <w:noProof/>
          </w:rPr>
          <w:t>27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6233" w:history="1">
        <w:r>
          <w:rPr>
            <w:rFonts w:ascii="Times New Roman" w:hAnsi="Times New Roman"/>
            <w:szCs w:val="32"/>
          </w:rPr>
          <w:t xml:space="preserve">8.4 </w:t>
        </w:r>
        <w:r>
          <w:rPr>
            <w:rFonts w:ascii="宋体" w:hAnsi="宋体" w:cs="宋体"/>
            <w:bCs/>
            <w:szCs w:val="21"/>
          </w:rPr>
          <w:t xml:space="preserve"> </w:t>
        </w:r>
        <w:r>
          <w:rPr>
            <w:rFonts w:ascii="Times New Roman" w:hAnsi="Times New Roman"/>
            <w:szCs w:val="32"/>
          </w:rPr>
          <w:t>Electric and Intelligent</w:t>
        </w:r>
        <w:r>
          <w:rPr>
            <w:rFonts w:ascii="宋体" w:cs="宋体"/>
          </w:rPr>
          <w:tab/>
        </w:r>
        <w:r>
          <w:rPr>
            <w:rFonts w:ascii="宋体" w:hAnsi="宋体" w:cs="宋体"/>
          </w:rPr>
          <w:fldChar w:fldCharType="begin"/>
        </w:r>
        <w:r>
          <w:rPr>
            <w:rFonts w:ascii="宋体" w:hAnsi="宋体" w:cs="宋体"/>
          </w:rPr>
          <w:instrText xml:space="preserve"> PAGEREF _Toc26233 </w:instrText>
        </w:r>
        <w:r>
          <w:rPr>
            <w:rFonts w:ascii="宋体" w:hAnsi="宋体" w:cs="宋体"/>
          </w:rPr>
          <w:fldChar w:fldCharType="separate"/>
        </w:r>
        <w:r>
          <w:rPr>
            <w:rFonts w:ascii="宋体" w:hAnsi="宋体" w:cs="宋体"/>
            <w:noProof/>
          </w:rPr>
          <w:t>29</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709" w:history="1">
        <w:r>
          <w:rPr>
            <w:rFonts w:ascii="Times New Roman" w:hAnsi="Times New Roman"/>
            <w:szCs w:val="32"/>
          </w:rPr>
          <w:t>9</w:t>
        </w:r>
        <w:r>
          <w:rPr>
            <w:rFonts w:ascii="宋体" w:hAnsi="宋体" w:cs="宋体"/>
            <w:szCs w:val="32"/>
          </w:rPr>
          <w:t xml:space="preserve">  </w:t>
        </w:r>
        <w:r>
          <w:rPr>
            <w:rFonts w:ascii="Times New Roman" w:hAnsi="Times New Roman"/>
            <w:szCs w:val="32"/>
          </w:rPr>
          <w:t>Inspection of Production and Transportaion</w:t>
        </w:r>
        <w:r>
          <w:rPr>
            <w:rFonts w:ascii="宋体" w:cs="宋体"/>
          </w:rPr>
          <w:tab/>
        </w:r>
        <w:r>
          <w:rPr>
            <w:rFonts w:ascii="宋体" w:hAnsi="宋体" w:cs="宋体"/>
          </w:rPr>
          <w:fldChar w:fldCharType="begin"/>
        </w:r>
        <w:r>
          <w:rPr>
            <w:rFonts w:ascii="宋体" w:hAnsi="宋体" w:cs="宋体"/>
          </w:rPr>
          <w:instrText xml:space="preserve"> PAGEREF _Toc1709 </w:instrText>
        </w:r>
        <w:r>
          <w:rPr>
            <w:rFonts w:ascii="宋体" w:hAnsi="宋体" w:cs="宋体"/>
          </w:rPr>
          <w:fldChar w:fldCharType="separate"/>
        </w:r>
        <w:r>
          <w:rPr>
            <w:rFonts w:ascii="宋体" w:hAnsi="宋体" w:cs="宋体"/>
            <w:noProof/>
          </w:rPr>
          <w:t>31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4088" w:history="1">
        <w:r>
          <w:rPr>
            <w:rFonts w:ascii="Times New Roman" w:hAnsi="Times New Roman"/>
            <w:szCs w:val="32"/>
          </w:rPr>
          <w:t>9.1</w:t>
        </w:r>
        <w:r>
          <w:rPr>
            <w:rFonts w:ascii="宋体" w:hAnsi="宋体" w:cs="宋体"/>
            <w:bCs/>
            <w:szCs w:val="21"/>
          </w:rPr>
          <w:t xml:space="preserve">  </w:t>
        </w:r>
        <w:r>
          <w:rPr>
            <w:rFonts w:ascii="Times New Roman" w:hAnsi="Times New Roman"/>
            <w:szCs w:val="32"/>
          </w:rPr>
          <w:t>General Requirements</w:t>
        </w:r>
        <w:r>
          <w:rPr>
            <w:rFonts w:ascii="宋体" w:cs="宋体"/>
          </w:rPr>
          <w:tab/>
        </w:r>
        <w:r>
          <w:rPr>
            <w:rFonts w:ascii="宋体" w:hAnsi="宋体" w:cs="宋体"/>
          </w:rPr>
          <w:fldChar w:fldCharType="begin"/>
        </w:r>
        <w:r>
          <w:rPr>
            <w:rFonts w:ascii="宋体" w:hAnsi="宋体" w:cs="宋体"/>
          </w:rPr>
          <w:instrText xml:space="preserve"> PAGEREF _Toc4088 </w:instrText>
        </w:r>
        <w:r>
          <w:rPr>
            <w:rFonts w:ascii="宋体" w:hAnsi="宋体" w:cs="宋体"/>
          </w:rPr>
          <w:fldChar w:fldCharType="separate"/>
        </w:r>
        <w:r>
          <w:rPr>
            <w:rFonts w:ascii="宋体" w:hAnsi="宋体" w:cs="宋体"/>
            <w:noProof/>
          </w:rPr>
          <w:t>31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1396" w:history="1">
        <w:r>
          <w:rPr>
            <w:rFonts w:ascii="Times New Roman" w:hAnsi="Times New Roman"/>
            <w:szCs w:val="32"/>
          </w:rPr>
          <w:t>9.2</w:t>
        </w:r>
        <w:r>
          <w:rPr>
            <w:rFonts w:ascii="宋体" w:hAnsi="宋体" w:cs="宋体"/>
            <w:bCs/>
            <w:szCs w:val="21"/>
          </w:rPr>
          <w:t xml:space="preserve">  </w:t>
        </w:r>
        <w:r>
          <w:rPr>
            <w:rFonts w:ascii="Times New Roman" w:hAnsi="Times New Roman"/>
            <w:szCs w:val="32"/>
          </w:rPr>
          <w:t>Interior Decoration Parts</w:t>
        </w:r>
        <w:r>
          <w:rPr>
            <w:rFonts w:ascii="宋体" w:cs="宋体"/>
          </w:rPr>
          <w:tab/>
        </w:r>
        <w:r>
          <w:rPr>
            <w:rFonts w:ascii="宋体" w:hAnsi="宋体" w:cs="宋体"/>
          </w:rPr>
          <w:fldChar w:fldCharType="begin"/>
        </w:r>
        <w:r>
          <w:rPr>
            <w:rFonts w:ascii="宋体" w:hAnsi="宋体" w:cs="宋体"/>
          </w:rPr>
          <w:instrText xml:space="preserve"> PAGEREF _Toc21396 </w:instrText>
        </w:r>
        <w:r>
          <w:rPr>
            <w:rFonts w:ascii="宋体" w:hAnsi="宋体" w:cs="宋体"/>
          </w:rPr>
          <w:fldChar w:fldCharType="separate"/>
        </w:r>
        <w:r>
          <w:rPr>
            <w:rFonts w:ascii="宋体" w:hAnsi="宋体" w:cs="宋体"/>
            <w:noProof/>
          </w:rPr>
          <w:t>31</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1170" w:history="1">
        <w:r>
          <w:rPr>
            <w:rFonts w:ascii="Times New Roman" w:hAnsi="Times New Roman"/>
            <w:szCs w:val="32"/>
          </w:rPr>
          <w:t>9.3</w:t>
        </w:r>
        <w:r>
          <w:rPr>
            <w:rFonts w:ascii="宋体" w:hAnsi="宋体" w:cs="宋体"/>
            <w:bCs/>
            <w:szCs w:val="21"/>
          </w:rPr>
          <w:t xml:space="preserve">  </w:t>
        </w:r>
        <w:r>
          <w:rPr>
            <w:rFonts w:ascii="Times New Roman" w:hAnsi="Times New Roman"/>
            <w:szCs w:val="32"/>
          </w:rPr>
          <w:t>Indoor Environment</w:t>
        </w:r>
        <w:r>
          <w:rPr>
            <w:rFonts w:ascii="宋体" w:cs="宋体"/>
          </w:rPr>
          <w:tab/>
        </w:r>
        <w:r>
          <w:rPr>
            <w:rFonts w:ascii="宋体" w:hAnsi="宋体" w:cs="宋体"/>
          </w:rPr>
          <w:fldChar w:fldCharType="begin"/>
        </w:r>
        <w:r>
          <w:rPr>
            <w:rFonts w:ascii="宋体" w:hAnsi="宋体" w:cs="宋体"/>
          </w:rPr>
          <w:instrText xml:space="preserve"> PAGEREF _Toc21170 </w:instrText>
        </w:r>
        <w:r>
          <w:rPr>
            <w:rFonts w:ascii="宋体" w:hAnsi="宋体" w:cs="宋体"/>
          </w:rPr>
          <w:fldChar w:fldCharType="separate"/>
        </w:r>
        <w:r>
          <w:rPr>
            <w:rFonts w:ascii="宋体" w:hAnsi="宋体" w:cs="宋体"/>
            <w:noProof/>
          </w:rPr>
          <w:t>33</w:t>
        </w:r>
        <w:r>
          <w:rPr>
            <w:rFonts w:ascii="宋体" w:hAnsi="宋体" w:cs="宋体"/>
          </w:rPr>
          <w:fldChar w:fldCharType="end"/>
        </w:r>
      </w:hyperlink>
    </w:p>
    <w:p w:rsidR="00D1310D" w:rsidRDefault="00D1310D">
      <w:pPr>
        <w:pStyle w:val="TOC1"/>
        <w:tabs>
          <w:tab w:val="right" w:leader="dot" w:pos="8306"/>
        </w:tabs>
        <w:rPr>
          <w:rFonts w:ascii="宋体" w:hAnsi="宋体" w:cs="宋体"/>
          <w:szCs w:val="32"/>
        </w:rPr>
      </w:pPr>
      <w:r>
        <w:rPr>
          <w:rFonts w:ascii="宋体" w:hAnsi="宋体" w:cs="宋体"/>
        </w:rPr>
        <w:fldChar w:fldCharType="begin"/>
      </w:r>
      <w:r>
        <w:rPr>
          <w:rFonts w:ascii="宋体" w:hAnsi="宋体" w:cs="宋体"/>
        </w:rPr>
        <w:instrText xml:space="preserve"> HYPERLINK \l _Toc32307 </w:instrText>
      </w:r>
      <w:r w:rsidRPr="00B65B78">
        <w:rPr>
          <w:rFonts w:ascii="宋体" w:cs="宋体" w:hint="eastAsia"/>
        </w:rPr>
      </w:r>
      <w:r>
        <w:rPr>
          <w:rFonts w:ascii="宋体" w:hAnsi="宋体" w:cs="宋体"/>
        </w:rPr>
        <w:fldChar w:fldCharType="separate"/>
      </w:r>
      <w:r>
        <w:rPr>
          <w:rFonts w:ascii="Times New Roman" w:hAnsi="Times New Roman"/>
          <w:szCs w:val="32"/>
        </w:rPr>
        <w:t>Appendix A  Evaluation Method of Surface Roughness of Prefabricated</w:t>
      </w:r>
      <w:r>
        <w:rPr>
          <w:rFonts w:ascii="宋体" w:hAnsi="宋体" w:cs="宋体"/>
          <w:szCs w:val="32"/>
        </w:rPr>
        <w:t xml:space="preserve"> </w:t>
      </w:r>
    </w:p>
    <w:p w:rsidR="00D1310D" w:rsidRDefault="00D1310D" w:rsidP="00B65B78">
      <w:pPr>
        <w:pStyle w:val="TOC1"/>
        <w:tabs>
          <w:tab w:val="right" w:leader="dot" w:pos="8306"/>
        </w:tabs>
        <w:ind w:firstLineChars="600" w:firstLine="31680"/>
        <w:rPr>
          <w:rFonts w:ascii="宋体" w:cs="宋体"/>
        </w:rPr>
      </w:pPr>
      <w:r>
        <w:rPr>
          <w:rFonts w:ascii="Times New Roman" w:hAnsi="Times New Roman"/>
          <w:szCs w:val="32"/>
        </w:rPr>
        <w:t>Concrete Component</w:t>
      </w:r>
      <w:r>
        <w:rPr>
          <w:rFonts w:ascii="宋体" w:cs="宋体"/>
        </w:rPr>
        <w:tab/>
      </w:r>
      <w:r>
        <w:rPr>
          <w:rFonts w:ascii="宋体" w:hAnsi="宋体" w:cs="宋体"/>
        </w:rPr>
        <w:fldChar w:fldCharType="begin"/>
      </w:r>
      <w:r>
        <w:rPr>
          <w:rFonts w:ascii="宋体" w:hAnsi="宋体" w:cs="宋体"/>
        </w:rPr>
        <w:instrText xml:space="preserve"> PAGEREF _Toc32307 </w:instrText>
      </w:r>
      <w:r>
        <w:rPr>
          <w:rFonts w:ascii="宋体" w:hAnsi="宋体" w:cs="宋体"/>
        </w:rPr>
        <w:fldChar w:fldCharType="separate"/>
      </w:r>
      <w:r>
        <w:rPr>
          <w:rFonts w:ascii="宋体" w:hAnsi="宋体" w:cs="宋体"/>
          <w:noProof/>
        </w:rPr>
        <w:t>36</w:t>
      </w:r>
      <w:r>
        <w:rPr>
          <w:rFonts w:ascii="宋体" w:hAnsi="宋体" w:cs="宋体"/>
        </w:rPr>
        <w:fldChar w:fldCharType="end"/>
      </w:r>
      <w:r>
        <w:rPr>
          <w:rFonts w:ascii="宋体" w:hAnsi="宋体" w:cs="宋体"/>
        </w:rPr>
        <w:fldChar w:fldCharType="end"/>
      </w:r>
    </w:p>
    <w:p w:rsidR="00D1310D" w:rsidRDefault="00D1310D">
      <w:pPr>
        <w:pStyle w:val="TOC1"/>
        <w:tabs>
          <w:tab w:val="right" w:leader="dot" w:pos="8306"/>
        </w:tabs>
        <w:rPr>
          <w:rFonts w:ascii="宋体" w:hAnsi="宋体" w:cs="宋体"/>
          <w:szCs w:val="32"/>
        </w:rPr>
      </w:pPr>
      <w:r>
        <w:rPr>
          <w:rFonts w:ascii="宋体" w:hAnsi="宋体" w:cs="宋体"/>
        </w:rPr>
        <w:fldChar w:fldCharType="begin"/>
      </w:r>
      <w:r>
        <w:rPr>
          <w:rFonts w:ascii="宋体" w:hAnsi="宋体" w:cs="宋体"/>
        </w:rPr>
        <w:instrText xml:space="preserve"> HYPERLINK \l _Toc11536 </w:instrText>
      </w:r>
      <w:r w:rsidRPr="00B65B78">
        <w:rPr>
          <w:rFonts w:ascii="宋体" w:cs="宋体" w:hint="eastAsia"/>
        </w:rPr>
      </w:r>
      <w:r>
        <w:rPr>
          <w:rFonts w:ascii="宋体" w:hAnsi="宋体" w:cs="宋体"/>
        </w:rPr>
        <w:fldChar w:fldCharType="separate"/>
      </w:r>
      <w:r>
        <w:rPr>
          <w:rFonts w:ascii="Times New Roman" w:hAnsi="Times New Roman"/>
          <w:szCs w:val="32"/>
        </w:rPr>
        <w:t>Appendix B  Pre Buried Steel Wire Drawing Method for Measuring</w:t>
      </w:r>
      <w:r>
        <w:rPr>
          <w:rFonts w:ascii="宋体" w:hAnsi="宋体" w:cs="宋体"/>
          <w:szCs w:val="32"/>
        </w:rPr>
        <w:t xml:space="preserve"> </w:t>
      </w:r>
    </w:p>
    <w:p w:rsidR="00D1310D" w:rsidRDefault="00D1310D" w:rsidP="00B65B78">
      <w:pPr>
        <w:pStyle w:val="TOC1"/>
        <w:tabs>
          <w:tab w:val="right" w:leader="dot" w:pos="8306"/>
        </w:tabs>
        <w:ind w:firstLineChars="600" w:firstLine="31680"/>
        <w:rPr>
          <w:rFonts w:ascii="宋体" w:cs="宋体"/>
        </w:rPr>
      </w:pPr>
      <w:r>
        <w:rPr>
          <w:rFonts w:ascii="Times New Roman" w:hAnsi="Times New Roman"/>
          <w:szCs w:val="32"/>
        </w:rPr>
        <w:t>the Plumpness of Sleeve Grouting</w:t>
      </w:r>
      <w:r>
        <w:rPr>
          <w:rFonts w:ascii="宋体" w:cs="宋体"/>
        </w:rPr>
        <w:tab/>
      </w:r>
      <w:r>
        <w:rPr>
          <w:rFonts w:ascii="宋体" w:hAnsi="宋体" w:cs="宋体"/>
        </w:rPr>
        <w:fldChar w:fldCharType="begin"/>
      </w:r>
      <w:r>
        <w:rPr>
          <w:rFonts w:ascii="宋体" w:hAnsi="宋体" w:cs="宋体"/>
        </w:rPr>
        <w:instrText xml:space="preserve"> PAGEREF _Toc11536 </w:instrText>
      </w:r>
      <w:r>
        <w:rPr>
          <w:rFonts w:ascii="宋体" w:hAnsi="宋体" w:cs="宋体"/>
        </w:rPr>
        <w:fldChar w:fldCharType="separate"/>
      </w:r>
      <w:r>
        <w:rPr>
          <w:rFonts w:ascii="宋体" w:hAnsi="宋体" w:cs="宋体"/>
          <w:noProof/>
        </w:rPr>
        <w:t>38</w:t>
      </w:r>
      <w:r>
        <w:rPr>
          <w:rFonts w:ascii="宋体" w:hAnsi="宋体" w:cs="宋体"/>
        </w:rPr>
        <w:fldChar w:fldCharType="end"/>
      </w:r>
      <w:r>
        <w:rPr>
          <w:rFonts w:ascii="宋体" w:hAnsi="宋体" w:cs="宋体"/>
        </w:rPr>
        <w:fldChar w:fldCharType="end"/>
      </w:r>
    </w:p>
    <w:p w:rsidR="00D1310D" w:rsidRDefault="00D1310D">
      <w:pPr>
        <w:pStyle w:val="TOC1"/>
        <w:tabs>
          <w:tab w:val="right" w:leader="dot" w:pos="8306"/>
        </w:tabs>
        <w:rPr>
          <w:rFonts w:ascii="宋体" w:cs="宋体"/>
        </w:rPr>
      </w:pPr>
      <w:hyperlink w:anchor="_Toc18566" w:history="1">
        <w:r>
          <w:rPr>
            <w:rFonts w:ascii="Times New Roman" w:hAnsi="Times New Roman"/>
            <w:szCs w:val="32"/>
          </w:rPr>
          <w:t>Appendix C  Preburied Sensor Method for Measuring the Full Degree</w:t>
        </w:r>
        <w:r>
          <w:rPr>
            <w:rFonts w:ascii="宋体" w:hAnsi="宋体" w:cs="宋体"/>
            <w:szCs w:val="32"/>
          </w:rPr>
          <w:t xml:space="preserve"> </w:t>
        </w:r>
        <w:r>
          <w:rPr>
            <w:rFonts w:ascii="Times New Roman" w:hAnsi="Times New Roman"/>
            <w:szCs w:val="32"/>
          </w:rPr>
          <w:t>of Sleeve Grouting</w:t>
        </w:r>
        <w:r>
          <w:rPr>
            <w:rFonts w:ascii="宋体" w:cs="宋体"/>
          </w:rPr>
          <w:tab/>
        </w:r>
        <w:r>
          <w:rPr>
            <w:rFonts w:ascii="宋体" w:hAnsi="宋体" w:cs="宋体"/>
          </w:rPr>
          <w:fldChar w:fldCharType="begin"/>
        </w:r>
        <w:r>
          <w:rPr>
            <w:rFonts w:ascii="宋体" w:hAnsi="宋体" w:cs="宋体"/>
          </w:rPr>
          <w:instrText xml:space="preserve"> PAGEREF _Toc18566 </w:instrText>
        </w:r>
        <w:r>
          <w:rPr>
            <w:rFonts w:ascii="宋体" w:hAnsi="宋体" w:cs="宋体"/>
          </w:rPr>
          <w:fldChar w:fldCharType="separate"/>
        </w:r>
        <w:r>
          <w:rPr>
            <w:rFonts w:ascii="宋体" w:hAnsi="宋体" w:cs="宋体"/>
            <w:noProof/>
          </w:rPr>
          <w:t>40</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418" w:history="1">
        <w:r>
          <w:rPr>
            <w:rFonts w:ascii="Times New Roman" w:hAnsi="Times New Roman"/>
            <w:szCs w:val="32"/>
          </w:rPr>
          <w:t>Appendix D</w:t>
        </w:r>
        <w:r>
          <w:rPr>
            <w:rFonts w:ascii="宋体" w:hAnsi="宋体" w:cs="宋体"/>
            <w:szCs w:val="32"/>
          </w:rPr>
          <w:t xml:space="preserve">  </w:t>
        </w:r>
        <w:r>
          <w:rPr>
            <w:rFonts w:ascii="Times New Roman" w:hAnsi="Times New Roman"/>
            <w:szCs w:val="32"/>
          </w:rPr>
          <w:t>X Ray Method for Measuring the Quality of Sleeve Grouting</w:t>
        </w:r>
        <w:r>
          <w:rPr>
            <w:rFonts w:ascii="宋体" w:cs="宋体"/>
          </w:rPr>
          <w:tab/>
        </w:r>
        <w:r>
          <w:rPr>
            <w:rFonts w:ascii="宋体" w:hAnsi="宋体" w:cs="宋体"/>
          </w:rPr>
          <w:fldChar w:fldCharType="begin"/>
        </w:r>
        <w:r>
          <w:rPr>
            <w:rFonts w:ascii="宋体" w:hAnsi="宋体" w:cs="宋体"/>
          </w:rPr>
          <w:instrText xml:space="preserve"> PAGEREF _Toc2418 </w:instrText>
        </w:r>
        <w:r>
          <w:rPr>
            <w:rFonts w:ascii="宋体" w:hAnsi="宋体" w:cs="宋体"/>
          </w:rPr>
          <w:fldChar w:fldCharType="separate"/>
        </w:r>
        <w:r>
          <w:rPr>
            <w:rFonts w:ascii="宋体" w:hAnsi="宋体" w:cs="宋体"/>
            <w:noProof/>
          </w:rPr>
          <w:t>41</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0874" w:history="1">
        <w:r>
          <w:rPr>
            <w:rFonts w:ascii="Times New Roman" w:hAnsi="Times New Roman"/>
            <w:szCs w:val="32"/>
          </w:rPr>
          <w:t>Explanation of Wording in This Standard</w:t>
        </w:r>
        <w:r>
          <w:rPr>
            <w:rFonts w:ascii="宋体" w:cs="宋体"/>
          </w:rPr>
          <w:tab/>
        </w:r>
        <w:r>
          <w:rPr>
            <w:rFonts w:ascii="宋体" w:hAnsi="宋体" w:cs="宋体"/>
          </w:rPr>
          <w:fldChar w:fldCharType="begin"/>
        </w:r>
        <w:r>
          <w:rPr>
            <w:rFonts w:ascii="宋体" w:hAnsi="宋体" w:cs="宋体"/>
          </w:rPr>
          <w:instrText xml:space="preserve"> PAGEREF _Toc10874 </w:instrText>
        </w:r>
        <w:r>
          <w:rPr>
            <w:rFonts w:ascii="宋体" w:hAnsi="宋体" w:cs="宋体"/>
          </w:rPr>
          <w:fldChar w:fldCharType="separate"/>
        </w:r>
        <w:r>
          <w:rPr>
            <w:rFonts w:ascii="宋体" w:hAnsi="宋体" w:cs="宋体"/>
            <w:noProof/>
          </w:rPr>
          <w:t>42</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746" w:history="1">
        <w:r>
          <w:rPr>
            <w:rFonts w:ascii="Times New Roman" w:hAnsi="Times New Roman"/>
            <w:szCs w:val="32"/>
          </w:rPr>
          <w:t>List of Quoted Standards</w:t>
        </w:r>
        <w:r>
          <w:rPr>
            <w:rFonts w:ascii="宋体" w:cs="宋体"/>
          </w:rPr>
          <w:tab/>
        </w:r>
        <w:r>
          <w:rPr>
            <w:rFonts w:ascii="宋体" w:hAnsi="宋体" w:cs="宋体"/>
          </w:rPr>
          <w:fldChar w:fldCharType="begin"/>
        </w:r>
        <w:r>
          <w:rPr>
            <w:rFonts w:ascii="宋体" w:hAnsi="宋体" w:cs="宋体"/>
          </w:rPr>
          <w:instrText xml:space="preserve"> PAGEREF _Toc746 </w:instrText>
        </w:r>
        <w:r>
          <w:rPr>
            <w:rFonts w:ascii="宋体" w:hAnsi="宋体" w:cs="宋体"/>
          </w:rPr>
          <w:fldChar w:fldCharType="separate"/>
        </w:r>
        <w:r>
          <w:rPr>
            <w:rFonts w:ascii="宋体" w:hAnsi="宋体" w:cs="宋体"/>
            <w:noProof/>
          </w:rPr>
          <w:t>43</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1039" w:history="1">
        <w:r>
          <w:rPr>
            <w:rFonts w:ascii="Times New Roman" w:hAnsi="Times New Roman"/>
            <w:szCs w:val="32"/>
          </w:rPr>
          <w:t>commentary</w:t>
        </w:r>
        <w:r>
          <w:rPr>
            <w:rFonts w:ascii="宋体" w:cs="宋体"/>
          </w:rPr>
          <w:tab/>
        </w:r>
        <w:r>
          <w:rPr>
            <w:rFonts w:ascii="宋体" w:hAnsi="宋体" w:cs="宋体"/>
          </w:rPr>
          <w:fldChar w:fldCharType="begin"/>
        </w:r>
        <w:r>
          <w:rPr>
            <w:rFonts w:ascii="宋体" w:hAnsi="宋体" w:cs="宋体"/>
          </w:rPr>
          <w:instrText xml:space="preserve"> PAGEREF _Toc21039 </w:instrText>
        </w:r>
        <w:r>
          <w:rPr>
            <w:rFonts w:ascii="宋体" w:hAnsi="宋体" w:cs="宋体"/>
          </w:rPr>
          <w:fldChar w:fldCharType="separate"/>
        </w:r>
        <w:r>
          <w:rPr>
            <w:rFonts w:ascii="宋体" w:hAnsi="宋体" w:cs="宋体"/>
            <w:noProof/>
          </w:rPr>
          <w:t>45</w:t>
        </w:r>
        <w:r>
          <w:rPr>
            <w:rFonts w:ascii="宋体" w:hAnsi="宋体" w:cs="宋体"/>
          </w:rPr>
          <w:fldChar w:fldCharType="end"/>
        </w:r>
      </w:hyperlink>
    </w:p>
    <w:p w:rsidR="00D1310D" w:rsidRDefault="00D1310D">
      <w:pPr>
        <w:spacing w:line="360" w:lineRule="auto"/>
        <w:jc w:val="center"/>
        <w:rPr>
          <w:rFonts w:ascii="宋体"/>
          <w:highlight w:val="yellow"/>
        </w:rPr>
        <w:sectPr w:rsidR="00D1310D">
          <w:pgSz w:w="11906" w:h="16838"/>
          <w:pgMar w:top="1440" w:right="1800" w:bottom="1440" w:left="1800" w:header="851" w:footer="992" w:gutter="0"/>
          <w:cols w:space="720"/>
          <w:docGrid w:type="lines" w:linePitch="312"/>
        </w:sectPr>
      </w:pPr>
    </w:p>
    <w:p w:rsidR="00D1310D" w:rsidRDefault="00D1310D" w:rsidP="00891AEC">
      <w:pPr>
        <w:keepNext/>
        <w:pageBreakBefore/>
        <w:spacing w:beforeLines="100" w:afterLines="100" w:line="360" w:lineRule="auto"/>
        <w:jc w:val="center"/>
        <w:outlineLvl w:val="0"/>
        <w:rPr>
          <w:rFonts w:ascii="宋体"/>
          <w:sz w:val="32"/>
          <w:szCs w:val="32"/>
        </w:rPr>
      </w:pPr>
      <w:bookmarkStart w:id="27" w:name="_Toc19560"/>
      <w:r>
        <w:rPr>
          <w:rFonts w:ascii="Times New Roman" w:hAnsi="Times New Roman"/>
          <w:b/>
          <w:bCs/>
          <w:sz w:val="32"/>
          <w:szCs w:val="32"/>
        </w:rPr>
        <w:t>1</w:t>
      </w:r>
      <w:r>
        <w:rPr>
          <w:rFonts w:ascii="宋体" w:hAnsi="宋体"/>
          <w:sz w:val="32"/>
          <w:szCs w:val="32"/>
        </w:rPr>
        <w:t xml:space="preserve">  </w:t>
      </w:r>
      <w:r>
        <w:rPr>
          <w:rFonts w:ascii="宋体" w:hAnsi="宋体" w:hint="eastAsia"/>
          <w:sz w:val="32"/>
          <w:szCs w:val="32"/>
        </w:rPr>
        <w:t>总则</w:t>
      </w:r>
      <w:bookmarkEnd w:id="27"/>
    </w:p>
    <w:p w:rsidR="00D1310D" w:rsidRDefault="00D1310D">
      <w:pPr>
        <w:spacing w:line="400" w:lineRule="exact"/>
        <w:rPr>
          <w:rFonts w:ascii="宋体" w:cs="宋体"/>
          <w:szCs w:val="21"/>
        </w:rPr>
      </w:pPr>
      <w:r>
        <w:rPr>
          <w:rFonts w:ascii="Times New Roman" w:hAnsi="Times New Roman"/>
          <w:b/>
          <w:bCs/>
          <w:szCs w:val="21"/>
        </w:rPr>
        <w:t>1.0.1</w:t>
      </w:r>
      <w:r>
        <w:rPr>
          <w:rFonts w:ascii="宋体" w:hAnsi="宋体" w:cs="宋体"/>
          <w:szCs w:val="21"/>
        </w:rPr>
        <w:t xml:space="preserve">  </w:t>
      </w:r>
      <w:r>
        <w:rPr>
          <w:rFonts w:ascii="宋体" w:hAnsi="宋体" w:cs="宋体" w:hint="eastAsia"/>
          <w:szCs w:val="21"/>
        </w:rPr>
        <w:t>为了规范装配式住宅建筑的检测方法，控制装配式住宅建筑工程质量，提升</w:t>
      </w:r>
      <w:r>
        <w:rPr>
          <w:rFonts w:hint="eastAsia"/>
        </w:rPr>
        <w:t>检测结果的可靠性</w:t>
      </w:r>
      <w:r>
        <w:rPr>
          <w:rFonts w:ascii="宋体" w:hAnsi="宋体" w:cs="宋体" w:hint="eastAsia"/>
          <w:szCs w:val="21"/>
        </w:rPr>
        <w:t>，制定本标准。</w:t>
      </w:r>
    </w:p>
    <w:p w:rsidR="00D1310D" w:rsidRDefault="00D1310D">
      <w:pPr>
        <w:spacing w:line="400" w:lineRule="exact"/>
        <w:rPr>
          <w:rFonts w:ascii="宋体" w:cs="宋体"/>
          <w:szCs w:val="21"/>
        </w:rPr>
      </w:pPr>
      <w:r>
        <w:rPr>
          <w:rFonts w:ascii="Times New Roman" w:hAnsi="Times New Roman"/>
          <w:b/>
          <w:bCs/>
          <w:szCs w:val="21"/>
        </w:rPr>
        <w:t>1.0.2</w:t>
      </w:r>
      <w:r>
        <w:rPr>
          <w:rFonts w:ascii="宋体" w:hAnsi="宋体" w:cs="宋体"/>
          <w:szCs w:val="21"/>
        </w:rPr>
        <w:t xml:space="preserve">  </w:t>
      </w:r>
      <w:r>
        <w:rPr>
          <w:rFonts w:ascii="宋体" w:hAnsi="宋体" w:cs="宋体" w:hint="eastAsia"/>
          <w:szCs w:val="21"/>
        </w:rPr>
        <w:t>本标准适用于安装施工与竣工验收阶段装配式住宅建筑的检测。</w:t>
      </w:r>
    </w:p>
    <w:p w:rsidR="00D1310D" w:rsidRDefault="00D1310D">
      <w:pPr>
        <w:spacing w:line="400" w:lineRule="exact"/>
        <w:rPr>
          <w:rFonts w:ascii="宋体" w:cs="宋体"/>
          <w:szCs w:val="21"/>
        </w:rPr>
      </w:pPr>
      <w:r>
        <w:rPr>
          <w:rFonts w:ascii="Times New Roman" w:hAnsi="Times New Roman"/>
          <w:b/>
          <w:bCs/>
          <w:szCs w:val="21"/>
        </w:rPr>
        <w:t>1.0.3</w:t>
      </w:r>
      <w:r>
        <w:rPr>
          <w:rFonts w:ascii="宋体" w:hAnsi="宋体" w:cs="宋体"/>
          <w:szCs w:val="21"/>
        </w:rPr>
        <w:t xml:space="preserve">  </w:t>
      </w:r>
      <w:r>
        <w:rPr>
          <w:rFonts w:ascii="宋体" w:hAnsi="宋体" w:cs="宋体" w:hint="eastAsia"/>
          <w:szCs w:val="21"/>
        </w:rPr>
        <w:t>装配式住宅建筑的检测除执行本标准外，尚应符合</w:t>
      </w:r>
      <w:r>
        <w:rPr>
          <w:rFonts w:hint="eastAsia"/>
        </w:rPr>
        <w:t>国家现行相关标准的规定</w:t>
      </w:r>
      <w:r>
        <w:rPr>
          <w:rFonts w:ascii="宋体" w:hAnsi="宋体" w:cs="宋体" w:hint="eastAsia"/>
          <w:szCs w:val="21"/>
        </w:rPr>
        <w:t>。</w:t>
      </w:r>
    </w:p>
    <w:p w:rsidR="00D1310D" w:rsidRDefault="00D1310D">
      <w:pPr>
        <w:spacing w:line="400" w:lineRule="exact"/>
        <w:rPr>
          <w:rFonts w:ascii="宋体" w:cs="宋体"/>
          <w:szCs w:val="21"/>
        </w:rPr>
      </w:pPr>
    </w:p>
    <w:p w:rsidR="00D1310D" w:rsidRDefault="00D1310D" w:rsidP="00891AEC">
      <w:pPr>
        <w:keepNext/>
        <w:pageBreakBefore/>
        <w:spacing w:beforeLines="100" w:afterLines="100" w:line="360" w:lineRule="auto"/>
        <w:jc w:val="center"/>
        <w:outlineLvl w:val="0"/>
        <w:rPr>
          <w:rFonts w:ascii="宋体"/>
          <w:sz w:val="32"/>
          <w:szCs w:val="32"/>
        </w:rPr>
      </w:pPr>
      <w:bookmarkStart w:id="28" w:name="_Toc15254"/>
      <w:r>
        <w:rPr>
          <w:rFonts w:ascii="Times New Roman" w:hAnsi="Times New Roman"/>
          <w:b/>
          <w:bCs/>
          <w:sz w:val="32"/>
          <w:szCs w:val="32"/>
        </w:rPr>
        <w:t>2</w:t>
      </w:r>
      <w:r>
        <w:rPr>
          <w:rFonts w:ascii="宋体" w:hAnsi="宋体"/>
          <w:sz w:val="32"/>
          <w:szCs w:val="32"/>
        </w:rPr>
        <w:t xml:space="preserve">  </w:t>
      </w:r>
      <w:r>
        <w:rPr>
          <w:rFonts w:ascii="宋体" w:hAnsi="宋体" w:hint="eastAsia"/>
          <w:sz w:val="32"/>
          <w:szCs w:val="32"/>
        </w:rPr>
        <w:t>术语</w:t>
      </w:r>
      <w:bookmarkEnd w:id="28"/>
      <w:r>
        <w:rPr>
          <w:rFonts w:ascii="宋体" w:hAnsi="宋体"/>
          <w:sz w:val="32"/>
          <w:szCs w:val="32"/>
        </w:rPr>
        <w:t xml:space="preserve">    </w:t>
      </w:r>
    </w:p>
    <w:p w:rsidR="00D1310D" w:rsidRDefault="00D1310D">
      <w:pPr>
        <w:spacing w:line="400" w:lineRule="exact"/>
        <w:rPr>
          <w:rFonts w:ascii="Times New Roman" w:hAnsi="Times New Roman"/>
          <w:szCs w:val="21"/>
        </w:rPr>
      </w:pPr>
      <w:r>
        <w:rPr>
          <w:rFonts w:ascii="Times New Roman" w:hAnsi="Times New Roman"/>
          <w:b/>
          <w:bCs/>
          <w:szCs w:val="21"/>
        </w:rPr>
        <w:t>2.0.1</w:t>
      </w:r>
      <w:r>
        <w:rPr>
          <w:rFonts w:ascii="宋体" w:hAnsi="宋体" w:cs="宋体"/>
          <w:szCs w:val="21"/>
        </w:rPr>
        <w:t xml:space="preserve">  </w:t>
      </w:r>
      <w:r>
        <w:rPr>
          <w:rFonts w:ascii="宋体" w:hAnsi="宋体" w:cs="宋体" w:hint="eastAsia"/>
          <w:szCs w:val="21"/>
        </w:rPr>
        <w:t>装配式住宅建筑</w:t>
      </w:r>
      <w:r>
        <w:rPr>
          <w:rFonts w:ascii="Times New Roman" w:hAnsi="Times New Roman"/>
          <w:szCs w:val="21"/>
        </w:rPr>
        <w:t>assembled residential building</w:t>
      </w:r>
    </w:p>
    <w:p w:rsidR="00D1310D" w:rsidRDefault="00D1310D" w:rsidP="00B65B78">
      <w:pPr>
        <w:spacing w:line="400" w:lineRule="exact"/>
        <w:ind w:firstLineChars="200" w:firstLine="31680"/>
        <w:rPr>
          <w:rFonts w:ascii="宋体" w:cs="宋体"/>
          <w:szCs w:val="21"/>
        </w:rPr>
      </w:pPr>
      <w:r>
        <w:rPr>
          <w:rFonts w:ascii="宋体" w:hAnsi="宋体" w:cs="宋体" w:hint="eastAsia"/>
          <w:szCs w:val="21"/>
        </w:rPr>
        <w:t>结构系统、外围护系统、设备与管线系统、内装系统的主要部分采用预制部品部件集成的用于居民居住的建筑。</w:t>
      </w:r>
    </w:p>
    <w:p w:rsidR="00D1310D" w:rsidRDefault="00D1310D">
      <w:pPr>
        <w:spacing w:line="400" w:lineRule="exact"/>
        <w:rPr>
          <w:rFonts w:ascii="宋体" w:cs="宋体"/>
          <w:szCs w:val="21"/>
        </w:rPr>
      </w:pPr>
      <w:r>
        <w:rPr>
          <w:rFonts w:ascii="Times New Roman" w:hAnsi="Times New Roman"/>
          <w:b/>
          <w:bCs/>
          <w:szCs w:val="21"/>
        </w:rPr>
        <w:t>2.0.2</w:t>
      </w:r>
      <w:r>
        <w:rPr>
          <w:rFonts w:ascii="宋体" w:hAnsi="宋体" w:cs="宋体"/>
          <w:szCs w:val="21"/>
        </w:rPr>
        <w:t xml:space="preserve">  </w:t>
      </w:r>
      <w:r>
        <w:rPr>
          <w:rFonts w:ascii="宋体" w:hAnsi="宋体" w:cs="宋体" w:hint="eastAsia"/>
          <w:szCs w:val="21"/>
        </w:rPr>
        <w:t>装配式混凝土结构</w:t>
      </w:r>
      <w:r>
        <w:rPr>
          <w:rFonts w:ascii="Times New Roman" w:hAnsi="Times New Roman"/>
          <w:szCs w:val="21"/>
        </w:rPr>
        <w:t>assembled building with concrete structure</w:t>
      </w:r>
    </w:p>
    <w:p w:rsidR="00D1310D" w:rsidRDefault="00D1310D" w:rsidP="00B65B78">
      <w:pPr>
        <w:spacing w:line="400" w:lineRule="exact"/>
        <w:ind w:firstLineChars="200" w:firstLine="31680"/>
        <w:rPr>
          <w:rFonts w:ascii="宋体" w:cs="宋体"/>
          <w:szCs w:val="21"/>
        </w:rPr>
      </w:pPr>
      <w:r>
        <w:rPr>
          <w:rFonts w:ascii="宋体" w:hAnsi="宋体" w:cs="宋体" w:hint="eastAsia"/>
          <w:szCs w:val="21"/>
        </w:rPr>
        <w:t>由混凝土部件（预制构件）构成的建筑结构系统。</w:t>
      </w:r>
    </w:p>
    <w:p w:rsidR="00D1310D" w:rsidRDefault="00D1310D">
      <w:pPr>
        <w:spacing w:line="400" w:lineRule="exact"/>
        <w:rPr>
          <w:rFonts w:ascii="宋体" w:cs="宋体"/>
          <w:szCs w:val="21"/>
        </w:rPr>
      </w:pPr>
      <w:r>
        <w:rPr>
          <w:rFonts w:ascii="Times New Roman" w:hAnsi="Times New Roman"/>
          <w:b/>
          <w:bCs/>
          <w:szCs w:val="21"/>
        </w:rPr>
        <w:t>2.0.3</w:t>
      </w:r>
      <w:r>
        <w:rPr>
          <w:rFonts w:ascii="宋体" w:hAnsi="宋体" w:cs="宋体"/>
          <w:szCs w:val="21"/>
        </w:rPr>
        <w:t xml:space="preserve">  </w:t>
      </w:r>
      <w:r>
        <w:rPr>
          <w:rFonts w:ascii="宋体" w:hAnsi="宋体" w:cs="宋体" w:hint="eastAsia"/>
          <w:szCs w:val="21"/>
        </w:rPr>
        <w:t>装配式钢结构</w:t>
      </w:r>
      <w:r>
        <w:rPr>
          <w:rFonts w:ascii="Times New Roman" w:hAnsi="Times New Roman"/>
          <w:szCs w:val="21"/>
        </w:rPr>
        <w:t>assembled building with steel structure</w:t>
      </w:r>
    </w:p>
    <w:p w:rsidR="00D1310D" w:rsidRDefault="00D1310D" w:rsidP="00B65B78">
      <w:pPr>
        <w:spacing w:line="400" w:lineRule="exact"/>
        <w:ind w:firstLineChars="200" w:firstLine="31680"/>
        <w:rPr>
          <w:rFonts w:ascii="宋体" w:cs="宋体"/>
          <w:szCs w:val="21"/>
        </w:rPr>
      </w:pPr>
      <w:r>
        <w:rPr>
          <w:rFonts w:ascii="宋体" w:hAnsi="宋体" w:cs="宋体" w:hint="eastAsia"/>
          <w:szCs w:val="21"/>
        </w:rPr>
        <w:t>由钢部（构）件构成的建筑结构系统。</w:t>
      </w:r>
    </w:p>
    <w:p w:rsidR="00D1310D" w:rsidRDefault="00D1310D">
      <w:pPr>
        <w:spacing w:line="400" w:lineRule="exact"/>
        <w:rPr>
          <w:rFonts w:ascii="宋体" w:cs="宋体"/>
          <w:szCs w:val="21"/>
        </w:rPr>
      </w:pPr>
      <w:r>
        <w:rPr>
          <w:rFonts w:ascii="Times New Roman" w:hAnsi="Times New Roman"/>
          <w:b/>
          <w:bCs/>
          <w:szCs w:val="21"/>
        </w:rPr>
        <w:t>2.0.4</w:t>
      </w:r>
      <w:r>
        <w:rPr>
          <w:rFonts w:ascii="宋体" w:hAnsi="宋体" w:cs="宋体"/>
          <w:szCs w:val="21"/>
        </w:rPr>
        <w:t xml:space="preserve">  </w:t>
      </w:r>
      <w:r>
        <w:rPr>
          <w:rFonts w:ascii="宋体" w:hAnsi="宋体" w:cs="宋体" w:hint="eastAsia"/>
          <w:szCs w:val="21"/>
        </w:rPr>
        <w:t>装配式木结构</w:t>
      </w:r>
      <w:r>
        <w:rPr>
          <w:rFonts w:ascii="Times New Roman" w:hAnsi="Times New Roman"/>
          <w:szCs w:val="21"/>
        </w:rPr>
        <w:t>assembled building with timber structure</w:t>
      </w:r>
    </w:p>
    <w:p w:rsidR="00D1310D" w:rsidRDefault="00D1310D" w:rsidP="00B65B78">
      <w:pPr>
        <w:spacing w:line="400" w:lineRule="exact"/>
        <w:ind w:firstLineChars="200" w:firstLine="31680"/>
        <w:rPr>
          <w:rFonts w:ascii="宋体" w:cs="宋体"/>
          <w:szCs w:val="21"/>
        </w:rPr>
      </w:pPr>
      <w:r>
        <w:rPr>
          <w:rFonts w:ascii="宋体" w:hAnsi="宋体" w:cs="宋体" w:hint="eastAsia"/>
          <w:szCs w:val="21"/>
        </w:rPr>
        <w:t>由木结构承重构件组成的建筑结构系统。</w:t>
      </w:r>
    </w:p>
    <w:p w:rsidR="00D1310D" w:rsidRDefault="00D1310D">
      <w:pPr>
        <w:spacing w:line="400" w:lineRule="exact"/>
        <w:rPr>
          <w:rFonts w:ascii="Times New Roman" w:hAnsi="Times New Roman"/>
          <w:szCs w:val="21"/>
        </w:rPr>
      </w:pPr>
      <w:r>
        <w:rPr>
          <w:rFonts w:ascii="Times New Roman" w:hAnsi="Times New Roman"/>
          <w:b/>
          <w:bCs/>
          <w:szCs w:val="21"/>
        </w:rPr>
        <w:t>2.0.5</w:t>
      </w:r>
      <w:r>
        <w:rPr>
          <w:rFonts w:ascii="宋体" w:hAnsi="宋体" w:cs="宋体"/>
          <w:szCs w:val="21"/>
        </w:rPr>
        <w:t xml:space="preserve">  </w:t>
      </w:r>
      <w:r>
        <w:rPr>
          <w:rFonts w:ascii="宋体" w:hAnsi="宋体" w:cs="宋体" w:hint="eastAsia"/>
          <w:szCs w:val="21"/>
        </w:rPr>
        <w:t>外围护系统</w:t>
      </w:r>
      <w:r>
        <w:rPr>
          <w:rFonts w:ascii="Times New Roman" w:hAnsi="Times New Roman"/>
          <w:szCs w:val="21"/>
        </w:rPr>
        <w:t>envelope system</w:t>
      </w:r>
    </w:p>
    <w:p w:rsidR="00D1310D" w:rsidRDefault="00D1310D">
      <w:pPr>
        <w:spacing w:line="400" w:lineRule="exact"/>
        <w:ind w:firstLine="420"/>
        <w:rPr>
          <w:rFonts w:ascii="宋体" w:cs="宋体"/>
          <w:szCs w:val="21"/>
        </w:rPr>
      </w:pPr>
      <w:r>
        <w:rPr>
          <w:rFonts w:ascii="宋体" w:hAnsi="宋体" w:cs="宋体" w:hint="eastAsia"/>
          <w:szCs w:val="21"/>
        </w:rPr>
        <w:t>由建筑外墙、屋面、外门窗及其他部品部件等组合而成，用于分隔建筑室内外环境的部品部件的整体。</w:t>
      </w:r>
    </w:p>
    <w:p w:rsidR="00D1310D" w:rsidRDefault="00D1310D">
      <w:pPr>
        <w:spacing w:line="400" w:lineRule="exact"/>
        <w:rPr>
          <w:rFonts w:ascii="Times New Roman" w:hAnsi="Times New Roman"/>
          <w:szCs w:val="21"/>
        </w:rPr>
      </w:pPr>
      <w:r>
        <w:rPr>
          <w:rFonts w:ascii="Times New Roman" w:hAnsi="Times New Roman"/>
          <w:b/>
          <w:bCs/>
          <w:szCs w:val="21"/>
        </w:rPr>
        <w:t>2.0.6</w:t>
      </w:r>
      <w:r>
        <w:rPr>
          <w:rFonts w:ascii="宋体" w:hAnsi="宋体" w:cs="宋体"/>
          <w:szCs w:val="21"/>
        </w:rPr>
        <w:t xml:space="preserve">  </w:t>
      </w:r>
      <w:r>
        <w:rPr>
          <w:rFonts w:ascii="宋体" w:hAnsi="宋体" w:cs="宋体" w:hint="eastAsia"/>
          <w:szCs w:val="21"/>
        </w:rPr>
        <w:t>设备与管线系统</w:t>
      </w:r>
      <w:r>
        <w:rPr>
          <w:rFonts w:ascii="Times New Roman" w:hAnsi="Times New Roman"/>
          <w:szCs w:val="21"/>
        </w:rPr>
        <w:t>facility and pipeline system</w:t>
      </w:r>
    </w:p>
    <w:p w:rsidR="00D1310D" w:rsidRDefault="00D1310D">
      <w:pPr>
        <w:spacing w:line="400" w:lineRule="exact"/>
        <w:ind w:firstLine="420"/>
        <w:rPr>
          <w:rFonts w:ascii="宋体" w:cs="宋体"/>
          <w:szCs w:val="21"/>
        </w:rPr>
      </w:pPr>
      <w:r>
        <w:rPr>
          <w:rFonts w:ascii="宋体" w:hAnsi="宋体" w:cs="宋体" w:hint="eastAsia"/>
          <w:szCs w:val="21"/>
        </w:rPr>
        <w:t>由给水排水、供暖通风空调、电气和智能化、燃气等设备与管线组合而成，满足建筑使用功能的整体。</w:t>
      </w:r>
    </w:p>
    <w:p w:rsidR="00D1310D" w:rsidRDefault="00D1310D">
      <w:pPr>
        <w:spacing w:line="400" w:lineRule="exact"/>
        <w:rPr>
          <w:rFonts w:ascii="Times New Roman" w:hAnsi="Times New Roman"/>
          <w:szCs w:val="21"/>
        </w:rPr>
      </w:pPr>
      <w:r>
        <w:rPr>
          <w:rFonts w:ascii="Times New Roman" w:hAnsi="Times New Roman"/>
          <w:b/>
          <w:bCs/>
          <w:szCs w:val="21"/>
        </w:rPr>
        <w:t>2.0.7</w:t>
      </w:r>
      <w:r>
        <w:rPr>
          <w:rFonts w:ascii="宋体" w:hAnsi="宋体" w:cs="宋体"/>
          <w:szCs w:val="21"/>
        </w:rPr>
        <w:t xml:space="preserve">  </w:t>
      </w:r>
      <w:r>
        <w:rPr>
          <w:rFonts w:ascii="宋体" w:hAnsi="宋体" w:cs="宋体" w:hint="eastAsia"/>
          <w:szCs w:val="21"/>
        </w:rPr>
        <w:t>内装系统</w:t>
      </w:r>
      <w:r>
        <w:rPr>
          <w:rFonts w:ascii="Times New Roman" w:hAnsi="Times New Roman"/>
          <w:szCs w:val="21"/>
        </w:rPr>
        <w:t>interior decoration system</w:t>
      </w:r>
    </w:p>
    <w:p w:rsidR="00D1310D" w:rsidRDefault="00D1310D">
      <w:pPr>
        <w:spacing w:line="400" w:lineRule="exact"/>
        <w:ind w:firstLine="420"/>
        <w:rPr>
          <w:rFonts w:ascii="宋体" w:cs="宋体"/>
          <w:szCs w:val="21"/>
        </w:rPr>
      </w:pPr>
      <w:r>
        <w:rPr>
          <w:rFonts w:ascii="宋体" w:hAnsi="宋体" w:cs="宋体" w:hint="eastAsia"/>
          <w:szCs w:val="21"/>
        </w:rPr>
        <w:t>由楼地面、墙面、轻质隔墙、吊顶、内门窗、厨房和卫生间等组合而成，满足建筑空间使用要求的整体。</w:t>
      </w:r>
    </w:p>
    <w:p w:rsidR="00D1310D" w:rsidRDefault="00D1310D">
      <w:pPr>
        <w:spacing w:line="400" w:lineRule="exact"/>
        <w:rPr>
          <w:rFonts w:ascii="宋体" w:cs="宋体"/>
          <w:szCs w:val="21"/>
        </w:rPr>
      </w:pPr>
      <w:r>
        <w:rPr>
          <w:rFonts w:ascii="Times New Roman" w:hAnsi="Times New Roman"/>
          <w:b/>
          <w:bCs/>
          <w:szCs w:val="21"/>
        </w:rPr>
        <w:t>2.0.8</w:t>
      </w:r>
      <w:r>
        <w:rPr>
          <w:rFonts w:ascii="宋体" w:hAnsi="宋体" w:cs="宋体"/>
          <w:szCs w:val="21"/>
        </w:rPr>
        <w:t xml:space="preserve">  </w:t>
      </w:r>
      <w:r>
        <w:rPr>
          <w:rFonts w:ascii="宋体" w:hAnsi="宋体" w:cs="宋体" w:hint="eastAsia"/>
          <w:szCs w:val="21"/>
          <w:shd w:val="clear" w:color="auto" w:fill="FFFFFF"/>
        </w:rPr>
        <w:t>现场检测</w:t>
      </w:r>
      <w:r>
        <w:rPr>
          <w:rFonts w:ascii="Times New Roman" w:hAnsi="Times New Roman"/>
          <w:szCs w:val="21"/>
        </w:rPr>
        <w:t>in-situ testing</w:t>
      </w:r>
    </w:p>
    <w:p w:rsidR="00D1310D" w:rsidRDefault="00D1310D">
      <w:pPr>
        <w:spacing w:line="400" w:lineRule="exact"/>
        <w:ind w:firstLine="420"/>
        <w:rPr>
          <w:rFonts w:ascii="宋体" w:cs="宋体"/>
          <w:szCs w:val="21"/>
        </w:rPr>
      </w:pPr>
      <w:r>
        <w:rPr>
          <w:rFonts w:ascii="宋体" w:hAnsi="宋体" w:cs="宋体" w:hint="eastAsia"/>
          <w:szCs w:val="21"/>
        </w:rPr>
        <w:t>对结构实体</w:t>
      </w:r>
      <w:r>
        <w:rPr>
          <w:rFonts w:ascii="宋体" w:hAnsi="宋体" w:cs="宋体" w:hint="eastAsia"/>
          <w:szCs w:val="21"/>
          <w:shd w:val="clear" w:color="auto" w:fill="FFFFFF"/>
        </w:rPr>
        <w:t>实施的原位检查、</w:t>
      </w:r>
      <w:r>
        <w:rPr>
          <w:rFonts w:ascii="宋体" w:hAnsi="宋体" w:cs="宋体" w:hint="eastAsia"/>
          <w:szCs w:val="21"/>
        </w:rPr>
        <w:t>测量</w:t>
      </w:r>
      <w:r>
        <w:rPr>
          <w:rFonts w:ascii="宋体" w:hAnsi="宋体" w:cs="宋体" w:hint="eastAsia"/>
          <w:szCs w:val="21"/>
          <w:shd w:val="clear" w:color="auto" w:fill="FFFFFF"/>
        </w:rPr>
        <w:t>和</w:t>
      </w:r>
      <w:r>
        <w:rPr>
          <w:rFonts w:ascii="宋体" w:hAnsi="宋体" w:cs="宋体" w:hint="eastAsia"/>
          <w:szCs w:val="21"/>
        </w:rPr>
        <w:t>检验等工作。</w:t>
      </w:r>
    </w:p>
    <w:p w:rsidR="00D1310D" w:rsidRDefault="00D1310D">
      <w:pPr>
        <w:spacing w:line="400" w:lineRule="exact"/>
        <w:rPr>
          <w:rFonts w:ascii="宋体" w:cs="宋体"/>
          <w:szCs w:val="21"/>
        </w:rPr>
      </w:pPr>
      <w:r>
        <w:rPr>
          <w:rFonts w:ascii="Times New Roman" w:hAnsi="Times New Roman"/>
          <w:b/>
          <w:bCs/>
          <w:szCs w:val="21"/>
        </w:rPr>
        <w:t>2.0.9</w:t>
      </w:r>
      <w:r>
        <w:rPr>
          <w:rFonts w:ascii="宋体" w:hAnsi="宋体" w:cs="宋体"/>
          <w:szCs w:val="21"/>
        </w:rPr>
        <w:t xml:space="preserve">  </w:t>
      </w:r>
      <w:r>
        <w:rPr>
          <w:rFonts w:ascii="宋体" w:hAnsi="宋体" w:cs="宋体" w:hint="eastAsia"/>
          <w:szCs w:val="21"/>
          <w:shd w:val="clear" w:color="auto" w:fill="FFFFFF"/>
        </w:rPr>
        <w:t>结构性能检测</w:t>
      </w:r>
      <w:r>
        <w:rPr>
          <w:rFonts w:ascii="Times New Roman" w:hAnsi="Times New Roman"/>
          <w:szCs w:val="21"/>
        </w:rPr>
        <w:t>inspection of structural performance</w:t>
      </w:r>
    </w:p>
    <w:p w:rsidR="00D1310D" w:rsidRDefault="00D1310D">
      <w:pPr>
        <w:spacing w:line="400" w:lineRule="exact"/>
        <w:ind w:firstLine="420"/>
        <w:rPr>
          <w:rFonts w:ascii="宋体" w:cs="宋体"/>
          <w:szCs w:val="21"/>
        </w:rPr>
      </w:pPr>
      <w:r>
        <w:rPr>
          <w:rFonts w:ascii="宋体" w:hAnsi="宋体" w:cs="宋体" w:hint="eastAsia"/>
          <w:szCs w:val="21"/>
          <w:shd w:val="clear" w:color="auto" w:fill="FFFFFF"/>
        </w:rPr>
        <w:t>为评估混凝土结构安全性、适用性、耐久性或抗灾害能力所实施的检测</w:t>
      </w:r>
    </w:p>
    <w:p w:rsidR="00D1310D" w:rsidRDefault="00D1310D">
      <w:pPr>
        <w:spacing w:line="400" w:lineRule="exact"/>
        <w:rPr>
          <w:rFonts w:ascii="宋体" w:cs="宋体"/>
          <w:szCs w:val="21"/>
        </w:rPr>
      </w:pPr>
      <w:r>
        <w:rPr>
          <w:rFonts w:ascii="Times New Roman" w:hAnsi="Times New Roman"/>
          <w:b/>
          <w:bCs/>
          <w:szCs w:val="21"/>
          <w:shd w:val="clear" w:color="auto" w:fill="FFFFFF"/>
        </w:rPr>
        <w:t>2.0.10</w:t>
      </w:r>
      <w:r>
        <w:rPr>
          <w:rFonts w:ascii="宋体" w:hAnsi="宋体" w:cs="宋体"/>
          <w:szCs w:val="21"/>
          <w:shd w:val="clear" w:color="auto" w:fill="FFFFFF"/>
        </w:rPr>
        <w:t xml:space="preserve">  </w:t>
      </w:r>
      <w:r>
        <w:rPr>
          <w:rFonts w:ascii="宋体" w:hAnsi="宋体" w:cs="宋体" w:hint="eastAsia"/>
          <w:szCs w:val="21"/>
          <w:shd w:val="clear" w:color="auto" w:fill="FFFFFF"/>
        </w:rPr>
        <w:t>补充检测</w:t>
      </w:r>
      <w:r>
        <w:rPr>
          <w:rFonts w:ascii="Times New Roman" w:hAnsi="Times New Roman"/>
          <w:szCs w:val="21"/>
        </w:rPr>
        <w:t>additional test</w:t>
      </w:r>
    </w:p>
    <w:p w:rsidR="00D1310D" w:rsidRDefault="00D1310D">
      <w:pPr>
        <w:spacing w:line="400" w:lineRule="exact"/>
        <w:ind w:firstLine="420"/>
        <w:rPr>
          <w:rFonts w:ascii="宋体" w:cs="宋体"/>
          <w:szCs w:val="21"/>
        </w:rPr>
      </w:pPr>
      <w:r>
        <w:rPr>
          <w:rFonts w:ascii="宋体" w:hAnsi="宋体" w:cs="宋体" w:hint="eastAsia"/>
          <w:szCs w:val="21"/>
          <w:shd w:val="clear" w:color="auto" w:fill="FFFFFF"/>
        </w:rPr>
        <w:t>为补充已获得的数据所实施的现场检测</w:t>
      </w:r>
    </w:p>
    <w:p w:rsidR="00D1310D" w:rsidRDefault="00D1310D">
      <w:pPr>
        <w:spacing w:line="400" w:lineRule="exact"/>
        <w:rPr>
          <w:rFonts w:ascii="宋体" w:cs="宋体"/>
          <w:szCs w:val="21"/>
        </w:rPr>
      </w:pPr>
      <w:r>
        <w:rPr>
          <w:rFonts w:ascii="Times New Roman" w:hAnsi="Times New Roman"/>
          <w:b/>
          <w:bCs/>
          <w:szCs w:val="21"/>
          <w:shd w:val="clear" w:color="auto" w:fill="FFFFFF"/>
        </w:rPr>
        <w:t>2.0.11</w:t>
      </w:r>
      <w:r>
        <w:rPr>
          <w:rFonts w:ascii="宋体" w:hAnsi="宋体" w:cs="宋体"/>
          <w:szCs w:val="21"/>
          <w:shd w:val="clear" w:color="auto" w:fill="FFFFFF"/>
        </w:rPr>
        <w:t xml:space="preserve">  </w:t>
      </w:r>
      <w:r>
        <w:rPr>
          <w:rFonts w:ascii="宋体" w:hAnsi="宋体" w:cs="宋体" w:hint="eastAsia"/>
          <w:szCs w:val="21"/>
          <w:shd w:val="clear" w:color="auto" w:fill="FFFFFF"/>
        </w:rPr>
        <w:t>无损检测</w:t>
      </w:r>
      <w:r>
        <w:rPr>
          <w:rFonts w:ascii="Times New Roman" w:hAnsi="Times New Roman"/>
          <w:szCs w:val="21"/>
        </w:rPr>
        <w:t>nondestructive testing</w:t>
      </w:r>
    </w:p>
    <w:p w:rsidR="00D1310D" w:rsidRDefault="00D1310D">
      <w:pPr>
        <w:spacing w:line="400" w:lineRule="exact"/>
        <w:ind w:firstLine="420"/>
        <w:rPr>
          <w:rFonts w:ascii="宋体" w:cs="宋体"/>
          <w:szCs w:val="21"/>
        </w:rPr>
      </w:pPr>
      <w:r>
        <w:rPr>
          <w:rFonts w:ascii="宋体" w:hAnsi="宋体" w:cs="宋体" w:hint="eastAsia"/>
          <w:szCs w:val="21"/>
          <w:shd w:val="clear" w:color="auto" w:fill="FFFFFF"/>
        </w:rPr>
        <w:t>对材料或构件实施的一种不损害其使用性能或用途的检测方法</w:t>
      </w:r>
    </w:p>
    <w:p w:rsidR="00D1310D" w:rsidRDefault="00D1310D">
      <w:pPr>
        <w:spacing w:line="400" w:lineRule="exact"/>
        <w:rPr>
          <w:rFonts w:ascii="宋体" w:cs="宋体"/>
          <w:szCs w:val="21"/>
        </w:rPr>
      </w:pPr>
      <w:r>
        <w:rPr>
          <w:rFonts w:ascii="Times New Roman" w:hAnsi="Times New Roman"/>
          <w:b/>
          <w:bCs/>
          <w:szCs w:val="21"/>
          <w:shd w:val="clear" w:color="auto" w:fill="FFFFFF"/>
        </w:rPr>
        <w:t>2.0.12</w:t>
      </w:r>
      <w:r>
        <w:rPr>
          <w:rFonts w:ascii="宋体" w:hAnsi="宋体" w:cs="宋体"/>
          <w:szCs w:val="21"/>
          <w:shd w:val="clear" w:color="auto" w:fill="FFFFFF"/>
        </w:rPr>
        <w:t xml:space="preserve">  </w:t>
      </w:r>
      <w:r>
        <w:rPr>
          <w:rFonts w:ascii="宋体" w:hAnsi="宋体" w:cs="宋体" w:hint="eastAsia"/>
          <w:szCs w:val="21"/>
          <w:shd w:val="clear" w:color="auto" w:fill="FFFFFF"/>
        </w:rPr>
        <w:t>超声波检测</w:t>
      </w:r>
      <w:r>
        <w:rPr>
          <w:rFonts w:ascii="Times New Roman" w:hAnsi="Times New Roman"/>
          <w:szCs w:val="21"/>
        </w:rPr>
        <w:t>ultrasonic testing</w:t>
      </w:r>
    </w:p>
    <w:p w:rsidR="00D1310D" w:rsidRDefault="00D1310D">
      <w:pPr>
        <w:spacing w:line="400" w:lineRule="exact"/>
        <w:ind w:firstLine="420"/>
        <w:rPr>
          <w:rFonts w:ascii="宋体" w:cs="宋体"/>
          <w:szCs w:val="21"/>
        </w:rPr>
      </w:pPr>
      <w:r>
        <w:rPr>
          <w:rFonts w:ascii="宋体" w:hAnsi="宋体" w:cs="宋体" w:hint="eastAsia"/>
          <w:szCs w:val="21"/>
          <w:shd w:val="clear" w:color="auto" w:fill="FFFFFF"/>
        </w:rPr>
        <w:t>利用超声波在介质中遇到界面产生反射的性质及其在传播时产生衰减的规律，来检测缺陷的无损检测方法</w:t>
      </w:r>
    </w:p>
    <w:p w:rsidR="00D1310D" w:rsidRDefault="00D1310D">
      <w:pPr>
        <w:spacing w:line="400" w:lineRule="exact"/>
        <w:rPr>
          <w:rFonts w:ascii="宋体" w:cs="宋体"/>
          <w:szCs w:val="21"/>
        </w:rPr>
      </w:pPr>
      <w:r>
        <w:rPr>
          <w:rFonts w:ascii="Times New Roman" w:hAnsi="Times New Roman"/>
          <w:b/>
          <w:bCs/>
          <w:szCs w:val="21"/>
        </w:rPr>
        <w:t>2.0.13</w:t>
      </w:r>
      <w:r>
        <w:rPr>
          <w:rFonts w:ascii="宋体" w:hAnsi="宋体" w:cs="宋体"/>
          <w:szCs w:val="21"/>
        </w:rPr>
        <w:t xml:space="preserve">  </w:t>
      </w:r>
      <w:r>
        <w:rPr>
          <w:rFonts w:ascii="宋体" w:hAnsi="宋体" w:cs="宋体" w:hint="eastAsia"/>
          <w:szCs w:val="21"/>
        </w:rPr>
        <w:t>阻力仪检测</w:t>
      </w:r>
      <w:r>
        <w:rPr>
          <w:rFonts w:ascii="Times New Roman" w:hAnsi="Times New Roman"/>
          <w:szCs w:val="21"/>
        </w:rPr>
        <w:t>resistance testing</w:t>
      </w:r>
    </w:p>
    <w:p w:rsidR="00D1310D" w:rsidRDefault="00D1310D">
      <w:pPr>
        <w:spacing w:line="400" w:lineRule="exact"/>
        <w:ind w:firstLine="420"/>
        <w:rPr>
          <w:rFonts w:ascii="宋体" w:cs="宋体"/>
          <w:szCs w:val="21"/>
        </w:rPr>
      </w:pPr>
      <w:r>
        <w:rPr>
          <w:rFonts w:ascii="宋体" w:hAnsi="宋体" w:cs="宋体" w:hint="eastAsia"/>
          <w:szCs w:val="21"/>
        </w:rPr>
        <w:t>将直径小于或等于</w:t>
      </w:r>
      <w:r>
        <w:rPr>
          <w:rFonts w:ascii="宋体" w:hAnsi="宋体" w:cs="宋体"/>
          <w:szCs w:val="21"/>
        </w:rPr>
        <w:t>1.5mm</w:t>
      </w:r>
      <w:r>
        <w:rPr>
          <w:rFonts w:ascii="宋体" w:hAnsi="宋体" w:cs="宋体" w:hint="eastAsia"/>
          <w:szCs w:val="21"/>
        </w:rPr>
        <w:t>的微型钻头钻入木材内部，根据钻头前进时遇到的阻力，判断木材的密度及内部腐朽、开裂、节疤等缺陷的一种非破坏性检测方法。缺陷检测结果采用相对值表示，即用腐朽木材的阻力值相对于未腐朽木材阻力值变化的百分比表示。</w:t>
      </w:r>
    </w:p>
    <w:p w:rsidR="00D1310D" w:rsidRDefault="00D1310D" w:rsidP="00891AEC">
      <w:pPr>
        <w:keepNext/>
        <w:pageBreakBefore/>
        <w:spacing w:beforeLines="100" w:afterLines="100" w:line="360" w:lineRule="auto"/>
        <w:jc w:val="center"/>
        <w:outlineLvl w:val="0"/>
        <w:rPr>
          <w:rFonts w:ascii="宋体"/>
          <w:sz w:val="32"/>
          <w:szCs w:val="32"/>
        </w:rPr>
      </w:pPr>
      <w:bookmarkStart w:id="29" w:name="_Toc25440"/>
      <w:r>
        <w:rPr>
          <w:rFonts w:ascii="Times New Roman" w:hAnsi="Times New Roman"/>
          <w:b/>
          <w:bCs/>
          <w:sz w:val="32"/>
          <w:szCs w:val="32"/>
        </w:rPr>
        <w:t>3</w:t>
      </w:r>
      <w:r>
        <w:rPr>
          <w:rFonts w:ascii="宋体" w:hAnsi="宋体"/>
          <w:sz w:val="32"/>
          <w:szCs w:val="32"/>
        </w:rPr>
        <w:t xml:space="preserve">  </w:t>
      </w:r>
      <w:r>
        <w:rPr>
          <w:rFonts w:ascii="宋体" w:hAnsi="宋体" w:hint="eastAsia"/>
          <w:sz w:val="32"/>
          <w:szCs w:val="32"/>
        </w:rPr>
        <w:t>基本规定</w:t>
      </w:r>
      <w:bookmarkEnd w:id="29"/>
    </w:p>
    <w:p w:rsidR="00D1310D" w:rsidRDefault="00D1310D">
      <w:pPr>
        <w:spacing w:line="400" w:lineRule="exact"/>
        <w:rPr>
          <w:rFonts w:ascii="仿宋" w:eastAsia="仿宋" w:hAnsi="仿宋" w:cs="仿宋"/>
          <w:color w:val="0000FF"/>
          <w:szCs w:val="21"/>
        </w:rPr>
      </w:pPr>
      <w:r>
        <w:rPr>
          <w:rFonts w:ascii="Times New Roman" w:hAnsi="Times New Roman"/>
          <w:b/>
          <w:bCs/>
          <w:szCs w:val="21"/>
        </w:rPr>
        <w:t xml:space="preserve">3.0.1  </w:t>
      </w:r>
      <w:r>
        <w:rPr>
          <w:rFonts w:ascii="宋体" w:hAnsi="宋体" w:cs="宋体" w:hint="eastAsia"/>
          <w:szCs w:val="21"/>
        </w:rPr>
        <w:t>装配式住宅建筑安装施工与竣工验收阶段应对涉及主体结构工程质量的材料、构件以及连接等进行检测，当仅由静力性能检测无法进行损伤识别和缺陷诊断时，宜对结构进行动力测试。</w:t>
      </w:r>
    </w:p>
    <w:p w:rsidR="00D1310D" w:rsidRDefault="00D1310D">
      <w:pPr>
        <w:spacing w:line="400" w:lineRule="exact"/>
        <w:rPr>
          <w:rFonts w:ascii="宋体" w:cs="宋体"/>
          <w:szCs w:val="21"/>
        </w:rPr>
      </w:pPr>
      <w:r>
        <w:rPr>
          <w:rFonts w:ascii="Times New Roman" w:hAnsi="Times New Roman"/>
          <w:b/>
          <w:bCs/>
          <w:szCs w:val="21"/>
        </w:rPr>
        <w:t>3.0.2</w:t>
      </w:r>
      <w:r>
        <w:rPr>
          <w:rFonts w:ascii="宋体" w:hAnsi="宋体" w:cs="宋体"/>
          <w:szCs w:val="21"/>
        </w:rPr>
        <w:t xml:space="preserve">  </w:t>
      </w:r>
      <w:r>
        <w:rPr>
          <w:rFonts w:ascii="宋体" w:hAnsi="宋体" w:cs="宋体" w:hint="eastAsia"/>
          <w:szCs w:val="21"/>
        </w:rPr>
        <w:t>当遇到下列情况之一时，应对装配式住宅建筑进行第三方检测：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涉及主体结构工程质量的材料、构件以及连接的检验数量不足；</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材料与部品部件的驻厂检验或进场检验缺失，或对其检验结果存在争议；</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对施工质量的抽样检测结果达不到设计要求或施工验收规范要求；</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szCs w:val="21"/>
        </w:rPr>
        <w:t xml:space="preserve">  </w:t>
      </w:r>
      <w:r>
        <w:rPr>
          <w:rFonts w:ascii="宋体" w:hAnsi="宋体" w:cs="宋体" w:hint="eastAsia"/>
          <w:szCs w:val="21"/>
        </w:rPr>
        <w:t>对施工质量有争议；</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5</w:t>
      </w:r>
      <w:r>
        <w:rPr>
          <w:rFonts w:ascii="宋体" w:hAnsi="宋体" w:cs="宋体"/>
          <w:szCs w:val="21"/>
        </w:rPr>
        <w:t xml:space="preserve">  </w:t>
      </w:r>
      <w:r>
        <w:rPr>
          <w:rFonts w:ascii="宋体" w:hAnsi="宋体" w:cs="宋体" w:hint="eastAsia"/>
          <w:szCs w:val="21"/>
        </w:rPr>
        <w:t>发生工程质量事故，需要分析事故原因；</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6 </w:t>
      </w:r>
      <w:r>
        <w:rPr>
          <w:rFonts w:ascii="宋体" w:hAnsi="宋体" w:cs="宋体"/>
          <w:szCs w:val="21"/>
        </w:rPr>
        <w:t xml:space="preserve"> </w:t>
      </w:r>
      <w:r>
        <w:rPr>
          <w:rFonts w:ascii="宋体" w:hAnsi="宋体" w:cs="宋体" w:hint="eastAsia"/>
          <w:szCs w:val="21"/>
        </w:rPr>
        <w:t>相关法规、标准、合同等要求进行的第三方检测。</w:t>
      </w:r>
    </w:p>
    <w:p w:rsidR="00D1310D" w:rsidRDefault="00D1310D">
      <w:pPr>
        <w:spacing w:line="400" w:lineRule="exact"/>
        <w:rPr>
          <w:rFonts w:ascii="宋体" w:cs="宋体"/>
          <w:szCs w:val="21"/>
        </w:rPr>
      </w:pPr>
      <w:r>
        <w:rPr>
          <w:rFonts w:ascii="Times New Roman" w:hAnsi="Times New Roman"/>
          <w:b/>
          <w:bCs/>
          <w:szCs w:val="21"/>
        </w:rPr>
        <w:t>3.0.3</w:t>
      </w:r>
      <w:r>
        <w:rPr>
          <w:rFonts w:ascii="宋体" w:hAnsi="宋体" w:cs="宋体"/>
          <w:szCs w:val="21"/>
        </w:rPr>
        <w:t xml:space="preserve">  </w:t>
      </w:r>
      <w:r>
        <w:rPr>
          <w:rFonts w:ascii="宋体" w:hAnsi="宋体" w:cs="宋体" w:hint="eastAsia"/>
          <w:szCs w:val="21"/>
        </w:rPr>
        <w:t>检测前应进行现场调查，制定检测方案。</w:t>
      </w:r>
    </w:p>
    <w:p w:rsidR="00D1310D" w:rsidRDefault="00D1310D">
      <w:pPr>
        <w:spacing w:line="400" w:lineRule="exact"/>
        <w:rPr>
          <w:rFonts w:ascii="宋体" w:cs="宋体"/>
          <w:szCs w:val="21"/>
        </w:rPr>
      </w:pPr>
      <w:r>
        <w:rPr>
          <w:rFonts w:ascii="Times New Roman" w:hAnsi="Times New Roman"/>
          <w:b/>
          <w:bCs/>
          <w:szCs w:val="21"/>
        </w:rPr>
        <w:t>3.0.4</w:t>
      </w:r>
      <w:r>
        <w:rPr>
          <w:rFonts w:ascii="宋体" w:hAnsi="宋体" w:cs="宋体"/>
          <w:szCs w:val="21"/>
        </w:rPr>
        <w:t xml:space="preserve">  </w:t>
      </w:r>
      <w:r>
        <w:rPr>
          <w:rFonts w:ascii="宋体" w:hAnsi="宋体" w:cs="宋体" w:hint="eastAsia"/>
          <w:szCs w:val="21"/>
        </w:rPr>
        <w:t>现场调查应包括下列工作内容：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收集被检测装配式住宅建筑的设计文件、施工记录和岩土工程勘察报告等资料；</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调查被检测装配式住宅建筑施工质量现状、周边环境条件；</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建造过程中地基基础沉降情况。</w:t>
      </w:r>
    </w:p>
    <w:p w:rsidR="00D1310D" w:rsidRDefault="00D1310D">
      <w:pPr>
        <w:spacing w:line="400" w:lineRule="exact"/>
        <w:rPr>
          <w:rFonts w:ascii="宋体" w:cs="宋体"/>
          <w:szCs w:val="21"/>
        </w:rPr>
      </w:pPr>
      <w:r>
        <w:rPr>
          <w:rFonts w:ascii="Times New Roman" w:hAnsi="Times New Roman"/>
          <w:b/>
          <w:bCs/>
          <w:szCs w:val="21"/>
        </w:rPr>
        <w:t>3.0.5</w:t>
      </w:r>
      <w:r>
        <w:rPr>
          <w:rFonts w:ascii="宋体" w:hAnsi="宋体" w:cs="宋体"/>
          <w:szCs w:val="21"/>
        </w:rPr>
        <w:t xml:space="preserve">  </w:t>
      </w:r>
      <w:r>
        <w:rPr>
          <w:rFonts w:ascii="宋体" w:hAnsi="宋体" w:cs="宋体" w:hint="eastAsia"/>
          <w:szCs w:val="21"/>
        </w:rPr>
        <w:t>检测方案宜包括下列内容：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工程概况；</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检测目的或委托方检测要求；</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检测依据；</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szCs w:val="21"/>
        </w:rPr>
        <w:t xml:space="preserve">  </w:t>
      </w:r>
      <w:r>
        <w:rPr>
          <w:rFonts w:ascii="宋体" w:hAnsi="宋体" w:cs="宋体" w:hint="eastAsia"/>
          <w:szCs w:val="21"/>
        </w:rPr>
        <w:t>检测项目、检测方法以及检测数量；</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5</w:t>
      </w:r>
      <w:r>
        <w:rPr>
          <w:rFonts w:ascii="宋体" w:hAnsi="宋体" w:cs="宋体"/>
          <w:szCs w:val="21"/>
        </w:rPr>
        <w:t xml:space="preserve">  </w:t>
      </w:r>
      <w:r>
        <w:rPr>
          <w:rFonts w:ascii="宋体" w:hAnsi="宋体" w:cs="宋体" w:hint="eastAsia"/>
          <w:szCs w:val="21"/>
        </w:rPr>
        <w:t>检测人员和仪器设备；</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6</w:t>
      </w:r>
      <w:r>
        <w:rPr>
          <w:rFonts w:ascii="宋体" w:hAnsi="宋体" w:cs="宋体"/>
          <w:szCs w:val="21"/>
        </w:rPr>
        <w:t xml:space="preserve">  </w:t>
      </w:r>
      <w:r>
        <w:rPr>
          <w:rFonts w:ascii="宋体" w:hAnsi="宋体" w:cs="宋体" w:hint="eastAsia"/>
          <w:szCs w:val="21"/>
        </w:rPr>
        <w:t>检测工作进度计划；</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7</w:t>
      </w:r>
      <w:r>
        <w:rPr>
          <w:rFonts w:ascii="宋体" w:hAnsi="宋体" w:cs="宋体"/>
          <w:szCs w:val="21"/>
        </w:rPr>
        <w:t xml:space="preserve">  </w:t>
      </w:r>
      <w:r>
        <w:rPr>
          <w:rFonts w:ascii="宋体" w:hAnsi="宋体" w:cs="宋体" w:hint="eastAsia"/>
          <w:szCs w:val="21"/>
        </w:rPr>
        <w:t>需要委托方配合的工作；</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8</w:t>
      </w:r>
      <w:r>
        <w:rPr>
          <w:rFonts w:ascii="宋体" w:hAnsi="宋体" w:cs="宋体"/>
          <w:szCs w:val="21"/>
        </w:rPr>
        <w:t xml:space="preserve">  </w:t>
      </w:r>
      <w:r>
        <w:rPr>
          <w:rFonts w:ascii="宋体" w:hAnsi="宋体" w:cs="宋体" w:hint="eastAsia"/>
          <w:szCs w:val="21"/>
        </w:rPr>
        <w:t>安全措施；</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9  </w:t>
      </w:r>
      <w:r>
        <w:rPr>
          <w:rFonts w:ascii="宋体" w:hAnsi="宋体" w:cs="宋体" w:hint="eastAsia"/>
          <w:szCs w:val="21"/>
        </w:rPr>
        <w:t>环保措施。</w:t>
      </w:r>
    </w:p>
    <w:p w:rsidR="00D1310D" w:rsidRDefault="00D1310D">
      <w:pPr>
        <w:spacing w:line="400" w:lineRule="exact"/>
        <w:rPr>
          <w:rFonts w:ascii="宋体" w:cs="宋体"/>
          <w:szCs w:val="21"/>
        </w:rPr>
      </w:pPr>
      <w:r>
        <w:rPr>
          <w:rFonts w:ascii="Times New Roman" w:hAnsi="Times New Roman"/>
          <w:b/>
          <w:bCs/>
          <w:szCs w:val="21"/>
        </w:rPr>
        <w:t>3.0.6</w:t>
      </w:r>
      <w:r>
        <w:rPr>
          <w:rFonts w:ascii="宋体" w:hAnsi="宋体" w:cs="宋体"/>
          <w:szCs w:val="21"/>
        </w:rPr>
        <w:t xml:space="preserve">  </w:t>
      </w:r>
      <w:r>
        <w:rPr>
          <w:rFonts w:ascii="宋体" w:hAnsi="宋体" w:cs="宋体" w:hint="eastAsia"/>
          <w:szCs w:val="21"/>
        </w:rPr>
        <w:t>检测方法确定应综合考虑检测目的、检测项目、建筑实际状况和现场具体条件等因素。</w:t>
      </w:r>
    </w:p>
    <w:p w:rsidR="00D1310D" w:rsidRDefault="00D1310D">
      <w:pPr>
        <w:spacing w:line="400" w:lineRule="exact"/>
        <w:rPr>
          <w:rFonts w:ascii="宋体" w:cs="宋体"/>
          <w:szCs w:val="21"/>
        </w:rPr>
      </w:pPr>
      <w:r>
        <w:rPr>
          <w:rFonts w:ascii="Times New Roman" w:hAnsi="Times New Roman"/>
          <w:b/>
          <w:bCs/>
          <w:szCs w:val="21"/>
        </w:rPr>
        <w:t>3.0.7</w:t>
      </w:r>
      <w:r>
        <w:rPr>
          <w:rFonts w:ascii="宋体" w:hAnsi="宋体" w:cs="宋体"/>
          <w:szCs w:val="21"/>
        </w:rPr>
        <w:t xml:space="preserve">  </w:t>
      </w:r>
      <w:r>
        <w:rPr>
          <w:rFonts w:ascii="宋体" w:hAnsi="宋体" w:cs="宋体" w:hint="eastAsia"/>
          <w:szCs w:val="21"/>
        </w:rPr>
        <w:t>当采用本标准或现行国家、行业标准规定以外的检测方法时，应符合下列规定：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该方法已通过技术鉴定；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该方法应已与现行标准规定的方法进行比对试验；</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检测单位应有相应的检测细则，并应提供测试误差或测试结果的不确定度；</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szCs w:val="21"/>
        </w:rPr>
        <w:t xml:space="preserve"> </w:t>
      </w:r>
      <w:r>
        <w:rPr>
          <w:rFonts w:ascii="宋体" w:hAnsi="宋体" w:cs="宋体" w:hint="eastAsia"/>
          <w:szCs w:val="21"/>
        </w:rPr>
        <w:t>在检测方案中应予以说明并经委托方同意。</w:t>
      </w:r>
    </w:p>
    <w:p w:rsidR="00D1310D" w:rsidRDefault="00D1310D">
      <w:pPr>
        <w:spacing w:line="400" w:lineRule="exact"/>
        <w:rPr>
          <w:rFonts w:ascii="宋体" w:cs="宋体"/>
          <w:szCs w:val="21"/>
        </w:rPr>
      </w:pPr>
      <w:r>
        <w:rPr>
          <w:rFonts w:ascii="Times New Roman" w:hAnsi="Times New Roman"/>
          <w:b/>
          <w:bCs/>
          <w:szCs w:val="21"/>
        </w:rPr>
        <w:t>3.0.8</w:t>
      </w:r>
      <w:r>
        <w:rPr>
          <w:rFonts w:ascii="宋体" w:hAnsi="宋体" w:cs="宋体"/>
          <w:szCs w:val="21"/>
        </w:rPr>
        <w:t xml:space="preserve">  </w:t>
      </w:r>
      <w:r>
        <w:rPr>
          <w:rFonts w:ascii="宋体" w:hAnsi="宋体" w:cs="宋体" w:hint="eastAsia"/>
          <w:szCs w:val="21"/>
        </w:rPr>
        <w:t>装配式住宅建筑主体结构检测的抽样方法和抽样数量应符合现行国家标准《建筑结构检测技术标准》</w:t>
      </w:r>
      <w:r>
        <w:rPr>
          <w:rFonts w:ascii="宋体" w:hAnsi="宋体" w:cs="宋体"/>
          <w:szCs w:val="21"/>
        </w:rPr>
        <w:t>GB/T50344</w:t>
      </w:r>
      <w:r>
        <w:rPr>
          <w:rFonts w:ascii="宋体" w:hAnsi="宋体" w:cs="宋体" w:hint="eastAsia"/>
          <w:szCs w:val="21"/>
        </w:rPr>
        <w:t>的规定，其他检测项目的抽样方法和数量应符合现行国家标准《建筑工程施工质量验收统一标准》</w:t>
      </w:r>
      <w:r>
        <w:rPr>
          <w:rFonts w:ascii="宋体" w:hAnsi="宋体" w:cs="宋体"/>
          <w:szCs w:val="21"/>
        </w:rPr>
        <w:t>GB50300</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3.0.9</w:t>
      </w:r>
      <w:r>
        <w:rPr>
          <w:rFonts w:ascii="宋体" w:hAnsi="宋体" w:cs="宋体"/>
          <w:szCs w:val="21"/>
        </w:rPr>
        <w:t xml:space="preserve">  </w:t>
      </w:r>
      <w:r>
        <w:rPr>
          <w:rFonts w:ascii="宋体" w:hAnsi="宋体" w:cs="宋体" w:hint="eastAsia"/>
          <w:szCs w:val="21"/>
        </w:rPr>
        <w:t>当发现检测数据的数量不足或结果出现异常时，应进行补充检测。</w:t>
      </w:r>
    </w:p>
    <w:p w:rsidR="00D1310D" w:rsidRDefault="00D1310D">
      <w:pPr>
        <w:spacing w:line="400" w:lineRule="exact"/>
        <w:rPr>
          <w:rFonts w:ascii="宋体" w:cs="宋体"/>
          <w:szCs w:val="21"/>
        </w:rPr>
      </w:pPr>
      <w:r>
        <w:rPr>
          <w:rFonts w:ascii="Times New Roman" w:hAnsi="Times New Roman"/>
          <w:b/>
          <w:bCs/>
          <w:szCs w:val="21"/>
        </w:rPr>
        <w:t xml:space="preserve">3.0.10 </w:t>
      </w:r>
      <w:r>
        <w:rPr>
          <w:rFonts w:ascii="宋体" w:hAnsi="宋体" w:cs="宋体"/>
          <w:szCs w:val="21"/>
        </w:rPr>
        <w:t xml:space="preserve"> </w:t>
      </w:r>
      <w:r>
        <w:rPr>
          <w:rFonts w:ascii="宋体" w:hAnsi="宋体" w:cs="宋体" w:hint="eastAsia"/>
          <w:szCs w:val="21"/>
        </w:rPr>
        <w:t>检测结束后应提供检测报告。检测报告应结论明确、用词规范、文字简练，对于容易混淆的术语和概念应以文字解释或图例、图像说明。</w:t>
      </w:r>
    </w:p>
    <w:p w:rsidR="00D1310D" w:rsidRDefault="00D1310D">
      <w:pPr>
        <w:spacing w:line="400" w:lineRule="exact"/>
        <w:rPr>
          <w:rFonts w:ascii="宋体" w:cs="宋体"/>
          <w:szCs w:val="21"/>
        </w:rPr>
      </w:pPr>
      <w:r>
        <w:rPr>
          <w:rFonts w:ascii="Times New Roman" w:hAnsi="Times New Roman"/>
          <w:b/>
          <w:bCs/>
          <w:szCs w:val="21"/>
        </w:rPr>
        <w:t>3.0.11</w:t>
      </w:r>
      <w:r>
        <w:rPr>
          <w:rFonts w:ascii="宋体" w:hAnsi="宋体" w:cs="宋体"/>
          <w:szCs w:val="21"/>
        </w:rPr>
        <w:t xml:space="preserve">  </w:t>
      </w:r>
      <w:r>
        <w:rPr>
          <w:rFonts w:ascii="宋体" w:hAnsi="宋体" w:cs="宋体" w:hint="eastAsia"/>
          <w:szCs w:val="21"/>
        </w:rPr>
        <w:t>检测结束后，应修补检测所造成的结构或构件的局部损伤，修补后的结构或构件的承载能力不应低于检测前承载能力。</w:t>
      </w:r>
    </w:p>
    <w:p w:rsidR="00D1310D" w:rsidRDefault="00D1310D">
      <w:pPr>
        <w:spacing w:line="400" w:lineRule="exact"/>
        <w:rPr>
          <w:rFonts w:ascii="宋体" w:cs="宋体"/>
          <w:szCs w:val="21"/>
        </w:rPr>
      </w:pPr>
      <w:r>
        <w:rPr>
          <w:rFonts w:ascii="Times New Roman" w:hAnsi="Times New Roman"/>
          <w:b/>
          <w:bCs/>
          <w:szCs w:val="21"/>
        </w:rPr>
        <w:t>3.0.12</w:t>
      </w:r>
      <w:r>
        <w:rPr>
          <w:rFonts w:ascii="宋体" w:hAnsi="宋体" w:cs="宋体" w:hint="eastAsia"/>
          <w:szCs w:val="21"/>
        </w:rPr>
        <w:t>装配式住宅建筑施工过程应进行整体沉降和倾斜测量，测量方法应符合现行行业标准《建筑变形测量规范》</w:t>
      </w:r>
      <w:r>
        <w:rPr>
          <w:rFonts w:ascii="宋体" w:hAnsi="宋体" w:cs="宋体"/>
          <w:szCs w:val="21"/>
        </w:rPr>
        <w:t>JGJ 8</w:t>
      </w:r>
      <w:r>
        <w:rPr>
          <w:rFonts w:ascii="宋体" w:hAnsi="宋体" w:cs="宋体" w:hint="eastAsia"/>
          <w:szCs w:val="21"/>
        </w:rPr>
        <w:t>的规定。</w:t>
      </w:r>
    </w:p>
    <w:p w:rsidR="00D1310D" w:rsidRDefault="00D1310D">
      <w:pPr>
        <w:spacing w:line="400" w:lineRule="exact"/>
        <w:rPr>
          <w:rFonts w:ascii="宋体" w:cs="宋体"/>
          <w:color w:val="0000FF"/>
          <w:szCs w:val="21"/>
        </w:rPr>
      </w:pPr>
    </w:p>
    <w:p w:rsidR="00D1310D" w:rsidRDefault="00D1310D" w:rsidP="00891AEC">
      <w:pPr>
        <w:keepNext/>
        <w:pageBreakBefore/>
        <w:spacing w:beforeLines="100" w:afterLines="100" w:line="360" w:lineRule="auto"/>
        <w:jc w:val="center"/>
        <w:outlineLvl w:val="0"/>
        <w:rPr>
          <w:rFonts w:ascii="宋体"/>
          <w:sz w:val="32"/>
          <w:szCs w:val="32"/>
        </w:rPr>
      </w:pPr>
      <w:bookmarkStart w:id="30" w:name="_Toc4152"/>
      <w:r>
        <w:rPr>
          <w:rFonts w:ascii="Times New Roman" w:hAnsi="Times New Roman"/>
          <w:b/>
          <w:bCs/>
          <w:sz w:val="32"/>
          <w:szCs w:val="32"/>
        </w:rPr>
        <w:t>4</w:t>
      </w:r>
      <w:r>
        <w:rPr>
          <w:rFonts w:ascii="宋体" w:hAnsi="宋体"/>
          <w:sz w:val="32"/>
          <w:szCs w:val="32"/>
        </w:rPr>
        <w:t xml:space="preserve">  </w:t>
      </w:r>
      <w:r>
        <w:rPr>
          <w:rFonts w:ascii="宋体" w:hAnsi="宋体" w:hint="eastAsia"/>
          <w:sz w:val="32"/>
          <w:szCs w:val="32"/>
        </w:rPr>
        <w:t>装配式混凝土结构检测</w:t>
      </w:r>
      <w:bookmarkEnd w:id="30"/>
    </w:p>
    <w:p w:rsidR="00D1310D" w:rsidRDefault="00D1310D" w:rsidP="00891AEC">
      <w:pPr>
        <w:spacing w:beforeLines="50" w:afterLines="50" w:line="400" w:lineRule="exact"/>
        <w:jc w:val="center"/>
        <w:outlineLvl w:val="1"/>
        <w:rPr>
          <w:rFonts w:ascii="黑体" w:eastAsia="黑体" w:hAnsi="黑体" w:cs="黑体"/>
          <w:b/>
          <w:bCs/>
          <w:szCs w:val="21"/>
        </w:rPr>
      </w:pPr>
      <w:bookmarkStart w:id="31" w:name="_Toc20605"/>
      <w:r>
        <w:rPr>
          <w:rFonts w:ascii="Times New Roman" w:eastAsia="黑体" w:hAnsi="Times New Roman"/>
          <w:b/>
          <w:bCs/>
          <w:szCs w:val="21"/>
        </w:rPr>
        <w:t>4.1</w:t>
      </w:r>
      <w:r>
        <w:rPr>
          <w:rFonts w:ascii="黑体" w:eastAsia="黑体" w:hAnsi="黑体" w:cs="黑体"/>
          <w:b/>
          <w:bCs/>
          <w:szCs w:val="21"/>
        </w:rPr>
        <w:t xml:space="preserve">  </w:t>
      </w:r>
      <w:r>
        <w:rPr>
          <w:rFonts w:ascii="黑体" w:eastAsia="黑体" w:hAnsi="黑体" w:cs="黑体" w:hint="eastAsia"/>
          <w:b/>
          <w:bCs/>
          <w:szCs w:val="21"/>
        </w:rPr>
        <w:t>一般规定</w:t>
      </w:r>
      <w:bookmarkEnd w:id="31"/>
    </w:p>
    <w:p w:rsidR="00D1310D" w:rsidRDefault="00D1310D">
      <w:pPr>
        <w:spacing w:line="400" w:lineRule="exact"/>
        <w:rPr>
          <w:rFonts w:ascii="Times New Roman" w:hAnsi="Times New Roman"/>
          <w:b/>
          <w:color w:val="000000"/>
          <w:szCs w:val="21"/>
        </w:rPr>
      </w:pPr>
      <w:r>
        <w:rPr>
          <w:rFonts w:ascii="Times New Roman" w:hAnsi="Times New Roman"/>
          <w:b/>
          <w:color w:val="000000"/>
          <w:szCs w:val="21"/>
        </w:rPr>
        <w:t xml:space="preserve">4.1.1  </w:t>
      </w:r>
      <w:r>
        <w:rPr>
          <w:rFonts w:ascii="Times New Roman" w:hAnsi="Times New Roman" w:hint="eastAsia"/>
          <w:bCs/>
          <w:color w:val="000000"/>
          <w:szCs w:val="21"/>
        </w:rPr>
        <w:t>装配式混凝土结构检测工作应在安装施工过程结合施工组织设计分阶段进行，每一阶段检测结束后应提供阶段性检测报告，对检测发现的问题应及时整改。</w:t>
      </w:r>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4.1.2</w:t>
      </w:r>
      <w:r>
        <w:rPr>
          <w:rFonts w:ascii="Times New Roman" w:hAnsi="Times New Roman"/>
          <w:bCs/>
          <w:color w:val="000000"/>
          <w:szCs w:val="21"/>
        </w:rPr>
        <w:t xml:space="preserve">  </w:t>
      </w:r>
      <w:r>
        <w:rPr>
          <w:rFonts w:ascii="Times New Roman" w:hAnsi="Times New Roman" w:hint="eastAsia"/>
          <w:bCs/>
          <w:color w:val="000000"/>
          <w:szCs w:val="21"/>
        </w:rPr>
        <w:t>对本标准未涉及的装配式混凝土结构体系及连接方式，检测内容及方法应经专门研究和论证。</w:t>
      </w:r>
    </w:p>
    <w:p w:rsidR="00D1310D" w:rsidRDefault="00D1310D">
      <w:pPr>
        <w:spacing w:line="400" w:lineRule="exact"/>
        <w:rPr>
          <w:rFonts w:ascii="宋体" w:eastAsia="仿宋" w:hAnsi="宋体" w:cs="宋体"/>
          <w:szCs w:val="21"/>
        </w:rPr>
      </w:pPr>
      <w:r>
        <w:rPr>
          <w:rFonts w:ascii="Times New Roman" w:hAnsi="Times New Roman"/>
          <w:b/>
          <w:bCs/>
          <w:szCs w:val="21"/>
        </w:rPr>
        <w:t xml:space="preserve">4.1.3  </w:t>
      </w:r>
      <w:r>
        <w:rPr>
          <w:rFonts w:ascii="宋体" w:hAnsi="宋体" w:cs="宋体" w:hint="eastAsia"/>
          <w:szCs w:val="21"/>
        </w:rPr>
        <w:t>结构构件或连接检测不合格，或对质量有怀疑时，可进行静载检测，静载检测方法及结果评定应符合现行国家标准《混凝土结构现场检测技术标准》</w:t>
      </w:r>
      <w:r>
        <w:rPr>
          <w:rFonts w:ascii="宋体" w:hAnsi="宋体" w:cs="宋体"/>
          <w:szCs w:val="21"/>
        </w:rPr>
        <w:t>GB/T 50784</w:t>
      </w:r>
      <w:r>
        <w:rPr>
          <w:rFonts w:ascii="宋体" w:hAnsi="宋体" w:cs="宋体" w:hint="eastAsia"/>
          <w:szCs w:val="21"/>
        </w:rPr>
        <w:t>的规定。</w:t>
      </w:r>
      <w:r>
        <w:rPr>
          <w:rFonts w:ascii="宋体" w:eastAsia="仿宋" w:hAnsi="宋体" w:cs="宋体"/>
          <w:szCs w:val="21"/>
        </w:rPr>
        <w:t xml:space="preserve"> </w:t>
      </w:r>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4.1.4</w:t>
      </w:r>
      <w:r>
        <w:rPr>
          <w:rFonts w:ascii="Times New Roman" w:hAnsi="Times New Roman"/>
          <w:bCs/>
          <w:color w:val="000000"/>
          <w:szCs w:val="21"/>
        </w:rPr>
        <w:t xml:space="preserve">  </w:t>
      </w:r>
      <w:r>
        <w:rPr>
          <w:rFonts w:ascii="Times New Roman" w:hAnsi="Times New Roman" w:hint="eastAsia"/>
          <w:bCs/>
          <w:color w:val="000000"/>
          <w:szCs w:val="21"/>
        </w:rPr>
        <w:t>装配式混凝土结构检测过程应采取可靠的安全防范措施，并符合下列规定：</w:t>
      </w:r>
    </w:p>
    <w:p w:rsidR="00D1310D" w:rsidRDefault="00D1310D">
      <w:pPr>
        <w:spacing w:line="400" w:lineRule="exact"/>
        <w:rPr>
          <w:rFonts w:ascii="宋体" w:cs="宋体"/>
          <w:szCs w:val="21"/>
        </w:rPr>
      </w:pPr>
      <w:r>
        <w:rPr>
          <w:rFonts w:ascii="Times New Roman" w:hAnsi="Times New Roman"/>
          <w:bCs/>
          <w:color w:val="000000"/>
          <w:szCs w:val="21"/>
        </w:rPr>
        <w:tab/>
        <w:t xml:space="preserve">1 </w:t>
      </w:r>
      <w:r>
        <w:rPr>
          <w:rFonts w:ascii="宋体" w:hAnsi="宋体" w:cs="宋体" w:hint="eastAsia"/>
          <w:szCs w:val="21"/>
        </w:rPr>
        <w:t>采用</w:t>
      </w:r>
      <w:r>
        <w:rPr>
          <w:rFonts w:ascii="宋体" w:hAnsi="宋体" w:cs="宋体"/>
          <w:szCs w:val="21"/>
        </w:rPr>
        <w:t>X</w:t>
      </w:r>
      <w:r>
        <w:rPr>
          <w:rFonts w:ascii="宋体" w:hAnsi="宋体" w:cs="宋体" w:hint="eastAsia"/>
          <w:szCs w:val="21"/>
        </w:rPr>
        <w:t>射线法检测时，检测现场周边应有防护措施，检测设备与人员之间应保持安全距离；</w:t>
      </w:r>
    </w:p>
    <w:p w:rsidR="00D1310D" w:rsidRDefault="00D1310D">
      <w:pPr>
        <w:spacing w:line="400" w:lineRule="exact"/>
        <w:rPr>
          <w:rFonts w:ascii="宋体" w:cs="宋体"/>
          <w:szCs w:val="21"/>
        </w:rPr>
      </w:pPr>
      <w:r>
        <w:rPr>
          <w:rFonts w:ascii="宋体" w:cs="宋体"/>
          <w:szCs w:val="21"/>
        </w:rPr>
        <w:tab/>
      </w:r>
      <w:r>
        <w:rPr>
          <w:rFonts w:ascii="宋体" w:hAnsi="宋体" w:cs="宋体"/>
          <w:szCs w:val="21"/>
        </w:rPr>
        <w:t xml:space="preserve">2  </w:t>
      </w:r>
      <w:r>
        <w:rPr>
          <w:rFonts w:ascii="宋体" w:hAnsi="宋体" w:cs="宋体" w:hint="eastAsia"/>
          <w:szCs w:val="21"/>
        </w:rPr>
        <w:t>在结构负荷状态下进行结构构件静载检测和动力测试时，应采取安全措施。</w:t>
      </w:r>
    </w:p>
    <w:p w:rsidR="00D1310D" w:rsidRDefault="00D1310D" w:rsidP="00891AEC">
      <w:pPr>
        <w:spacing w:beforeLines="50" w:afterLines="50" w:line="400" w:lineRule="exact"/>
        <w:jc w:val="center"/>
        <w:outlineLvl w:val="1"/>
        <w:rPr>
          <w:rFonts w:ascii="黑体" w:eastAsia="黑体" w:hAnsi="黑体" w:cs="黑体"/>
          <w:b/>
          <w:bCs/>
          <w:szCs w:val="21"/>
        </w:rPr>
      </w:pPr>
      <w:bookmarkStart w:id="32" w:name="_Toc24820"/>
      <w:r>
        <w:rPr>
          <w:rFonts w:ascii="Times New Roman" w:eastAsia="黑体" w:hAnsi="Times New Roman"/>
          <w:b/>
          <w:bCs/>
          <w:szCs w:val="21"/>
        </w:rPr>
        <w:t>4.2</w:t>
      </w:r>
      <w:r>
        <w:rPr>
          <w:rFonts w:ascii="黑体" w:eastAsia="黑体" w:hAnsi="黑体" w:cs="黑体"/>
          <w:b/>
          <w:bCs/>
          <w:szCs w:val="21"/>
        </w:rPr>
        <w:t xml:space="preserve">  </w:t>
      </w:r>
      <w:r>
        <w:rPr>
          <w:rFonts w:ascii="黑体" w:eastAsia="黑体" w:hAnsi="黑体" w:cs="黑体" w:hint="eastAsia"/>
          <w:b/>
          <w:bCs/>
          <w:szCs w:val="21"/>
        </w:rPr>
        <w:t>材料</w:t>
      </w:r>
      <w:bookmarkEnd w:id="32"/>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4.2.1</w:t>
      </w:r>
      <w:r>
        <w:rPr>
          <w:rFonts w:ascii="黑体" w:eastAsia="黑体" w:hAnsi="黑体" w:cs="黑体"/>
          <w:b/>
          <w:bCs/>
          <w:szCs w:val="21"/>
        </w:rPr>
        <w:t xml:space="preserve">  </w:t>
      </w:r>
      <w:r>
        <w:rPr>
          <w:rFonts w:ascii="Times New Roman" w:hAnsi="Times New Roman" w:hint="eastAsia"/>
          <w:bCs/>
          <w:color w:val="000000"/>
          <w:szCs w:val="21"/>
        </w:rPr>
        <w:t>材料检测应包括下列内容：</w:t>
      </w:r>
    </w:p>
    <w:p w:rsidR="00D1310D" w:rsidRDefault="00D1310D">
      <w:pPr>
        <w:spacing w:line="400" w:lineRule="exact"/>
        <w:ind w:firstLine="420"/>
        <w:rPr>
          <w:rFonts w:ascii="Times New Roman" w:hAnsi="Times New Roman"/>
          <w:bCs/>
          <w:color w:val="000000"/>
          <w:szCs w:val="21"/>
        </w:rPr>
      </w:pPr>
      <w:r>
        <w:rPr>
          <w:rFonts w:ascii="Times New Roman" w:hAnsi="Times New Roman"/>
          <w:bCs/>
          <w:color w:val="000000"/>
          <w:szCs w:val="21"/>
        </w:rPr>
        <w:t xml:space="preserve">1  </w:t>
      </w:r>
      <w:r>
        <w:rPr>
          <w:rFonts w:ascii="Times New Roman" w:hAnsi="Times New Roman" w:hint="eastAsia"/>
          <w:bCs/>
          <w:color w:val="000000"/>
          <w:szCs w:val="21"/>
        </w:rPr>
        <w:t>进场预制构件中的混凝土、钢筋；</w:t>
      </w:r>
    </w:p>
    <w:p w:rsidR="00D1310D" w:rsidRDefault="00D1310D">
      <w:pPr>
        <w:spacing w:line="400" w:lineRule="exact"/>
        <w:ind w:firstLine="420"/>
        <w:rPr>
          <w:rFonts w:ascii="Times New Roman" w:hAnsi="Times New Roman"/>
          <w:bCs/>
          <w:color w:val="000000"/>
          <w:szCs w:val="21"/>
        </w:rPr>
      </w:pPr>
      <w:r>
        <w:rPr>
          <w:rFonts w:ascii="Times New Roman" w:hAnsi="Times New Roman"/>
          <w:bCs/>
          <w:color w:val="000000"/>
          <w:szCs w:val="21"/>
        </w:rPr>
        <w:t xml:space="preserve">2  </w:t>
      </w:r>
      <w:r>
        <w:rPr>
          <w:rFonts w:ascii="Times New Roman" w:hAnsi="Times New Roman" w:hint="eastAsia"/>
          <w:bCs/>
          <w:color w:val="000000"/>
          <w:szCs w:val="21"/>
        </w:rPr>
        <w:t>现场施工的后浇混凝土、钢筋；</w:t>
      </w:r>
    </w:p>
    <w:p w:rsidR="00D1310D" w:rsidRDefault="00D1310D">
      <w:pPr>
        <w:spacing w:line="400" w:lineRule="exact"/>
        <w:ind w:firstLine="420"/>
        <w:rPr>
          <w:rFonts w:ascii="Times New Roman" w:hAnsi="Times New Roman"/>
          <w:bCs/>
          <w:color w:val="000000"/>
          <w:szCs w:val="21"/>
        </w:rPr>
      </w:pPr>
      <w:r>
        <w:rPr>
          <w:rFonts w:ascii="Times New Roman" w:hAnsi="Times New Roman"/>
          <w:bCs/>
          <w:color w:val="000000"/>
          <w:szCs w:val="21"/>
        </w:rPr>
        <w:t xml:space="preserve">3  </w:t>
      </w:r>
      <w:r>
        <w:rPr>
          <w:rFonts w:ascii="Times New Roman" w:hAnsi="Times New Roman" w:hint="eastAsia"/>
          <w:bCs/>
          <w:color w:val="000000"/>
          <w:szCs w:val="21"/>
        </w:rPr>
        <w:t>连接材料。</w:t>
      </w:r>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4.2.2</w:t>
      </w:r>
      <w:r>
        <w:rPr>
          <w:rFonts w:ascii="Times New Roman" w:hAnsi="Times New Roman"/>
          <w:bCs/>
          <w:color w:val="000000"/>
          <w:szCs w:val="21"/>
        </w:rPr>
        <w:t xml:space="preserve">  </w:t>
      </w:r>
      <w:r>
        <w:rPr>
          <w:rFonts w:ascii="Times New Roman" w:hAnsi="Times New Roman" w:hint="eastAsia"/>
          <w:bCs/>
          <w:color w:val="000000"/>
          <w:szCs w:val="21"/>
        </w:rPr>
        <w:t>混凝土检测应包括力学性能、长期性能和耐久性能、有害物质含量及其作用效应等项目，检测方法应符合现行国家标准《混凝土结构现场检测技术标准》</w:t>
      </w:r>
      <w:r>
        <w:rPr>
          <w:rFonts w:ascii="Times New Roman" w:hAnsi="Times New Roman"/>
          <w:bCs/>
          <w:color w:val="000000"/>
          <w:szCs w:val="21"/>
        </w:rPr>
        <w:t>GB/T 50784</w:t>
      </w:r>
      <w:r>
        <w:rPr>
          <w:rFonts w:ascii="Times New Roman" w:hAnsi="Times New Roman" w:hint="eastAsia"/>
          <w:bCs/>
          <w:color w:val="000000"/>
          <w:szCs w:val="21"/>
        </w:rPr>
        <w:t>的规定。</w:t>
      </w:r>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 xml:space="preserve">4.2.3  </w:t>
      </w:r>
      <w:r>
        <w:rPr>
          <w:rFonts w:ascii="Times New Roman" w:hAnsi="Times New Roman" w:hint="eastAsia"/>
          <w:bCs/>
          <w:color w:val="000000"/>
          <w:szCs w:val="21"/>
        </w:rPr>
        <w:t>钢筋检测应包括直径、力学性能和锈蚀状况等项目，检测方法应符合现行国家标准《混凝土结构现场检测技术标准》</w:t>
      </w:r>
      <w:r>
        <w:rPr>
          <w:rFonts w:ascii="Times New Roman" w:hAnsi="Times New Roman"/>
          <w:bCs/>
          <w:color w:val="000000"/>
          <w:szCs w:val="21"/>
        </w:rPr>
        <w:t>GB/T 50784</w:t>
      </w:r>
      <w:r>
        <w:rPr>
          <w:rFonts w:ascii="Times New Roman" w:hAnsi="Times New Roman" w:hint="eastAsia"/>
          <w:bCs/>
          <w:color w:val="000000"/>
          <w:szCs w:val="21"/>
        </w:rPr>
        <w:t>的规定。</w:t>
      </w:r>
    </w:p>
    <w:p w:rsidR="00D1310D" w:rsidRDefault="00D1310D">
      <w:pPr>
        <w:spacing w:line="400" w:lineRule="exact"/>
        <w:rPr>
          <w:rFonts w:ascii="宋体" w:cs="宋体"/>
          <w:szCs w:val="21"/>
        </w:rPr>
      </w:pPr>
      <w:r>
        <w:rPr>
          <w:rFonts w:ascii="Times New Roman" w:hAnsi="Times New Roman"/>
          <w:b/>
          <w:color w:val="000000"/>
          <w:szCs w:val="21"/>
        </w:rPr>
        <w:t>4.2.4</w:t>
      </w:r>
      <w:r>
        <w:rPr>
          <w:rFonts w:ascii="Times New Roman" w:hAnsi="Times New Roman"/>
          <w:bCs/>
          <w:color w:val="000000"/>
          <w:szCs w:val="21"/>
        </w:rPr>
        <w:t xml:space="preserve"> </w:t>
      </w:r>
      <w:r>
        <w:rPr>
          <w:rFonts w:ascii="Times New Roman" w:hAnsi="Times New Roman"/>
          <w:bCs/>
          <w:color w:val="FF0000"/>
          <w:szCs w:val="21"/>
        </w:rPr>
        <w:t xml:space="preserve"> </w:t>
      </w:r>
      <w:r>
        <w:rPr>
          <w:rFonts w:ascii="宋体" w:hAnsi="宋体" w:cs="宋体" w:hint="eastAsia"/>
          <w:szCs w:val="21"/>
        </w:rPr>
        <w:t>连接材料检测应符合下列规定：</w:t>
      </w:r>
    </w:p>
    <w:p w:rsidR="00D1310D" w:rsidRDefault="00D1310D">
      <w:pPr>
        <w:spacing w:line="400" w:lineRule="exact"/>
        <w:ind w:firstLine="420"/>
        <w:rPr>
          <w:rFonts w:ascii="宋体" w:cs="宋体"/>
          <w:szCs w:val="21"/>
        </w:rPr>
      </w:pPr>
      <w:r>
        <w:rPr>
          <w:rFonts w:ascii="Times New Roman" w:hAnsi="Times New Roman"/>
          <w:b/>
          <w:color w:val="000000"/>
          <w:szCs w:val="21"/>
        </w:rPr>
        <w:t xml:space="preserve">1 </w:t>
      </w:r>
      <w:r>
        <w:rPr>
          <w:rFonts w:ascii="宋体" w:hAnsi="宋体" w:cs="宋体"/>
          <w:szCs w:val="21"/>
        </w:rPr>
        <w:t xml:space="preserve"> </w:t>
      </w:r>
      <w:r>
        <w:rPr>
          <w:rFonts w:ascii="宋体" w:hAnsi="宋体" w:cs="宋体" w:hint="eastAsia"/>
          <w:szCs w:val="21"/>
        </w:rPr>
        <w:t>灌浆料的抗压强度应在施工现场制作平行试件进行检测，套筒灌浆料抗压强度的检测方法应符合现行行业标准《钢筋连接用套筒灌浆料》</w:t>
      </w:r>
      <w:r>
        <w:rPr>
          <w:rFonts w:ascii="宋体" w:hAnsi="宋体" w:cs="宋体"/>
          <w:szCs w:val="21"/>
        </w:rPr>
        <w:t>JG/T 408</w:t>
      </w:r>
      <w:r>
        <w:rPr>
          <w:rFonts w:ascii="宋体" w:hAnsi="宋体" w:cs="宋体" w:hint="eastAsia"/>
          <w:szCs w:val="21"/>
        </w:rPr>
        <w:t>的规定，浆锚搭接灌浆料抗压强度的检测方法应符合现行国家标准《水泥基灌浆材料应用技术规范》</w:t>
      </w:r>
      <w:r>
        <w:rPr>
          <w:rFonts w:ascii="宋体" w:hAnsi="宋体" w:cs="宋体"/>
          <w:szCs w:val="21"/>
        </w:rPr>
        <w:t>GB/T50448</w:t>
      </w:r>
      <w:r>
        <w:rPr>
          <w:rFonts w:ascii="宋体" w:hAnsi="宋体" w:cs="宋体" w:hint="eastAsia"/>
          <w:szCs w:val="21"/>
        </w:rPr>
        <w:t>的规定；</w:t>
      </w:r>
    </w:p>
    <w:p w:rsidR="00D1310D" w:rsidRDefault="00D1310D">
      <w:pPr>
        <w:spacing w:line="400" w:lineRule="exact"/>
        <w:ind w:firstLine="420"/>
        <w:rPr>
          <w:rFonts w:ascii="宋体" w:cs="宋体"/>
          <w:szCs w:val="21"/>
        </w:rPr>
      </w:pPr>
      <w:r>
        <w:rPr>
          <w:rFonts w:ascii="Times New Roman" w:hAnsi="Times New Roman"/>
          <w:b/>
          <w:color w:val="000000"/>
          <w:szCs w:val="21"/>
        </w:rPr>
        <w:t xml:space="preserve">2 </w:t>
      </w:r>
      <w:r>
        <w:rPr>
          <w:rFonts w:ascii="宋体" w:hAnsi="宋体" w:cs="宋体"/>
          <w:szCs w:val="21"/>
        </w:rPr>
        <w:t xml:space="preserve"> </w:t>
      </w:r>
      <w:r>
        <w:rPr>
          <w:rFonts w:ascii="宋体" w:hAnsi="宋体" w:cs="宋体" w:hint="eastAsia"/>
          <w:szCs w:val="21"/>
        </w:rPr>
        <w:t>坐浆料的抗压强度应在施工现场制作平行试件进行检测，检测方法应符合现行行业标准《建筑砂浆基本性能试验方法标准》</w:t>
      </w:r>
      <w:r>
        <w:rPr>
          <w:rFonts w:ascii="宋体" w:hAnsi="宋体" w:cs="宋体"/>
          <w:szCs w:val="21"/>
        </w:rPr>
        <w:t>JGJ/T70</w:t>
      </w:r>
      <w:r>
        <w:rPr>
          <w:rFonts w:ascii="宋体" w:hAnsi="宋体" w:cs="宋体" w:hint="eastAsia"/>
          <w:szCs w:val="21"/>
        </w:rPr>
        <w:t>的规定；</w:t>
      </w:r>
    </w:p>
    <w:p w:rsidR="00D1310D" w:rsidRDefault="00D1310D">
      <w:pPr>
        <w:spacing w:line="400" w:lineRule="exact"/>
        <w:ind w:firstLine="420"/>
        <w:rPr>
          <w:rFonts w:ascii="宋体" w:cs="宋体"/>
          <w:szCs w:val="21"/>
        </w:rPr>
      </w:pPr>
      <w:r>
        <w:rPr>
          <w:rFonts w:ascii="Times New Roman" w:hAnsi="Times New Roman"/>
          <w:b/>
          <w:color w:val="000000"/>
          <w:szCs w:val="21"/>
        </w:rPr>
        <w:t>3</w:t>
      </w:r>
      <w:r>
        <w:rPr>
          <w:rFonts w:ascii="宋体" w:hAnsi="宋体" w:cs="宋体"/>
          <w:szCs w:val="21"/>
        </w:rPr>
        <w:t xml:space="preserve">  </w:t>
      </w:r>
      <w:r>
        <w:rPr>
          <w:rFonts w:ascii="宋体" w:hAnsi="宋体" w:cs="宋体" w:hint="eastAsia"/>
          <w:szCs w:val="21"/>
        </w:rPr>
        <w:t>钢筋采用套筒灌浆连接时，接头强度应在施工现场制作平行试件进行检测，检测方法应符合现行行业标准《钢筋套筒灌浆连接应用技术规程》</w:t>
      </w:r>
      <w:r>
        <w:rPr>
          <w:rFonts w:ascii="宋体" w:hAnsi="宋体" w:cs="宋体"/>
          <w:szCs w:val="21"/>
        </w:rPr>
        <w:t>JGJ 355</w:t>
      </w:r>
      <w:r>
        <w:rPr>
          <w:rFonts w:ascii="宋体" w:hAnsi="宋体" w:cs="宋体" w:hint="eastAsia"/>
          <w:szCs w:val="21"/>
        </w:rPr>
        <w:t>的规定；</w:t>
      </w:r>
    </w:p>
    <w:p w:rsidR="00D1310D" w:rsidRDefault="00D1310D">
      <w:pPr>
        <w:spacing w:line="400" w:lineRule="exact"/>
        <w:ind w:firstLine="420"/>
        <w:rPr>
          <w:rFonts w:ascii="宋体" w:cs="宋体"/>
          <w:szCs w:val="21"/>
        </w:rPr>
      </w:pPr>
      <w:r>
        <w:rPr>
          <w:rFonts w:ascii="Times New Roman" w:hAnsi="Times New Roman"/>
          <w:b/>
          <w:color w:val="000000"/>
          <w:szCs w:val="21"/>
        </w:rPr>
        <w:t xml:space="preserve">4 </w:t>
      </w:r>
      <w:r>
        <w:rPr>
          <w:rFonts w:ascii="宋体" w:hAnsi="宋体" w:cs="宋体"/>
          <w:szCs w:val="21"/>
        </w:rPr>
        <w:t xml:space="preserve"> </w:t>
      </w:r>
      <w:r>
        <w:rPr>
          <w:rFonts w:ascii="宋体" w:hAnsi="宋体" w:cs="宋体" w:hint="eastAsia"/>
          <w:szCs w:val="21"/>
        </w:rPr>
        <w:t>钢筋采用机械连接时，接头强度应在施工现场制作平行试件进行检测，检测方法应符合现行行业标准《钢筋机械连接技术规程》</w:t>
      </w:r>
      <w:r>
        <w:rPr>
          <w:rFonts w:ascii="宋体" w:hAnsi="宋体" w:cs="宋体"/>
          <w:szCs w:val="21"/>
        </w:rPr>
        <w:t>JGJ 107</w:t>
      </w:r>
      <w:r>
        <w:rPr>
          <w:rFonts w:ascii="宋体" w:hAnsi="宋体" w:cs="宋体" w:hint="eastAsia"/>
          <w:szCs w:val="21"/>
        </w:rPr>
        <w:t>的规定；</w:t>
      </w:r>
    </w:p>
    <w:p w:rsidR="00D1310D" w:rsidRDefault="00D1310D">
      <w:pPr>
        <w:spacing w:line="400" w:lineRule="exact"/>
        <w:ind w:firstLine="420"/>
        <w:rPr>
          <w:rFonts w:ascii="宋体" w:cs="宋体"/>
          <w:szCs w:val="21"/>
        </w:rPr>
      </w:pPr>
      <w:r>
        <w:rPr>
          <w:rFonts w:ascii="Times New Roman" w:hAnsi="Times New Roman"/>
          <w:b/>
          <w:color w:val="000000"/>
          <w:szCs w:val="21"/>
        </w:rPr>
        <w:t xml:space="preserve">5 </w:t>
      </w:r>
      <w:r>
        <w:rPr>
          <w:rFonts w:ascii="宋体" w:hAnsi="宋体" w:cs="宋体"/>
          <w:szCs w:val="21"/>
        </w:rPr>
        <w:t xml:space="preserve"> </w:t>
      </w:r>
      <w:r>
        <w:rPr>
          <w:rFonts w:ascii="宋体" w:hAnsi="宋体" w:cs="宋体" w:hint="eastAsia"/>
          <w:szCs w:val="21"/>
        </w:rPr>
        <w:t>钢筋采用焊接连接时，接头强度应在施工现场制作平行试件进行检测，检测方法应符合现行行业标准《钢筋焊接及验收规程》</w:t>
      </w:r>
      <w:r>
        <w:rPr>
          <w:rFonts w:ascii="宋体" w:hAnsi="宋体" w:cs="宋体"/>
          <w:szCs w:val="21"/>
        </w:rPr>
        <w:t>JGJ 18</w:t>
      </w:r>
      <w:r>
        <w:rPr>
          <w:rFonts w:ascii="宋体" w:hAnsi="宋体" w:cs="宋体" w:hint="eastAsia"/>
          <w:szCs w:val="21"/>
        </w:rPr>
        <w:t>的规定；</w:t>
      </w:r>
    </w:p>
    <w:p w:rsidR="00D1310D" w:rsidRDefault="00D1310D">
      <w:pPr>
        <w:spacing w:line="400" w:lineRule="exact"/>
        <w:ind w:firstLine="420"/>
        <w:rPr>
          <w:rFonts w:ascii="宋体" w:cs="宋体"/>
          <w:szCs w:val="21"/>
        </w:rPr>
      </w:pPr>
      <w:r>
        <w:rPr>
          <w:rFonts w:ascii="Times New Roman" w:hAnsi="Times New Roman"/>
          <w:b/>
          <w:color w:val="000000"/>
          <w:szCs w:val="21"/>
        </w:rPr>
        <w:t xml:space="preserve">6 </w:t>
      </w:r>
      <w:r>
        <w:rPr>
          <w:rFonts w:ascii="宋体" w:hAnsi="宋体" w:cs="宋体"/>
          <w:szCs w:val="21"/>
        </w:rPr>
        <w:t xml:space="preserve"> </w:t>
      </w:r>
      <w:r>
        <w:rPr>
          <w:rFonts w:ascii="宋体" w:hAnsi="宋体" w:cs="宋体" w:hint="eastAsia"/>
          <w:szCs w:val="21"/>
        </w:rPr>
        <w:t>钢筋锚固板的检测方法应符合现行行业标准《钢筋锚固板应用技术规程》</w:t>
      </w:r>
      <w:r>
        <w:rPr>
          <w:rFonts w:ascii="宋体" w:hAnsi="宋体" w:cs="宋体"/>
          <w:szCs w:val="21"/>
        </w:rPr>
        <w:t>JGJ 256</w:t>
      </w:r>
      <w:r>
        <w:rPr>
          <w:rFonts w:ascii="宋体" w:hAnsi="宋体" w:cs="宋体" w:hint="eastAsia"/>
          <w:szCs w:val="21"/>
        </w:rPr>
        <w:t>的规定；</w:t>
      </w:r>
    </w:p>
    <w:p w:rsidR="00D1310D" w:rsidRDefault="00D1310D">
      <w:pPr>
        <w:spacing w:line="400" w:lineRule="exact"/>
        <w:ind w:firstLine="420"/>
        <w:rPr>
          <w:rFonts w:ascii="宋体" w:cs="宋体"/>
          <w:szCs w:val="21"/>
        </w:rPr>
      </w:pPr>
      <w:r>
        <w:rPr>
          <w:rFonts w:ascii="Times New Roman" w:hAnsi="Times New Roman"/>
          <w:b/>
          <w:color w:val="000000"/>
          <w:szCs w:val="21"/>
        </w:rPr>
        <w:t>7</w:t>
      </w:r>
      <w:r>
        <w:rPr>
          <w:rFonts w:ascii="宋体" w:hAnsi="宋体" w:cs="宋体"/>
          <w:szCs w:val="21"/>
        </w:rPr>
        <w:t xml:space="preserve">  </w:t>
      </w:r>
      <w:r>
        <w:rPr>
          <w:rFonts w:ascii="宋体" w:hAnsi="宋体" w:cs="宋体" w:hint="eastAsia"/>
          <w:szCs w:val="21"/>
        </w:rPr>
        <w:t>紧固件的检测方法应符合现行国家标准《钢结构工程施工质量验收规范》</w:t>
      </w:r>
      <w:r>
        <w:rPr>
          <w:rFonts w:ascii="宋体" w:hAnsi="宋体" w:cs="宋体"/>
          <w:szCs w:val="21"/>
        </w:rPr>
        <w:t>GB 50205</w:t>
      </w:r>
      <w:r>
        <w:rPr>
          <w:rFonts w:ascii="宋体" w:hAnsi="宋体" w:cs="宋体" w:hint="eastAsia"/>
          <w:szCs w:val="21"/>
        </w:rPr>
        <w:t>的规定；</w:t>
      </w:r>
    </w:p>
    <w:p w:rsidR="00D1310D" w:rsidRDefault="00D1310D">
      <w:pPr>
        <w:spacing w:line="400" w:lineRule="exact"/>
        <w:ind w:firstLine="420"/>
        <w:rPr>
          <w:rFonts w:ascii="宋体" w:cs="宋体"/>
          <w:szCs w:val="21"/>
        </w:rPr>
      </w:pPr>
      <w:r>
        <w:rPr>
          <w:rFonts w:ascii="Times New Roman" w:hAnsi="Times New Roman"/>
          <w:b/>
          <w:color w:val="000000"/>
          <w:szCs w:val="21"/>
        </w:rPr>
        <w:t>8</w:t>
      </w:r>
      <w:r>
        <w:rPr>
          <w:rFonts w:ascii="宋体" w:hAnsi="宋体" w:cs="宋体"/>
          <w:szCs w:val="21"/>
        </w:rPr>
        <w:t xml:space="preserve">  </w:t>
      </w:r>
      <w:r>
        <w:rPr>
          <w:rFonts w:ascii="宋体" w:hAnsi="宋体" w:cs="宋体" w:hint="eastAsia"/>
          <w:szCs w:val="21"/>
        </w:rPr>
        <w:t>焊接材料的检测方法应符合现行国家标准《钢结构工程施工质量验收规范》</w:t>
      </w:r>
      <w:r>
        <w:rPr>
          <w:rFonts w:ascii="宋体" w:hAnsi="宋体" w:cs="宋体"/>
          <w:szCs w:val="21"/>
        </w:rPr>
        <w:t>GB 50205</w:t>
      </w:r>
      <w:r>
        <w:rPr>
          <w:rFonts w:ascii="宋体" w:hAnsi="宋体" w:cs="宋体" w:hint="eastAsia"/>
          <w:szCs w:val="21"/>
        </w:rPr>
        <w:t>的规定。</w:t>
      </w:r>
    </w:p>
    <w:p w:rsidR="00D1310D" w:rsidRDefault="00D1310D" w:rsidP="00891AEC">
      <w:pPr>
        <w:spacing w:beforeLines="50" w:afterLines="50" w:line="400" w:lineRule="exact"/>
        <w:jc w:val="center"/>
        <w:outlineLvl w:val="1"/>
        <w:rPr>
          <w:rFonts w:ascii="黑体" w:eastAsia="黑体" w:hAnsi="黑体" w:cs="黑体"/>
          <w:b/>
          <w:bCs/>
          <w:szCs w:val="21"/>
        </w:rPr>
      </w:pPr>
      <w:bookmarkStart w:id="33" w:name="_Toc2730"/>
      <w:r>
        <w:rPr>
          <w:rFonts w:ascii="黑体" w:eastAsia="黑体" w:hAnsi="黑体" w:cs="黑体"/>
          <w:b/>
          <w:bCs/>
          <w:szCs w:val="21"/>
        </w:rPr>
        <w:t xml:space="preserve">4.3  </w:t>
      </w:r>
      <w:r>
        <w:rPr>
          <w:rFonts w:ascii="黑体" w:eastAsia="黑体" w:hAnsi="黑体" w:cs="黑体" w:hint="eastAsia"/>
          <w:b/>
          <w:bCs/>
          <w:szCs w:val="21"/>
        </w:rPr>
        <w:t>构件</w:t>
      </w:r>
      <w:bookmarkEnd w:id="33"/>
    </w:p>
    <w:p w:rsidR="00D1310D" w:rsidRDefault="00D1310D">
      <w:pPr>
        <w:spacing w:line="400" w:lineRule="exact"/>
        <w:rPr>
          <w:rFonts w:ascii="宋体" w:cs="宋体"/>
          <w:szCs w:val="21"/>
        </w:rPr>
      </w:pPr>
      <w:r>
        <w:rPr>
          <w:rFonts w:ascii="Times New Roman" w:hAnsi="Times New Roman"/>
          <w:b/>
          <w:bCs/>
          <w:szCs w:val="21"/>
        </w:rPr>
        <w:t>4.3.1</w:t>
      </w:r>
      <w:r>
        <w:rPr>
          <w:rFonts w:ascii="宋体" w:hAnsi="宋体" w:cs="宋体"/>
          <w:szCs w:val="21"/>
        </w:rPr>
        <w:t xml:space="preserve">  </w:t>
      </w:r>
      <w:r>
        <w:rPr>
          <w:rFonts w:ascii="宋体" w:hAnsi="宋体" w:cs="宋体" w:hint="eastAsia"/>
          <w:szCs w:val="21"/>
        </w:rPr>
        <w:t>构件检测应包括预制构件进场和安装施工后的缺陷、尺寸偏差与变形、结构性能等内容。</w:t>
      </w:r>
    </w:p>
    <w:p w:rsidR="00D1310D" w:rsidRDefault="00D1310D">
      <w:pPr>
        <w:spacing w:line="400" w:lineRule="exact"/>
        <w:rPr>
          <w:rFonts w:ascii="宋体" w:cs="宋体"/>
          <w:szCs w:val="21"/>
        </w:rPr>
      </w:pPr>
      <w:r>
        <w:rPr>
          <w:rFonts w:ascii="Times New Roman" w:hAnsi="Times New Roman"/>
          <w:b/>
          <w:bCs/>
          <w:szCs w:val="21"/>
        </w:rPr>
        <w:t>4.3.2</w:t>
      </w:r>
      <w:r>
        <w:rPr>
          <w:rFonts w:ascii="宋体" w:hAnsi="宋体" w:cs="宋体"/>
          <w:szCs w:val="21"/>
        </w:rPr>
        <w:t xml:space="preserve">  </w:t>
      </w:r>
      <w:r>
        <w:rPr>
          <w:rFonts w:ascii="Times New Roman" w:hAnsi="Times New Roman" w:hint="eastAsia"/>
          <w:bCs/>
          <w:color w:val="000000"/>
          <w:szCs w:val="21"/>
        </w:rPr>
        <w:t>外观</w:t>
      </w:r>
      <w:r>
        <w:rPr>
          <w:rFonts w:ascii="宋体" w:hAnsi="宋体" w:cs="宋体" w:hint="eastAsia"/>
          <w:szCs w:val="21"/>
        </w:rPr>
        <w:t>缺陷检测应包括露筋、孔洞、夹渣、蜂窝、疏松、裂缝、连接部位缺陷、外形缺陷、外表缺陷等内容，检测方法应符合下列规定：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露筋长度可用钢尺或卷尺量测；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孔洞直径可用钢尺或卷尺量测，孔洞深度可用游标卡尺量测；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夹渣深度可采用剔凿法或超声法检测；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szCs w:val="21"/>
        </w:rPr>
        <w:t xml:space="preserve"> </w:t>
      </w:r>
      <w:r>
        <w:rPr>
          <w:rFonts w:ascii="宋体" w:hAnsi="宋体" w:cs="宋体" w:hint="eastAsia"/>
          <w:szCs w:val="21"/>
        </w:rPr>
        <w:t>蜂窝和疏松的位置和范围可用钢尺或卷尺量测，委托方有要求时，可通过剔凿、成孔等方法量测蜂窝深度；</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5</w:t>
      </w:r>
      <w:r>
        <w:rPr>
          <w:rFonts w:ascii="宋体" w:hAnsi="宋体" w:cs="宋体"/>
          <w:szCs w:val="21"/>
        </w:rPr>
        <w:t xml:space="preserve">  </w:t>
      </w:r>
      <w:r>
        <w:rPr>
          <w:rFonts w:ascii="宋体" w:hAnsi="宋体" w:cs="宋体" w:hint="eastAsia"/>
          <w:szCs w:val="21"/>
        </w:rPr>
        <w:t>表面裂缝的最大宽度可用裂缝专用测量仪器量测，表面裂缝长度可用钢尺或卷尺量测；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6</w:t>
      </w:r>
      <w:r>
        <w:rPr>
          <w:rFonts w:ascii="宋体" w:hAnsi="宋体" w:cs="宋体"/>
          <w:szCs w:val="21"/>
        </w:rPr>
        <w:t xml:space="preserve">  </w:t>
      </w:r>
      <w:r>
        <w:rPr>
          <w:rFonts w:ascii="宋体" w:hAnsi="宋体" w:cs="宋体" w:hint="eastAsia"/>
          <w:szCs w:val="21"/>
        </w:rPr>
        <w:t>连接部位缺陷可用观察或剔凿法检测；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7</w:t>
      </w:r>
      <w:r>
        <w:rPr>
          <w:rFonts w:ascii="宋体" w:hAnsi="宋体" w:cs="宋体"/>
          <w:szCs w:val="21"/>
        </w:rPr>
        <w:t xml:space="preserve">  </w:t>
      </w:r>
      <w:r>
        <w:rPr>
          <w:rFonts w:ascii="宋体" w:hAnsi="宋体" w:cs="宋体" w:hint="eastAsia"/>
          <w:szCs w:val="21"/>
        </w:rPr>
        <w:t>外形缺陷和外表缺陷的位置和范围可用钢尺或卷尺测量。</w:t>
      </w:r>
    </w:p>
    <w:p w:rsidR="00D1310D" w:rsidRDefault="00D1310D">
      <w:pPr>
        <w:spacing w:line="400" w:lineRule="exact"/>
        <w:rPr>
          <w:rFonts w:ascii="Times New Roman" w:hAnsi="Times New Roman"/>
          <w:b/>
          <w:color w:val="000000"/>
          <w:sz w:val="24"/>
        </w:rPr>
      </w:pPr>
      <w:r>
        <w:rPr>
          <w:rFonts w:ascii="Times New Roman" w:hAnsi="Times New Roman"/>
          <w:b/>
          <w:bCs/>
          <w:szCs w:val="21"/>
        </w:rPr>
        <w:t>4.3.3</w:t>
      </w:r>
      <w:r>
        <w:rPr>
          <w:rFonts w:ascii="宋体" w:hAnsi="宋体" w:cs="宋体"/>
          <w:szCs w:val="21"/>
        </w:rPr>
        <w:t xml:space="preserve">  </w:t>
      </w:r>
      <w:r>
        <w:rPr>
          <w:rFonts w:ascii="宋体" w:hAnsi="宋体" w:cs="宋体" w:hint="eastAsia"/>
          <w:color w:val="000000"/>
          <w:szCs w:val="21"/>
        </w:rPr>
        <w:t>受检范围内构件外观缺陷</w:t>
      </w:r>
      <w:r>
        <w:rPr>
          <w:rFonts w:ascii="宋体" w:hAnsi="宋体" w:cs="宋体" w:hint="eastAsia"/>
          <w:color w:val="000000"/>
          <w:szCs w:val="21"/>
          <w:shd w:val="clear" w:color="auto" w:fill="FFFFFF"/>
        </w:rPr>
        <w:t>宜进行全数检查；当不具备全数检查条件时，应注明未检查的构件或区域。</w:t>
      </w:r>
    </w:p>
    <w:p w:rsidR="00D1310D" w:rsidRDefault="00D1310D">
      <w:pPr>
        <w:spacing w:line="400" w:lineRule="exact"/>
        <w:rPr>
          <w:rFonts w:ascii="宋体" w:cs="宋体"/>
          <w:szCs w:val="21"/>
        </w:rPr>
      </w:pPr>
      <w:r>
        <w:rPr>
          <w:rFonts w:ascii="Times New Roman" w:hAnsi="Times New Roman"/>
          <w:b/>
          <w:bCs/>
          <w:szCs w:val="21"/>
        </w:rPr>
        <w:t>4.3.4</w:t>
      </w:r>
      <w:r>
        <w:rPr>
          <w:rFonts w:ascii="宋体" w:hAnsi="宋体" w:cs="宋体"/>
          <w:szCs w:val="21"/>
        </w:rPr>
        <w:t xml:space="preserve">  </w:t>
      </w:r>
      <w:r>
        <w:rPr>
          <w:rFonts w:ascii="宋体" w:hAnsi="宋体" w:cs="宋体" w:hint="eastAsia"/>
          <w:szCs w:val="21"/>
        </w:rPr>
        <w:t>内部缺陷检测应包括内部不密实区、裂缝深度等内容，</w:t>
      </w:r>
      <w:r>
        <w:rPr>
          <w:rFonts w:ascii="Times New Roman" w:hAnsi="Times New Roman" w:hint="eastAsia"/>
          <w:bCs/>
          <w:color w:val="000000"/>
          <w:szCs w:val="21"/>
        </w:rPr>
        <w:t>怀疑</w:t>
      </w:r>
      <w:r>
        <w:rPr>
          <w:rFonts w:ascii="宋体" w:hAnsi="宋体" w:cs="宋体" w:hint="eastAsia"/>
          <w:szCs w:val="21"/>
        </w:rPr>
        <w:t>存在内部缺陷的构件或区域宜进行全数检测，检测方法应符合现行国家标准《混凝土结构现场检测技术标准》</w:t>
      </w:r>
      <w:r>
        <w:rPr>
          <w:rFonts w:ascii="宋体" w:hAnsi="宋体" w:cs="宋体"/>
          <w:szCs w:val="21"/>
        </w:rPr>
        <w:t>GB/T 50784</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 xml:space="preserve">4.3.5  </w:t>
      </w:r>
      <w:r>
        <w:rPr>
          <w:rFonts w:ascii="宋体" w:hAnsi="宋体" w:cs="宋体" w:hint="eastAsia"/>
          <w:szCs w:val="21"/>
        </w:rPr>
        <w:t>双面叠合剪力墙空腔内现浇混凝土质量可采用超声法检测，必要时采用局部破损法对超声法检测结果进行验证。</w:t>
      </w:r>
    </w:p>
    <w:p w:rsidR="00D1310D" w:rsidRDefault="00D1310D">
      <w:pPr>
        <w:spacing w:line="400" w:lineRule="exact"/>
        <w:rPr>
          <w:rFonts w:ascii="宋体" w:cs="宋体"/>
          <w:szCs w:val="21"/>
        </w:rPr>
      </w:pPr>
      <w:r>
        <w:rPr>
          <w:rFonts w:ascii="Times New Roman" w:hAnsi="Times New Roman"/>
          <w:b/>
          <w:bCs/>
          <w:szCs w:val="21"/>
        </w:rPr>
        <w:t>4.3.6</w:t>
      </w:r>
      <w:r>
        <w:rPr>
          <w:rFonts w:ascii="宋体" w:hAnsi="宋体" w:cs="宋体"/>
          <w:szCs w:val="21"/>
        </w:rPr>
        <w:t xml:space="preserve">  </w:t>
      </w:r>
      <w:bookmarkStart w:id="34" w:name="_Hlk492967477"/>
      <w:r>
        <w:rPr>
          <w:rFonts w:ascii="Times New Roman" w:hAnsi="Times New Roman" w:hint="eastAsia"/>
          <w:bCs/>
          <w:color w:val="000000"/>
          <w:szCs w:val="21"/>
        </w:rPr>
        <w:t>混凝土叠</w:t>
      </w:r>
      <w:r>
        <w:rPr>
          <w:rFonts w:ascii="宋体" w:hAnsi="宋体" w:cs="宋体" w:hint="eastAsia"/>
          <w:szCs w:val="21"/>
        </w:rPr>
        <w:t>合板式构件</w:t>
      </w:r>
      <w:bookmarkEnd w:id="34"/>
      <w:r>
        <w:rPr>
          <w:rFonts w:ascii="宋体" w:hAnsi="宋体" w:cs="宋体" w:hint="eastAsia"/>
          <w:szCs w:val="21"/>
        </w:rPr>
        <w:t>结合面的缺陷检测宜采用具有</w:t>
      </w:r>
      <w:bookmarkStart w:id="35" w:name="_Hlk492967850"/>
      <w:r>
        <w:rPr>
          <w:rFonts w:ascii="宋体" w:hAnsi="宋体" w:cs="宋体" w:hint="eastAsia"/>
          <w:szCs w:val="21"/>
        </w:rPr>
        <w:t>多探头阵列的超声断层扫描设备</w:t>
      </w:r>
      <w:bookmarkEnd w:id="35"/>
      <w:r>
        <w:rPr>
          <w:rFonts w:ascii="宋体" w:hAnsi="宋体" w:cs="宋体" w:hint="eastAsia"/>
          <w:szCs w:val="21"/>
        </w:rPr>
        <w:t>进行检测，也可采用冲击回波仪进行检测；测点布置应符合下列规定：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测点在板上均匀布置；</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测点上应有清晰的编号；</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测点间距不大于</w:t>
      </w:r>
      <w:r>
        <w:rPr>
          <w:rFonts w:ascii="宋体" w:hAnsi="宋体" w:cs="宋体"/>
          <w:szCs w:val="21"/>
        </w:rPr>
        <w:t>1m</w:t>
      </w:r>
      <w:r>
        <w:rPr>
          <w:rFonts w:ascii="宋体" w:hAnsi="宋体" w:cs="宋体" w:hint="eastAsia"/>
          <w:szCs w:val="21"/>
        </w:rPr>
        <w:t>，构件中部和距支座附近</w:t>
      </w:r>
      <w:r>
        <w:rPr>
          <w:rFonts w:ascii="宋体" w:hAnsi="宋体" w:cs="宋体"/>
          <w:szCs w:val="21"/>
        </w:rPr>
        <w:t>500mm</w:t>
      </w:r>
      <w:r>
        <w:rPr>
          <w:rFonts w:ascii="宋体" w:hAnsi="宋体" w:cs="宋体" w:hint="eastAsia"/>
          <w:szCs w:val="21"/>
        </w:rPr>
        <w:t>范围内需布置测点；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szCs w:val="21"/>
        </w:rPr>
        <w:t xml:space="preserve">  </w:t>
      </w:r>
      <w:r>
        <w:rPr>
          <w:rFonts w:ascii="宋体" w:hAnsi="宋体" w:cs="宋体" w:hint="eastAsia"/>
          <w:szCs w:val="21"/>
        </w:rPr>
        <w:t>每个构件上测点数不少于</w:t>
      </w:r>
      <w:r>
        <w:rPr>
          <w:rFonts w:ascii="宋体" w:hAnsi="宋体" w:cs="宋体"/>
          <w:szCs w:val="21"/>
        </w:rPr>
        <w:t>9</w:t>
      </w:r>
      <w:r>
        <w:rPr>
          <w:rFonts w:ascii="宋体" w:hAnsi="宋体" w:cs="宋体" w:hint="eastAsia"/>
          <w:szCs w:val="21"/>
        </w:rPr>
        <w:t>个。</w:t>
      </w:r>
    </w:p>
    <w:p w:rsidR="00D1310D" w:rsidRDefault="00D1310D">
      <w:pPr>
        <w:spacing w:line="400" w:lineRule="exact"/>
        <w:rPr>
          <w:rFonts w:ascii="仿宋" w:eastAsia="仿宋" w:hAnsi="仿宋" w:cs="仿宋"/>
          <w:bCs/>
          <w:color w:val="0000FF"/>
          <w:szCs w:val="21"/>
        </w:rPr>
      </w:pPr>
      <w:r>
        <w:rPr>
          <w:rFonts w:ascii="Times New Roman" w:hAnsi="Times New Roman"/>
          <w:b/>
          <w:bCs/>
          <w:szCs w:val="21"/>
        </w:rPr>
        <w:t>4.3.7</w:t>
      </w:r>
      <w:r>
        <w:rPr>
          <w:rFonts w:ascii="宋体" w:hAnsi="宋体" w:cs="宋体"/>
          <w:szCs w:val="21"/>
        </w:rPr>
        <w:t xml:space="preserve">  </w:t>
      </w:r>
      <w:r>
        <w:rPr>
          <w:rFonts w:ascii="宋体" w:hAnsi="宋体" w:cs="宋体" w:hint="eastAsia"/>
          <w:szCs w:val="21"/>
        </w:rPr>
        <w:t>尺寸偏差与变形检测应包括截面尺寸偏差、翘曲等内容，检测方法应符合现行国家标准《混凝土结构现场检测技术标准》</w:t>
      </w:r>
      <w:r>
        <w:rPr>
          <w:rFonts w:ascii="宋体" w:hAnsi="宋体" w:cs="宋体"/>
          <w:szCs w:val="21"/>
        </w:rPr>
        <w:t>GB/T 50784</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4.3.8</w:t>
      </w:r>
      <w:r>
        <w:rPr>
          <w:rFonts w:ascii="宋体" w:hAnsi="宋体" w:cs="宋体"/>
          <w:szCs w:val="21"/>
        </w:rPr>
        <w:t xml:space="preserve">  </w:t>
      </w:r>
      <w:r>
        <w:rPr>
          <w:rFonts w:ascii="宋体" w:hAnsi="宋体" w:cs="宋体" w:hint="eastAsia"/>
          <w:szCs w:val="21"/>
        </w:rPr>
        <w:t>尺寸偏差检测时，应同时对预制构件上的预埋件、预留插筋、预留孔洞、预埋管线的尺寸偏差进行检测，检测方法应符合现行国家标准《装配式混凝土建筑技术标准》</w:t>
      </w:r>
      <w:r>
        <w:rPr>
          <w:rFonts w:ascii="宋体" w:hAnsi="宋体" w:cs="宋体"/>
          <w:szCs w:val="21"/>
        </w:rPr>
        <w:t>GB/T 51231</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4.3.9</w:t>
      </w:r>
      <w:r>
        <w:rPr>
          <w:rFonts w:ascii="宋体" w:hAnsi="宋体" w:cs="宋体"/>
          <w:szCs w:val="21"/>
        </w:rPr>
        <w:t xml:space="preserve">  </w:t>
      </w:r>
      <w:r>
        <w:rPr>
          <w:rFonts w:ascii="Times New Roman" w:hAnsi="Times New Roman" w:hint="eastAsia"/>
          <w:bCs/>
          <w:color w:val="000000"/>
          <w:szCs w:val="21"/>
        </w:rPr>
        <w:t>预制构</w:t>
      </w:r>
      <w:r>
        <w:rPr>
          <w:rFonts w:ascii="宋体" w:hAnsi="宋体" w:cs="宋体" w:hint="eastAsia"/>
          <w:szCs w:val="21"/>
        </w:rPr>
        <w:t>件与后浇混凝土、灌浆料、坐浆料的结合面应按设计要求设置粗糙面或键槽，粗糙面的面积可用钢尺或卷尺量测，粗糙面的凹凸深度可根据本标准附录</w:t>
      </w:r>
      <w:r>
        <w:rPr>
          <w:rFonts w:ascii="宋体" w:hAnsi="宋体" w:cs="宋体"/>
          <w:szCs w:val="21"/>
        </w:rPr>
        <w:t>A</w:t>
      </w:r>
      <w:r>
        <w:rPr>
          <w:rFonts w:ascii="宋体" w:hAnsi="宋体" w:cs="宋体" w:hint="eastAsia"/>
          <w:szCs w:val="21"/>
        </w:rPr>
        <w:t>的方法进行量测，键槽的尺寸、间距和位置可用钢尺量测。</w:t>
      </w:r>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4.3.10</w:t>
      </w:r>
      <w:r>
        <w:rPr>
          <w:rFonts w:ascii="Times New Roman" w:hAnsi="Times New Roman"/>
          <w:bCs/>
          <w:color w:val="000000"/>
          <w:szCs w:val="21"/>
        </w:rPr>
        <w:t xml:space="preserve">  </w:t>
      </w:r>
      <w:r>
        <w:rPr>
          <w:rFonts w:ascii="Times New Roman" w:hAnsi="Times New Roman" w:hint="eastAsia"/>
          <w:bCs/>
          <w:color w:val="000000"/>
          <w:szCs w:val="21"/>
        </w:rPr>
        <w:t>混凝土中钢筋数量和间距可采用钢筋探测仪或雷达仪进行检测，检测方法</w:t>
      </w:r>
      <w:r>
        <w:rPr>
          <w:rFonts w:ascii="宋体" w:hAnsi="宋体" w:cs="宋体" w:hint="eastAsia"/>
          <w:szCs w:val="21"/>
        </w:rPr>
        <w:t>应符合现行国家标准《混凝土结构现场检测技术标准》</w:t>
      </w:r>
      <w:r>
        <w:rPr>
          <w:rFonts w:ascii="宋体" w:hAnsi="宋体" w:cs="宋体"/>
          <w:szCs w:val="21"/>
        </w:rPr>
        <w:t>GB/T 50784</w:t>
      </w:r>
      <w:r>
        <w:rPr>
          <w:rFonts w:ascii="宋体" w:hAnsi="宋体" w:cs="宋体" w:hint="eastAsia"/>
          <w:szCs w:val="21"/>
        </w:rPr>
        <w:t>的规定，</w:t>
      </w:r>
      <w:r>
        <w:rPr>
          <w:rFonts w:ascii="Times New Roman" w:hAnsi="Times New Roman" w:hint="eastAsia"/>
          <w:bCs/>
          <w:color w:val="000000"/>
          <w:szCs w:val="21"/>
        </w:rPr>
        <w:t>仪器性能和操作要求应符合现行行业标准《混凝土中钢筋检测技术标准》</w:t>
      </w:r>
      <w:r>
        <w:rPr>
          <w:rFonts w:ascii="Times New Roman" w:hAnsi="Times New Roman"/>
          <w:bCs/>
          <w:color w:val="000000"/>
          <w:szCs w:val="21"/>
        </w:rPr>
        <w:t>JGJ/T152</w:t>
      </w:r>
      <w:r>
        <w:rPr>
          <w:rFonts w:ascii="Times New Roman" w:hAnsi="Times New Roman" w:hint="eastAsia"/>
          <w:bCs/>
          <w:color w:val="000000"/>
          <w:szCs w:val="21"/>
        </w:rPr>
        <w:t>的有关规定。</w:t>
      </w:r>
    </w:p>
    <w:p w:rsidR="00D1310D" w:rsidRDefault="00D1310D">
      <w:pPr>
        <w:spacing w:line="400" w:lineRule="exact"/>
        <w:rPr>
          <w:rFonts w:ascii="宋体" w:cs="宋体"/>
          <w:szCs w:val="21"/>
        </w:rPr>
      </w:pPr>
      <w:r>
        <w:rPr>
          <w:rFonts w:ascii="Times New Roman" w:hAnsi="Times New Roman"/>
          <w:b/>
          <w:bCs/>
          <w:szCs w:val="21"/>
        </w:rPr>
        <w:t>4.3.11</w:t>
      </w:r>
      <w:r>
        <w:rPr>
          <w:rFonts w:ascii="宋体" w:hAnsi="宋体" w:cs="宋体"/>
          <w:szCs w:val="21"/>
        </w:rPr>
        <w:t xml:space="preserve">  </w:t>
      </w:r>
      <w:r>
        <w:rPr>
          <w:rFonts w:ascii="宋体" w:hAnsi="宋体" w:cs="宋体" w:hint="eastAsia"/>
          <w:szCs w:val="21"/>
        </w:rPr>
        <w:t>梁、板类简支受弯预制构件进场时的结构性能检测应符合现行国家标准《混凝土结构工程施工质量验收规范》</w:t>
      </w:r>
      <w:r>
        <w:rPr>
          <w:rFonts w:ascii="宋体" w:hAnsi="宋体" w:cs="宋体"/>
          <w:szCs w:val="21"/>
        </w:rPr>
        <w:t>GB 50204</w:t>
      </w:r>
      <w:r>
        <w:rPr>
          <w:rFonts w:ascii="宋体" w:hAnsi="宋体" w:cs="宋体" w:hint="eastAsia"/>
          <w:szCs w:val="21"/>
        </w:rPr>
        <w:t>的要求；其他预制构件，设计无要求时可不进行进场时结构性能检测。</w:t>
      </w:r>
    </w:p>
    <w:p w:rsidR="00D1310D" w:rsidRDefault="00D1310D">
      <w:pPr>
        <w:spacing w:line="400" w:lineRule="exact"/>
        <w:rPr>
          <w:rFonts w:ascii="宋体" w:cs="宋体"/>
          <w:szCs w:val="21"/>
        </w:rPr>
      </w:pPr>
      <w:r>
        <w:rPr>
          <w:rFonts w:ascii="Times New Roman" w:hAnsi="Times New Roman"/>
          <w:b/>
          <w:bCs/>
          <w:szCs w:val="21"/>
        </w:rPr>
        <w:t xml:space="preserve">4.3.12 </w:t>
      </w:r>
      <w:r>
        <w:rPr>
          <w:rFonts w:ascii="宋体" w:hAnsi="宋体" w:cs="宋体"/>
          <w:szCs w:val="21"/>
        </w:rPr>
        <w:t xml:space="preserve"> </w:t>
      </w:r>
      <w:r>
        <w:rPr>
          <w:rFonts w:ascii="宋体" w:hAnsi="宋体" w:cs="宋体" w:hint="eastAsia"/>
          <w:szCs w:val="21"/>
        </w:rPr>
        <w:t>对进场时不做结构性能检测且无驻厂监造的预制构件，进场时应对其主要受力钢筋数量、钢筋规格、钢筋间距、混凝土保护层厚度及混凝土强度等进行实体检测。</w:t>
      </w:r>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4.3.13</w:t>
      </w:r>
      <w:r>
        <w:rPr>
          <w:rFonts w:ascii="Times New Roman" w:hAnsi="Times New Roman"/>
          <w:bCs/>
          <w:color w:val="000000"/>
          <w:szCs w:val="21"/>
        </w:rPr>
        <w:t xml:space="preserve">  </w:t>
      </w:r>
      <w:r>
        <w:rPr>
          <w:rFonts w:ascii="Times New Roman" w:hAnsi="Times New Roman" w:hint="eastAsia"/>
          <w:bCs/>
          <w:color w:val="000000"/>
          <w:szCs w:val="21"/>
        </w:rPr>
        <w:t>当委托方有特定要求时，可对存在缺陷、损伤或性能劣化现象的部位进行的专项检测。</w:t>
      </w:r>
    </w:p>
    <w:p w:rsidR="00D1310D" w:rsidRDefault="00D1310D" w:rsidP="00891AEC">
      <w:pPr>
        <w:spacing w:beforeLines="50" w:afterLines="50" w:line="400" w:lineRule="exact"/>
        <w:jc w:val="center"/>
        <w:outlineLvl w:val="1"/>
        <w:rPr>
          <w:rFonts w:ascii="黑体" w:eastAsia="黑体" w:hAnsi="黑体" w:cs="黑体"/>
          <w:b/>
          <w:bCs/>
          <w:szCs w:val="21"/>
        </w:rPr>
      </w:pPr>
      <w:bookmarkStart w:id="36" w:name="_Toc20327"/>
      <w:r>
        <w:rPr>
          <w:rFonts w:ascii="Times New Roman" w:eastAsia="黑体" w:hAnsi="Times New Roman"/>
          <w:b/>
          <w:bCs/>
          <w:szCs w:val="21"/>
        </w:rPr>
        <w:t>4.4</w:t>
      </w:r>
      <w:r>
        <w:rPr>
          <w:rFonts w:ascii="黑体" w:eastAsia="黑体" w:hAnsi="黑体" w:cs="黑体"/>
          <w:b/>
          <w:bCs/>
          <w:szCs w:val="21"/>
        </w:rPr>
        <w:t xml:space="preserve">  </w:t>
      </w:r>
      <w:r>
        <w:rPr>
          <w:rFonts w:ascii="黑体" w:eastAsia="黑体" w:hAnsi="黑体" w:cs="黑体" w:hint="eastAsia"/>
          <w:b/>
          <w:bCs/>
          <w:szCs w:val="21"/>
        </w:rPr>
        <w:t>连接</w:t>
      </w:r>
      <w:bookmarkEnd w:id="36"/>
    </w:p>
    <w:p w:rsidR="00D1310D" w:rsidRDefault="00D1310D">
      <w:pPr>
        <w:spacing w:line="400" w:lineRule="exact"/>
        <w:rPr>
          <w:rFonts w:ascii="宋体" w:cs="宋体"/>
          <w:szCs w:val="21"/>
        </w:rPr>
      </w:pPr>
      <w:r>
        <w:rPr>
          <w:rFonts w:ascii="Times New Roman" w:hAnsi="Times New Roman"/>
          <w:b/>
          <w:bCs/>
          <w:szCs w:val="21"/>
        </w:rPr>
        <w:t>4.4.1</w:t>
      </w:r>
      <w:r>
        <w:rPr>
          <w:rFonts w:ascii="宋体" w:hAnsi="宋体" w:cs="宋体"/>
          <w:szCs w:val="21"/>
        </w:rPr>
        <w:t xml:space="preserve">  </w:t>
      </w:r>
      <w:r>
        <w:rPr>
          <w:rFonts w:ascii="宋体" w:hAnsi="宋体" w:cs="宋体" w:hint="eastAsia"/>
          <w:szCs w:val="21"/>
        </w:rPr>
        <w:t>结构构件之间的连接质量检测应包括结构构件位置与尺寸偏差、套筒灌浆质量与浆锚搭接灌浆质量、焊接连接质量与螺栓连接质量、预制剪力墙底部接缝灌浆质量、双面叠合剪力墙空腔内现浇混凝土质量等内容。</w:t>
      </w:r>
    </w:p>
    <w:p w:rsidR="00D1310D" w:rsidRDefault="00D1310D">
      <w:pPr>
        <w:spacing w:line="400" w:lineRule="exact"/>
        <w:rPr>
          <w:rFonts w:ascii="宋体" w:cs="宋体"/>
          <w:szCs w:val="21"/>
        </w:rPr>
      </w:pPr>
      <w:r>
        <w:rPr>
          <w:rFonts w:ascii="Times New Roman" w:hAnsi="Times New Roman"/>
          <w:b/>
          <w:bCs/>
          <w:szCs w:val="21"/>
        </w:rPr>
        <w:t>4.4.2</w:t>
      </w:r>
      <w:r>
        <w:rPr>
          <w:rFonts w:ascii="宋体" w:hAnsi="宋体" w:cs="宋体"/>
          <w:szCs w:val="21"/>
        </w:rPr>
        <w:t xml:space="preserve">  </w:t>
      </w:r>
      <w:r>
        <w:rPr>
          <w:rFonts w:ascii="宋体" w:hAnsi="宋体" w:cs="宋体" w:hint="eastAsia"/>
          <w:szCs w:val="21"/>
        </w:rPr>
        <w:t>现浇部分尺寸偏差检测应包括外露钢筋尺寸偏差、现浇结合面的粗糙度和平整度等内容，外露钢筋尺寸偏差可用钢尺或卷尺量测，现浇结合面的粗糙度可按本标准附录</w:t>
      </w:r>
      <w:r>
        <w:rPr>
          <w:rFonts w:ascii="宋体" w:hAnsi="宋体" w:cs="宋体"/>
          <w:szCs w:val="21"/>
        </w:rPr>
        <w:t>A</w:t>
      </w:r>
      <w:r>
        <w:rPr>
          <w:rFonts w:ascii="宋体" w:hAnsi="宋体" w:cs="宋体" w:hint="eastAsia"/>
          <w:szCs w:val="21"/>
        </w:rPr>
        <w:t>的方法进行量测，现浇结合面的平整度可用靠尺和塞尺量测。</w:t>
      </w:r>
    </w:p>
    <w:p w:rsidR="00D1310D" w:rsidRDefault="00D1310D">
      <w:pPr>
        <w:spacing w:line="400" w:lineRule="exact"/>
        <w:rPr>
          <w:rFonts w:ascii="宋体" w:cs="宋体"/>
          <w:szCs w:val="21"/>
        </w:rPr>
      </w:pPr>
      <w:r>
        <w:rPr>
          <w:rFonts w:ascii="Times New Roman" w:hAnsi="Times New Roman"/>
          <w:b/>
          <w:bCs/>
          <w:szCs w:val="21"/>
        </w:rPr>
        <w:t>4.4.3</w:t>
      </w:r>
      <w:r>
        <w:rPr>
          <w:rFonts w:ascii="宋体" w:hAnsi="宋体" w:cs="宋体"/>
          <w:szCs w:val="21"/>
        </w:rPr>
        <w:t xml:space="preserve">  </w:t>
      </w:r>
      <w:r>
        <w:rPr>
          <w:rFonts w:ascii="宋体" w:hAnsi="宋体" w:cs="宋体" w:hint="eastAsia"/>
          <w:szCs w:val="21"/>
        </w:rPr>
        <w:t>结构构件安装施工后的位置与尺寸偏差检测方法应符合下列规定：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构件中心线对轴线的位置偏差可用钢尺量测；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构件标高可用水准仪或拉线法量测；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构件垂直度可用经纬仪或全站仪量测；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hint="eastAsia"/>
          <w:szCs w:val="21"/>
        </w:rPr>
        <w:t>构件倾斜率可用经纬仪、激光准直仪或吊锤法量测；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5</w:t>
      </w:r>
      <w:r>
        <w:rPr>
          <w:rFonts w:ascii="宋体" w:hAnsi="宋体" w:cs="宋体"/>
          <w:szCs w:val="21"/>
        </w:rPr>
        <w:t xml:space="preserve">  </w:t>
      </w:r>
      <w:r>
        <w:rPr>
          <w:rFonts w:ascii="宋体" w:hAnsi="宋体" w:cs="宋体" w:hint="eastAsia"/>
          <w:szCs w:val="21"/>
        </w:rPr>
        <w:t>构件挠度可用水准仪或拉线法量测；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6  </w:t>
      </w:r>
      <w:r>
        <w:rPr>
          <w:rFonts w:ascii="宋体" w:hAnsi="宋体" w:cs="宋体" w:hint="eastAsia"/>
          <w:szCs w:val="21"/>
        </w:rPr>
        <w:t>相邻构件平整度可用靠尺和塞尺量测；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7</w:t>
      </w:r>
      <w:r>
        <w:rPr>
          <w:rFonts w:ascii="宋体" w:hAnsi="宋体" w:cs="宋体"/>
          <w:szCs w:val="21"/>
        </w:rPr>
        <w:t xml:space="preserve">  </w:t>
      </w:r>
      <w:r>
        <w:rPr>
          <w:rFonts w:ascii="宋体" w:hAnsi="宋体" w:cs="宋体" w:hint="eastAsia"/>
          <w:szCs w:val="21"/>
        </w:rPr>
        <w:t>构件搁置长度可用钢尺量测；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8  </w:t>
      </w:r>
      <w:r>
        <w:rPr>
          <w:rFonts w:ascii="宋体" w:hAnsi="宋体" w:cs="宋体" w:hint="eastAsia"/>
          <w:szCs w:val="21"/>
        </w:rPr>
        <w:t>支座、支垫中心位置可用钢尺量测；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9</w:t>
      </w:r>
      <w:r>
        <w:rPr>
          <w:rFonts w:ascii="宋体" w:hAnsi="宋体" w:cs="宋体"/>
          <w:szCs w:val="21"/>
        </w:rPr>
        <w:t xml:space="preserve">  </w:t>
      </w:r>
      <w:r>
        <w:rPr>
          <w:rFonts w:ascii="宋体" w:hAnsi="宋体" w:cs="宋体" w:hint="eastAsia"/>
          <w:szCs w:val="21"/>
        </w:rPr>
        <w:t>墙板接缝宽度和中心线位置可用钢尺量测。</w:t>
      </w:r>
    </w:p>
    <w:p w:rsidR="00D1310D" w:rsidRDefault="00D1310D">
      <w:pPr>
        <w:spacing w:line="400" w:lineRule="exact"/>
        <w:rPr>
          <w:rFonts w:ascii="宋体" w:cs="宋体"/>
          <w:szCs w:val="21"/>
        </w:rPr>
      </w:pPr>
      <w:r>
        <w:rPr>
          <w:rFonts w:ascii="Times New Roman" w:hAnsi="Times New Roman"/>
          <w:b/>
          <w:bCs/>
          <w:szCs w:val="21"/>
        </w:rPr>
        <w:t xml:space="preserve">4.4.4 </w:t>
      </w:r>
      <w:r>
        <w:rPr>
          <w:rFonts w:ascii="宋体" w:hAnsi="宋体" w:cs="宋体"/>
          <w:szCs w:val="21"/>
        </w:rPr>
        <w:t xml:space="preserve"> </w:t>
      </w:r>
      <w:r>
        <w:rPr>
          <w:rFonts w:ascii="宋体" w:hAnsi="宋体" w:cs="宋体" w:hint="eastAsia"/>
          <w:szCs w:val="21"/>
        </w:rPr>
        <w:t>套筒灌浆质量可采用</w:t>
      </w:r>
      <w:r>
        <w:rPr>
          <w:rFonts w:ascii="宋体" w:hAnsi="宋体" w:cs="宋体"/>
          <w:szCs w:val="21"/>
        </w:rPr>
        <w:t>X</w:t>
      </w:r>
      <w:r>
        <w:rPr>
          <w:rFonts w:ascii="宋体" w:hAnsi="宋体" w:cs="宋体" w:hint="eastAsia"/>
          <w:szCs w:val="21"/>
        </w:rPr>
        <w:t>射线工业</w:t>
      </w:r>
      <w:r>
        <w:rPr>
          <w:rFonts w:ascii="宋体" w:hAnsi="宋体" w:cs="宋体"/>
          <w:szCs w:val="21"/>
        </w:rPr>
        <w:t>CT</w:t>
      </w:r>
      <w:r>
        <w:rPr>
          <w:rFonts w:ascii="宋体" w:hAnsi="宋体" w:cs="宋体" w:hint="eastAsia"/>
          <w:szCs w:val="21"/>
        </w:rPr>
        <w:t>法、预埋钢丝拉拔法、</w:t>
      </w:r>
      <w:bookmarkStart w:id="37" w:name="OLE_LINK43"/>
      <w:bookmarkStart w:id="38" w:name="OLE_LINK42"/>
      <w:bookmarkStart w:id="39" w:name="OLE_LINK44"/>
      <w:bookmarkStart w:id="40" w:name="OLE_LINK45"/>
      <w:bookmarkStart w:id="41" w:name="OLE_LINK41"/>
      <w:r>
        <w:rPr>
          <w:rFonts w:ascii="宋体" w:hAnsi="宋体" w:cs="宋体" w:hint="eastAsia"/>
          <w:szCs w:val="21"/>
        </w:rPr>
        <w:t>预埋传感器法</w:t>
      </w:r>
      <w:bookmarkEnd w:id="37"/>
      <w:bookmarkEnd w:id="38"/>
      <w:bookmarkEnd w:id="39"/>
      <w:bookmarkEnd w:id="40"/>
      <w:bookmarkEnd w:id="41"/>
      <w:r>
        <w:rPr>
          <w:rFonts w:ascii="宋体" w:hAnsi="宋体" w:cs="宋体" w:hint="eastAsia"/>
          <w:szCs w:val="21"/>
        </w:rPr>
        <w:t>、</w:t>
      </w:r>
      <w:r>
        <w:rPr>
          <w:rFonts w:ascii="宋体" w:hAnsi="宋体" w:cs="宋体"/>
          <w:szCs w:val="21"/>
        </w:rPr>
        <w:t>X</w:t>
      </w:r>
      <w:r>
        <w:rPr>
          <w:rFonts w:ascii="宋体" w:hAnsi="宋体" w:cs="宋体" w:hint="eastAsia"/>
          <w:szCs w:val="21"/>
        </w:rPr>
        <w:t>射线法等，针对不同施工阶段进行检测，并符合下列规定：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灌浆施工前，可结合工艺检验采用</w:t>
      </w:r>
      <w:r>
        <w:rPr>
          <w:rFonts w:ascii="宋体" w:hAnsi="宋体" w:cs="宋体"/>
          <w:szCs w:val="21"/>
        </w:rPr>
        <w:t>X</w:t>
      </w:r>
      <w:r>
        <w:rPr>
          <w:rFonts w:ascii="宋体" w:hAnsi="宋体" w:cs="宋体" w:hint="eastAsia"/>
          <w:szCs w:val="21"/>
        </w:rPr>
        <w:t>射线工业</w:t>
      </w:r>
      <w:r>
        <w:rPr>
          <w:rFonts w:ascii="宋体" w:hAnsi="宋体" w:cs="宋体"/>
          <w:szCs w:val="21"/>
        </w:rPr>
        <w:t>CT</w:t>
      </w:r>
      <w:r>
        <w:rPr>
          <w:rFonts w:ascii="宋体" w:hAnsi="宋体" w:cs="宋体" w:hint="eastAsia"/>
          <w:szCs w:val="21"/>
        </w:rPr>
        <w:t>法进行套筒灌浆质量检测；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灌浆施工时，可根据实际需要采用预埋钢丝拉拔法或预埋传感器法进行套筒灌浆饱满度检测；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灌浆施工后，可根据实际需要采用</w:t>
      </w:r>
      <w:r>
        <w:rPr>
          <w:rFonts w:ascii="宋体" w:hAnsi="宋体" w:cs="宋体"/>
          <w:szCs w:val="21"/>
        </w:rPr>
        <w:t>X</w:t>
      </w:r>
      <w:r>
        <w:rPr>
          <w:rFonts w:ascii="宋体" w:hAnsi="宋体" w:cs="宋体" w:hint="eastAsia"/>
          <w:szCs w:val="21"/>
        </w:rPr>
        <w:t>射线法结合局部破损法进行套筒灌浆质量检测。</w:t>
      </w:r>
    </w:p>
    <w:p w:rsidR="00D1310D" w:rsidRDefault="00D1310D">
      <w:pPr>
        <w:spacing w:line="400" w:lineRule="exact"/>
        <w:rPr>
          <w:rFonts w:ascii="宋体" w:cs="宋体"/>
          <w:szCs w:val="21"/>
        </w:rPr>
      </w:pPr>
      <w:r>
        <w:rPr>
          <w:rFonts w:ascii="Times New Roman" w:hAnsi="Times New Roman"/>
          <w:b/>
          <w:bCs/>
          <w:szCs w:val="21"/>
        </w:rPr>
        <w:t>4.4.5</w:t>
      </w:r>
      <w:r>
        <w:rPr>
          <w:rFonts w:ascii="宋体" w:hAnsi="宋体" w:cs="宋体"/>
          <w:szCs w:val="21"/>
        </w:rPr>
        <w:t xml:space="preserve">  </w:t>
      </w:r>
      <w:r>
        <w:rPr>
          <w:rFonts w:ascii="宋体" w:hAnsi="宋体" w:cs="宋体" w:hint="eastAsia"/>
          <w:szCs w:val="21"/>
        </w:rPr>
        <w:t>采用</w:t>
      </w:r>
      <w:r>
        <w:rPr>
          <w:rFonts w:ascii="宋体" w:hAnsi="宋体" w:cs="宋体"/>
          <w:szCs w:val="21"/>
        </w:rPr>
        <w:t>X</w:t>
      </w:r>
      <w:r>
        <w:rPr>
          <w:rFonts w:ascii="宋体" w:hAnsi="宋体" w:cs="宋体" w:hint="eastAsia"/>
          <w:szCs w:val="21"/>
        </w:rPr>
        <w:t>射线工业</w:t>
      </w:r>
      <w:r>
        <w:rPr>
          <w:rFonts w:ascii="宋体" w:hAnsi="宋体" w:cs="宋体"/>
          <w:szCs w:val="21"/>
        </w:rPr>
        <w:t>CT</w:t>
      </w:r>
      <w:r>
        <w:rPr>
          <w:rFonts w:ascii="宋体" w:hAnsi="宋体" w:cs="宋体" w:hint="eastAsia"/>
          <w:szCs w:val="21"/>
        </w:rPr>
        <w:t>法检测套筒灌浆质量时，应符合下列规定：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宜选用高能</w:t>
      </w:r>
      <w:r>
        <w:rPr>
          <w:rFonts w:ascii="宋体" w:hAnsi="宋体" w:cs="宋体"/>
          <w:szCs w:val="21"/>
        </w:rPr>
        <w:t>X</w:t>
      </w:r>
      <w:r>
        <w:rPr>
          <w:rFonts w:ascii="宋体" w:hAnsi="宋体" w:cs="宋体" w:hint="eastAsia"/>
          <w:szCs w:val="21"/>
        </w:rPr>
        <w:t>射线工业</w:t>
      </w:r>
      <w:r>
        <w:rPr>
          <w:rFonts w:ascii="宋体" w:hAnsi="宋体" w:cs="宋体"/>
          <w:szCs w:val="21"/>
        </w:rPr>
        <w:t>CT</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射线源距胶片的距离宜与射线机焦距相同</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管电压、管电流和曝光时间设置应符合检测要求。</w:t>
      </w:r>
    </w:p>
    <w:p w:rsidR="00D1310D" w:rsidRDefault="00D1310D">
      <w:pPr>
        <w:spacing w:line="400" w:lineRule="exact"/>
        <w:rPr>
          <w:rFonts w:ascii="宋体" w:cs="宋体"/>
          <w:color w:val="000000"/>
          <w:szCs w:val="21"/>
        </w:rPr>
      </w:pPr>
      <w:r>
        <w:rPr>
          <w:rFonts w:ascii="Times New Roman" w:hAnsi="Times New Roman"/>
          <w:b/>
          <w:bCs/>
          <w:szCs w:val="21"/>
        </w:rPr>
        <w:t>4.4.6</w:t>
      </w:r>
      <w:r>
        <w:rPr>
          <w:rFonts w:ascii="宋体" w:hAnsi="宋体" w:cs="宋体"/>
          <w:szCs w:val="21"/>
        </w:rPr>
        <w:t xml:space="preserve">  </w:t>
      </w:r>
      <w:r>
        <w:rPr>
          <w:rFonts w:ascii="宋体" w:hAnsi="宋体" w:cs="宋体" w:hint="eastAsia"/>
          <w:szCs w:val="21"/>
        </w:rPr>
        <w:t>采用预埋钢丝拉拔法检测套筒灌浆饱满度应符合附录</w:t>
      </w:r>
      <w:r>
        <w:rPr>
          <w:rFonts w:ascii="宋体" w:hAnsi="宋体" w:cs="宋体"/>
          <w:szCs w:val="21"/>
        </w:rPr>
        <w:t>B</w:t>
      </w:r>
      <w:r>
        <w:rPr>
          <w:rFonts w:ascii="宋体" w:hAnsi="宋体" w:cs="宋体" w:hint="eastAsia"/>
          <w:szCs w:val="21"/>
        </w:rPr>
        <w:t>的规定，检测数量应符合下列规定</w:t>
      </w:r>
      <w:r>
        <w:rPr>
          <w:rFonts w:ascii="宋体" w:hAnsi="宋体" w:cs="宋体" w:hint="eastAsia"/>
          <w:color w:val="000000"/>
          <w:szCs w:val="21"/>
        </w:rPr>
        <w:t>：</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color w:val="000000"/>
          <w:szCs w:val="21"/>
        </w:rPr>
        <w:t>1</w:t>
      </w:r>
      <w:r>
        <w:rPr>
          <w:rFonts w:ascii="宋体" w:hAnsi="宋体" w:cs="宋体"/>
          <w:color w:val="000000"/>
          <w:szCs w:val="21"/>
        </w:rPr>
        <w:t xml:space="preserve"> </w:t>
      </w:r>
      <w:r>
        <w:rPr>
          <w:rFonts w:ascii="宋体" w:hAnsi="宋体" w:cs="宋体"/>
          <w:szCs w:val="21"/>
        </w:rPr>
        <w:t xml:space="preserve"> </w:t>
      </w:r>
      <w:r>
        <w:rPr>
          <w:rFonts w:ascii="宋体" w:hAnsi="宋体" w:cs="宋体" w:hint="eastAsia"/>
          <w:color w:val="000000"/>
          <w:szCs w:val="21"/>
        </w:rPr>
        <w:t>采用预埋钢丝拉拔法检测灌浆饱满度时，按采用钢筋套筒灌浆连接的预制构件的种类分类，首层每类构件选择</w:t>
      </w:r>
      <w:r>
        <w:rPr>
          <w:rFonts w:ascii="宋体" w:hAnsi="宋体" w:cs="宋体"/>
          <w:color w:val="000000"/>
          <w:szCs w:val="21"/>
        </w:rPr>
        <w:t>20%</w:t>
      </w:r>
      <w:r>
        <w:rPr>
          <w:rFonts w:ascii="宋体" w:hAnsi="宋体" w:cs="宋体" w:hint="eastAsia"/>
          <w:color w:val="000000"/>
          <w:szCs w:val="21"/>
        </w:rPr>
        <w:t>且不少于</w:t>
      </w:r>
      <w:r>
        <w:rPr>
          <w:rFonts w:ascii="宋体" w:hAnsi="宋体" w:cs="宋体"/>
          <w:color w:val="000000"/>
          <w:szCs w:val="21"/>
        </w:rPr>
        <w:t>2</w:t>
      </w:r>
      <w:r>
        <w:rPr>
          <w:rFonts w:ascii="宋体" w:hAnsi="宋体" w:cs="宋体" w:hint="eastAsia"/>
          <w:color w:val="000000"/>
          <w:szCs w:val="21"/>
        </w:rPr>
        <w:t>个构件进行检测，其他层每层每类构件选择</w:t>
      </w:r>
      <w:r>
        <w:rPr>
          <w:rFonts w:ascii="宋体" w:hAnsi="宋体" w:cs="宋体"/>
          <w:color w:val="000000"/>
          <w:szCs w:val="21"/>
        </w:rPr>
        <w:t>10%</w:t>
      </w:r>
      <w:r>
        <w:rPr>
          <w:rFonts w:ascii="宋体" w:hAnsi="宋体" w:cs="宋体" w:hint="eastAsia"/>
          <w:color w:val="000000"/>
          <w:szCs w:val="21"/>
        </w:rPr>
        <w:t>且不少于</w:t>
      </w:r>
      <w:r>
        <w:rPr>
          <w:rFonts w:ascii="宋体" w:hAnsi="宋体" w:cs="宋体"/>
          <w:color w:val="000000"/>
          <w:szCs w:val="21"/>
        </w:rPr>
        <w:t>1</w:t>
      </w:r>
      <w:r>
        <w:rPr>
          <w:rFonts w:ascii="宋体" w:hAnsi="宋体" w:cs="宋体" w:hint="eastAsia"/>
          <w:color w:val="000000"/>
          <w:szCs w:val="21"/>
        </w:rPr>
        <w:t>个构件进行检测；</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color w:val="000000"/>
          <w:szCs w:val="21"/>
        </w:rPr>
        <w:t xml:space="preserve">2 </w:t>
      </w:r>
      <w:r>
        <w:rPr>
          <w:rFonts w:ascii="宋体" w:hAnsi="宋体" w:cs="宋体"/>
          <w:szCs w:val="21"/>
        </w:rPr>
        <w:t xml:space="preserve"> </w:t>
      </w:r>
      <w:r>
        <w:rPr>
          <w:rFonts w:ascii="宋体" w:hAnsi="宋体" w:cs="宋体" w:hint="eastAsia"/>
          <w:color w:val="000000"/>
          <w:szCs w:val="21"/>
        </w:rPr>
        <w:t>对采用钢筋套筒灌浆连接的外墙板以及梁、柱构件的套筒灌浆饱满度进行检测时，每个灌浆仓应检测其套筒总数的</w:t>
      </w:r>
      <w:r>
        <w:rPr>
          <w:rFonts w:ascii="宋体" w:hAnsi="宋体" w:cs="宋体"/>
          <w:color w:val="000000"/>
          <w:szCs w:val="21"/>
        </w:rPr>
        <w:t>50%</w:t>
      </w:r>
      <w:r>
        <w:rPr>
          <w:rFonts w:ascii="宋体" w:hAnsi="宋体" w:cs="宋体" w:hint="eastAsia"/>
          <w:color w:val="000000"/>
          <w:szCs w:val="21"/>
        </w:rPr>
        <w:t>且不少于</w:t>
      </w:r>
      <w:r>
        <w:rPr>
          <w:rFonts w:ascii="宋体" w:hAnsi="宋体" w:cs="宋体"/>
          <w:color w:val="000000"/>
          <w:szCs w:val="21"/>
        </w:rPr>
        <w:t>3</w:t>
      </w:r>
      <w:r>
        <w:rPr>
          <w:rFonts w:ascii="宋体" w:hAnsi="宋体" w:cs="宋体" w:hint="eastAsia"/>
          <w:color w:val="000000"/>
          <w:szCs w:val="21"/>
        </w:rPr>
        <w:t>个套筒，被检测套筒应包含灌浆口处套筒、距离灌浆口套筒最远处的套筒；</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color w:val="000000"/>
          <w:szCs w:val="21"/>
        </w:rPr>
        <w:t>3</w:t>
      </w:r>
      <w:r>
        <w:rPr>
          <w:rFonts w:ascii="宋体" w:hAnsi="宋体" w:cs="宋体"/>
          <w:color w:val="000000"/>
          <w:szCs w:val="21"/>
        </w:rPr>
        <w:t xml:space="preserve"> </w:t>
      </w:r>
      <w:r>
        <w:rPr>
          <w:rFonts w:ascii="宋体" w:hAnsi="宋体" w:cs="宋体"/>
          <w:szCs w:val="21"/>
        </w:rPr>
        <w:t xml:space="preserve"> </w:t>
      </w:r>
      <w:r>
        <w:rPr>
          <w:rFonts w:ascii="宋体" w:hAnsi="宋体" w:cs="宋体" w:hint="eastAsia"/>
          <w:color w:val="000000"/>
          <w:szCs w:val="21"/>
        </w:rPr>
        <w:t>对采用钢筋套筒灌浆连接的内墙板的套筒灌浆饱满度进行检测时，每个灌浆仓应检测其套筒总数的</w:t>
      </w:r>
      <w:r>
        <w:rPr>
          <w:rFonts w:ascii="宋体" w:hAnsi="宋体" w:cs="宋体"/>
          <w:color w:val="000000"/>
          <w:szCs w:val="21"/>
        </w:rPr>
        <w:t>30%</w:t>
      </w:r>
      <w:r>
        <w:rPr>
          <w:rFonts w:ascii="宋体" w:hAnsi="宋体" w:cs="宋体" w:hint="eastAsia"/>
          <w:color w:val="000000"/>
          <w:szCs w:val="21"/>
        </w:rPr>
        <w:t>且不少于</w:t>
      </w:r>
      <w:r>
        <w:rPr>
          <w:rFonts w:ascii="宋体" w:hAnsi="宋体" w:cs="宋体"/>
          <w:color w:val="000000"/>
          <w:szCs w:val="21"/>
        </w:rPr>
        <w:t>2</w:t>
      </w:r>
      <w:r>
        <w:rPr>
          <w:rFonts w:ascii="宋体" w:hAnsi="宋体" w:cs="宋体" w:hint="eastAsia"/>
          <w:color w:val="000000"/>
          <w:szCs w:val="21"/>
        </w:rPr>
        <w:t>个套筒，被检测套筒应包含灌浆口处套筒、距离灌浆口套筒最远处的套筒；</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color w:val="000000"/>
          <w:szCs w:val="21"/>
        </w:rPr>
        <w:t>4</w:t>
      </w:r>
      <w:r>
        <w:rPr>
          <w:rFonts w:ascii="宋体" w:hAnsi="宋体" w:cs="宋体"/>
          <w:color w:val="000000"/>
          <w:szCs w:val="21"/>
        </w:rPr>
        <w:t xml:space="preserve"> </w:t>
      </w:r>
      <w:r>
        <w:rPr>
          <w:rFonts w:ascii="宋体" w:hAnsi="宋体" w:cs="宋体"/>
          <w:szCs w:val="21"/>
        </w:rPr>
        <w:t xml:space="preserve"> </w:t>
      </w:r>
      <w:r>
        <w:rPr>
          <w:rFonts w:ascii="宋体" w:hAnsi="宋体" w:cs="宋体" w:hint="eastAsia"/>
          <w:color w:val="000000"/>
          <w:szCs w:val="21"/>
        </w:rPr>
        <w:t>当出现下列情况之一时，构件的所有套筒均应进行灌浆饱满度检测：</w:t>
      </w:r>
    </w:p>
    <w:p w:rsidR="00D1310D" w:rsidRDefault="00D1310D" w:rsidP="00B65B78">
      <w:pPr>
        <w:spacing w:line="400" w:lineRule="exact"/>
        <w:ind w:leftChars="300" w:left="31680"/>
        <w:rPr>
          <w:rFonts w:ascii="宋体" w:cs="宋体"/>
          <w:color w:val="000000"/>
          <w:szCs w:val="21"/>
        </w:rPr>
      </w:pPr>
      <w:r>
        <w:rPr>
          <w:rFonts w:ascii="Times New Roman" w:hAnsi="Times New Roman"/>
          <w:color w:val="000000"/>
          <w:szCs w:val="21"/>
        </w:rPr>
        <w:t xml:space="preserve">1) </w:t>
      </w:r>
      <w:r>
        <w:rPr>
          <w:rFonts w:ascii="Times New Roman" w:hAnsi="Times New Roman"/>
          <w:szCs w:val="21"/>
        </w:rPr>
        <w:t xml:space="preserve"> </w:t>
      </w:r>
      <w:r>
        <w:rPr>
          <w:rFonts w:ascii="宋体" w:hAnsi="宋体" w:cs="宋体" w:hint="eastAsia"/>
          <w:color w:val="000000"/>
          <w:szCs w:val="21"/>
        </w:rPr>
        <w:t>设计认为重要的构件；</w:t>
      </w:r>
    </w:p>
    <w:p w:rsidR="00D1310D" w:rsidRDefault="00D1310D" w:rsidP="00B65B78">
      <w:pPr>
        <w:spacing w:line="400" w:lineRule="exact"/>
        <w:ind w:leftChars="300" w:left="31680"/>
        <w:rPr>
          <w:rFonts w:ascii="宋体" w:cs="宋体"/>
          <w:color w:val="000000"/>
          <w:szCs w:val="21"/>
        </w:rPr>
      </w:pPr>
      <w:r>
        <w:rPr>
          <w:rFonts w:ascii="Times New Roman" w:hAnsi="Times New Roman"/>
          <w:color w:val="000000"/>
          <w:szCs w:val="21"/>
        </w:rPr>
        <w:t xml:space="preserve">2) </w:t>
      </w:r>
      <w:r>
        <w:rPr>
          <w:rFonts w:ascii="Times New Roman" w:hAnsi="Times New Roman"/>
          <w:szCs w:val="21"/>
        </w:rPr>
        <w:t xml:space="preserve"> </w:t>
      </w:r>
      <w:r>
        <w:rPr>
          <w:rFonts w:ascii="宋体" w:hAnsi="宋体" w:cs="宋体" w:hint="eastAsia"/>
          <w:color w:val="000000"/>
          <w:szCs w:val="21"/>
        </w:rPr>
        <w:t>对施工工艺或施工质量有怀疑的构件。</w:t>
      </w:r>
    </w:p>
    <w:p w:rsidR="00D1310D" w:rsidRDefault="00D1310D">
      <w:pPr>
        <w:spacing w:line="400" w:lineRule="exact"/>
        <w:rPr>
          <w:rFonts w:ascii="宋体" w:cs="宋体"/>
          <w:szCs w:val="21"/>
        </w:rPr>
      </w:pPr>
      <w:r>
        <w:rPr>
          <w:rFonts w:ascii="Times New Roman" w:hAnsi="Times New Roman"/>
          <w:b/>
          <w:bCs/>
          <w:szCs w:val="21"/>
        </w:rPr>
        <w:t xml:space="preserve">4.4.7 </w:t>
      </w:r>
      <w:r>
        <w:rPr>
          <w:rFonts w:ascii="宋体" w:hAnsi="宋体" w:cs="宋体"/>
          <w:szCs w:val="21"/>
        </w:rPr>
        <w:t xml:space="preserve"> </w:t>
      </w:r>
      <w:r>
        <w:rPr>
          <w:rFonts w:ascii="宋体" w:hAnsi="宋体" w:cs="宋体" w:hint="eastAsia"/>
          <w:szCs w:val="21"/>
        </w:rPr>
        <w:t>采用预埋传感器法检测套筒灌浆饱满度时，应符合本标准附录</w:t>
      </w:r>
      <w:r>
        <w:rPr>
          <w:rFonts w:ascii="宋体" w:hAnsi="宋体" w:cs="宋体"/>
          <w:szCs w:val="21"/>
        </w:rPr>
        <w:t>C</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4.4.8</w:t>
      </w:r>
      <w:r>
        <w:rPr>
          <w:rFonts w:ascii="宋体" w:hAnsi="宋体" w:cs="宋体"/>
          <w:szCs w:val="21"/>
        </w:rPr>
        <w:t xml:space="preserve">  </w:t>
      </w:r>
      <w:r>
        <w:rPr>
          <w:rFonts w:ascii="宋体" w:hAnsi="宋体" w:cs="宋体" w:hint="eastAsia"/>
          <w:szCs w:val="21"/>
        </w:rPr>
        <w:t>采用</w:t>
      </w:r>
      <w:r>
        <w:rPr>
          <w:rFonts w:ascii="宋体" w:hAnsi="宋体" w:cs="宋体"/>
          <w:szCs w:val="21"/>
        </w:rPr>
        <w:t>X</w:t>
      </w:r>
      <w:r>
        <w:rPr>
          <w:rFonts w:ascii="宋体" w:hAnsi="宋体" w:cs="宋体" w:hint="eastAsia"/>
          <w:szCs w:val="21"/>
        </w:rPr>
        <w:t>射线法检测套筒灌浆质量时，宜采用便携式</w:t>
      </w:r>
      <w:r>
        <w:rPr>
          <w:rFonts w:ascii="宋体" w:hAnsi="宋体" w:cs="宋体"/>
          <w:szCs w:val="21"/>
        </w:rPr>
        <w:t>X</w:t>
      </w:r>
      <w:r>
        <w:rPr>
          <w:rFonts w:ascii="宋体" w:hAnsi="宋体" w:cs="宋体" w:hint="eastAsia"/>
          <w:szCs w:val="21"/>
        </w:rPr>
        <w:t>射线探伤仪，并符合本标准附录</w:t>
      </w:r>
      <w:r>
        <w:rPr>
          <w:rFonts w:ascii="宋体" w:hAnsi="宋体" w:cs="宋体"/>
          <w:szCs w:val="21"/>
        </w:rPr>
        <w:t>D</w:t>
      </w:r>
      <w:r>
        <w:rPr>
          <w:rFonts w:ascii="宋体" w:hAnsi="宋体" w:cs="宋体" w:hint="eastAsia"/>
          <w:szCs w:val="21"/>
        </w:rPr>
        <w:t>的规定；必要时采用局部破损法对</w:t>
      </w:r>
      <w:r>
        <w:rPr>
          <w:rFonts w:ascii="宋体" w:hAnsi="宋体" w:cs="宋体"/>
          <w:szCs w:val="21"/>
        </w:rPr>
        <w:t>X</w:t>
      </w:r>
      <w:r>
        <w:rPr>
          <w:rFonts w:ascii="宋体" w:hAnsi="宋体" w:cs="宋体" w:hint="eastAsia"/>
          <w:szCs w:val="21"/>
        </w:rPr>
        <w:t>射线法检测结果进行验证。</w:t>
      </w:r>
    </w:p>
    <w:p w:rsidR="00D1310D" w:rsidRDefault="00D1310D">
      <w:pPr>
        <w:spacing w:line="400" w:lineRule="exact"/>
        <w:rPr>
          <w:rFonts w:ascii="宋体" w:cs="宋体"/>
          <w:szCs w:val="21"/>
        </w:rPr>
      </w:pPr>
      <w:bookmarkStart w:id="42" w:name="OLE_LINK25"/>
      <w:bookmarkStart w:id="43" w:name="OLE_LINK24"/>
      <w:r>
        <w:rPr>
          <w:rFonts w:ascii="Times New Roman" w:hAnsi="Times New Roman"/>
          <w:b/>
          <w:bCs/>
          <w:szCs w:val="21"/>
        </w:rPr>
        <w:t>4.4.9</w:t>
      </w:r>
      <w:r>
        <w:rPr>
          <w:rFonts w:ascii="宋体" w:hAnsi="宋体" w:cs="宋体"/>
          <w:szCs w:val="21"/>
        </w:rPr>
        <w:t xml:space="preserve">  </w:t>
      </w:r>
      <w:r>
        <w:rPr>
          <w:rFonts w:ascii="宋体" w:hAnsi="宋体" w:cs="宋体" w:hint="eastAsia"/>
          <w:szCs w:val="21"/>
        </w:rPr>
        <w:t>浆锚搭接灌浆质量可采用</w:t>
      </w:r>
      <w:r>
        <w:rPr>
          <w:rFonts w:ascii="宋体" w:hAnsi="宋体" w:cs="宋体"/>
          <w:szCs w:val="21"/>
        </w:rPr>
        <w:t>X</w:t>
      </w:r>
      <w:r>
        <w:rPr>
          <w:rFonts w:ascii="宋体" w:hAnsi="宋体" w:cs="宋体" w:hint="eastAsia"/>
          <w:szCs w:val="21"/>
        </w:rPr>
        <w:t>射线法结合局部破损法检测，检测要求应符合本标准第</w:t>
      </w:r>
      <w:r>
        <w:rPr>
          <w:rFonts w:ascii="宋体" w:hAnsi="宋体" w:cs="宋体"/>
          <w:szCs w:val="21"/>
        </w:rPr>
        <w:t>4.4.8</w:t>
      </w:r>
      <w:r>
        <w:rPr>
          <w:rFonts w:ascii="宋体" w:hAnsi="宋体" w:cs="宋体" w:hint="eastAsia"/>
          <w:szCs w:val="21"/>
        </w:rPr>
        <w:t>条的规定。</w:t>
      </w:r>
    </w:p>
    <w:bookmarkEnd w:id="42"/>
    <w:bookmarkEnd w:id="43"/>
    <w:p w:rsidR="00D1310D" w:rsidRDefault="00D1310D">
      <w:pPr>
        <w:spacing w:line="400" w:lineRule="exact"/>
        <w:rPr>
          <w:rFonts w:ascii="宋体" w:cs="宋体"/>
          <w:szCs w:val="21"/>
        </w:rPr>
      </w:pPr>
      <w:r>
        <w:rPr>
          <w:rFonts w:ascii="Times New Roman" w:hAnsi="Times New Roman"/>
          <w:b/>
          <w:bCs/>
          <w:szCs w:val="21"/>
        </w:rPr>
        <w:t>4.4.10</w:t>
      </w:r>
      <w:r>
        <w:rPr>
          <w:rFonts w:ascii="宋体" w:hAnsi="宋体" w:cs="宋体"/>
          <w:szCs w:val="21"/>
        </w:rPr>
        <w:t xml:space="preserve">  </w:t>
      </w:r>
      <w:r>
        <w:rPr>
          <w:rFonts w:ascii="宋体" w:hAnsi="宋体" w:cs="宋体" w:hint="eastAsia"/>
          <w:szCs w:val="21"/>
        </w:rPr>
        <w:t>构件采用焊接连接或螺栓连接时，连接质量检测应符合现行国家标准《钢结构工程施工质量验收规范》</w:t>
      </w:r>
      <w:r>
        <w:rPr>
          <w:rFonts w:ascii="宋体" w:hAnsi="宋体" w:cs="宋体"/>
          <w:szCs w:val="21"/>
        </w:rPr>
        <w:t>GB 50205</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4.4.11</w:t>
      </w:r>
      <w:r>
        <w:rPr>
          <w:rFonts w:ascii="宋体" w:hAnsi="宋体" w:cs="宋体"/>
          <w:szCs w:val="21"/>
        </w:rPr>
        <w:t xml:space="preserve">  </w:t>
      </w:r>
      <w:r>
        <w:rPr>
          <w:rFonts w:ascii="宋体" w:hAnsi="宋体" w:cs="宋体" w:hint="eastAsia"/>
          <w:szCs w:val="21"/>
        </w:rPr>
        <w:t>预制剪力墙底部接缝灌浆质量检测数量应符合下列规定：</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szCs w:val="21"/>
        </w:rPr>
        <w:t>1</w:t>
      </w:r>
      <w:r>
        <w:rPr>
          <w:rFonts w:ascii="宋体" w:hAnsi="宋体" w:cs="宋体" w:hint="eastAsia"/>
          <w:color w:val="000000"/>
          <w:szCs w:val="21"/>
        </w:rPr>
        <w:t>首层每类预制剪力墙构件不应少于</w:t>
      </w:r>
      <w:r>
        <w:rPr>
          <w:rFonts w:ascii="宋体" w:hAnsi="宋体" w:cs="宋体"/>
          <w:color w:val="000000"/>
          <w:szCs w:val="21"/>
        </w:rPr>
        <w:t>2</w:t>
      </w:r>
      <w:r>
        <w:rPr>
          <w:rFonts w:ascii="宋体" w:hAnsi="宋体" w:cs="宋体" w:hint="eastAsia"/>
          <w:color w:val="000000"/>
          <w:szCs w:val="21"/>
        </w:rPr>
        <w:t>个；</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szCs w:val="21"/>
        </w:rPr>
        <w:t>2</w:t>
      </w:r>
      <w:r>
        <w:rPr>
          <w:rFonts w:ascii="宋体" w:hAnsi="宋体" w:cs="宋体" w:hint="eastAsia"/>
          <w:color w:val="000000"/>
          <w:szCs w:val="21"/>
        </w:rPr>
        <w:t>其他层每类预制剪力墙构件不应少于</w:t>
      </w:r>
      <w:r>
        <w:rPr>
          <w:rFonts w:ascii="宋体" w:hAnsi="宋体" w:cs="宋体"/>
          <w:color w:val="000000"/>
          <w:szCs w:val="21"/>
        </w:rPr>
        <w:t>1</w:t>
      </w:r>
      <w:r>
        <w:rPr>
          <w:rFonts w:ascii="宋体" w:hAnsi="宋体" w:cs="宋体" w:hint="eastAsia"/>
          <w:color w:val="000000"/>
          <w:szCs w:val="21"/>
        </w:rPr>
        <w:t>个。</w:t>
      </w:r>
    </w:p>
    <w:p w:rsidR="00D1310D" w:rsidRDefault="00D1310D">
      <w:pPr>
        <w:spacing w:line="400" w:lineRule="exact"/>
        <w:rPr>
          <w:rFonts w:ascii="宋体" w:cs="宋体"/>
          <w:szCs w:val="21"/>
        </w:rPr>
      </w:pPr>
      <w:r>
        <w:rPr>
          <w:rFonts w:ascii="Times New Roman" w:hAnsi="Times New Roman"/>
          <w:b/>
          <w:bCs/>
          <w:szCs w:val="21"/>
        </w:rPr>
        <w:t>4.4.12</w:t>
      </w:r>
      <w:r>
        <w:rPr>
          <w:rFonts w:ascii="宋体" w:hAnsi="宋体" w:cs="宋体"/>
          <w:szCs w:val="21"/>
        </w:rPr>
        <w:t xml:space="preserve">  </w:t>
      </w:r>
      <w:r>
        <w:rPr>
          <w:rFonts w:ascii="宋体" w:hAnsi="宋体" w:cs="宋体" w:hint="eastAsia"/>
          <w:szCs w:val="21"/>
        </w:rPr>
        <w:t>预制剪力墙底部接缝灌浆质量宜采用超声法检测，采用超声法检测应符合下列规定：</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szCs w:val="21"/>
        </w:rPr>
        <w:t>1</w:t>
      </w:r>
      <w:r>
        <w:rPr>
          <w:rFonts w:ascii="宋体" w:hAnsi="宋体" w:cs="宋体" w:hint="eastAsia"/>
          <w:color w:val="000000"/>
          <w:szCs w:val="21"/>
        </w:rPr>
        <w:t>检测部位应避开机电管线，检测时的灌浆龄期不应少于</w:t>
      </w:r>
      <w:r>
        <w:rPr>
          <w:rFonts w:ascii="宋体" w:hAnsi="宋体" w:cs="宋体"/>
          <w:color w:val="000000"/>
          <w:szCs w:val="21"/>
        </w:rPr>
        <w:t>7</w:t>
      </w:r>
      <w:r>
        <w:rPr>
          <w:rFonts w:ascii="宋体" w:hAnsi="宋体" w:cs="宋体" w:hint="eastAsia"/>
          <w:color w:val="000000"/>
          <w:szCs w:val="21"/>
        </w:rPr>
        <w:t>天；</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szCs w:val="21"/>
        </w:rPr>
        <w:t>2</w:t>
      </w:r>
      <w:r>
        <w:rPr>
          <w:rFonts w:ascii="宋体" w:hAnsi="宋体" w:cs="宋体" w:hint="eastAsia"/>
          <w:color w:val="000000"/>
          <w:szCs w:val="21"/>
        </w:rPr>
        <w:t>超声法所用换能器的辐射端直径不应超过</w:t>
      </w:r>
      <w:r>
        <w:rPr>
          <w:rFonts w:ascii="宋体" w:hAnsi="宋体" w:cs="宋体"/>
          <w:color w:val="000000"/>
          <w:szCs w:val="21"/>
        </w:rPr>
        <w:t>20mm</w:t>
      </w:r>
      <w:r>
        <w:rPr>
          <w:rFonts w:ascii="宋体" w:hAnsi="宋体" w:cs="宋体" w:hint="eastAsia"/>
          <w:color w:val="000000"/>
          <w:szCs w:val="21"/>
        </w:rPr>
        <w:t>，工作频率不应低于</w:t>
      </w:r>
      <w:r>
        <w:rPr>
          <w:rFonts w:ascii="宋体" w:hAnsi="宋体" w:cs="宋体"/>
          <w:color w:val="000000"/>
          <w:szCs w:val="21"/>
        </w:rPr>
        <w:t>250kHZ</w:t>
      </w:r>
      <w:r>
        <w:rPr>
          <w:rFonts w:ascii="宋体" w:hAnsi="宋体" w:cs="宋体" w:hint="eastAsia"/>
          <w:color w:val="000000"/>
          <w:szCs w:val="21"/>
        </w:rPr>
        <w:t>；</w:t>
      </w:r>
    </w:p>
    <w:p w:rsidR="00D1310D" w:rsidRDefault="00D1310D" w:rsidP="00B65B78">
      <w:pPr>
        <w:spacing w:line="400" w:lineRule="exact"/>
        <w:ind w:firstLineChars="200" w:firstLine="31680"/>
        <w:rPr>
          <w:rFonts w:ascii="宋体" w:cs="宋体"/>
          <w:color w:val="000000"/>
          <w:szCs w:val="21"/>
        </w:rPr>
      </w:pPr>
      <w:r>
        <w:rPr>
          <w:rFonts w:ascii="Times New Roman" w:hAnsi="Times New Roman"/>
          <w:b/>
          <w:bCs/>
          <w:color w:val="000000"/>
          <w:szCs w:val="21"/>
        </w:rPr>
        <w:t>3</w:t>
      </w:r>
      <w:r>
        <w:rPr>
          <w:rFonts w:ascii="宋体" w:hAnsi="宋体" w:cs="宋体" w:hint="eastAsia"/>
          <w:color w:val="000000"/>
          <w:szCs w:val="21"/>
        </w:rPr>
        <w:t>宜选用对测方法，初次测量时测点间距宜选择</w:t>
      </w:r>
      <w:r>
        <w:rPr>
          <w:rFonts w:ascii="宋体" w:hAnsi="宋体" w:cs="宋体"/>
          <w:color w:val="000000"/>
          <w:szCs w:val="21"/>
        </w:rPr>
        <w:t>100mm</w:t>
      </w:r>
      <w:r>
        <w:rPr>
          <w:rFonts w:ascii="宋体" w:hAnsi="宋体" w:cs="宋体" w:hint="eastAsia"/>
          <w:color w:val="000000"/>
          <w:szCs w:val="21"/>
        </w:rPr>
        <w:t>，对有怀疑的点位可在附近加密测点。</w:t>
      </w:r>
    </w:p>
    <w:p w:rsidR="00D1310D" w:rsidRDefault="00D1310D">
      <w:pPr>
        <w:spacing w:line="400" w:lineRule="exact"/>
        <w:rPr>
          <w:rFonts w:ascii="宋体" w:cs="宋体"/>
          <w:szCs w:val="21"/>
        </w:rPr>
      </w:pPr>
      <w:r>
        <w:rPr>
          <w:rFonts w:ascii="Times New Roman" w:hAnsi="Times New Roman"/>
          <w:b/>
          <w:bCs/>
          <w:szCs w:val="21"/>
        </w:rPr>
        <w:t>4.4.13</w:t>
      </w:r>
      <w:r>
        <w:rPr>
          <w:rFonts w:ascii="宋体" w:hAnsi="宋体" w:cs="宋体"/>
          <w:szCs w:val="21"/>
        </w:rPr>
        <w:t xml:space="preserve">  </w:t>
      </w:r>
      <w:r>
        <w:rPr>
          <w:rFonts w:ascii="宋体" w:hAnsi="宋体" w:cs="宋体" w:hint="eastAsia"/>
          <w:szCs w:val="21"/>
        </w:rPr>
        <w:t>双面叠合剪力墙空腔内现浇混凝土质量可采用超声法检测，必要时采用局部破损法对超声法检测结果进行验证。</w:t>
      </w:r>
    </w:p>
    <w:p w:rsidR="00D1310D" w:rsidRDefault="00D1310D">
      <w:pPr>
        <w:spacing w:line="400" w:lineRule="exact"/>
        <w:rPr>
          <w:rFonts w:ascii="宋体" w:cs="宋体"/>
          <w:szCs w:val="21"/>
        </w:rPr>
      </w:pPr>
      <w:r>
        <w:rPr>
          <w:rFonts w:ascii="Times New Roman" w:hAnsi="Times New Roman"/>
          <w:b/>
          <w:bCs/>
          <w:szCs w:val="21"/>
        </w:rPr>
        <w:t>4.4.14</w:t>
      </w:r>
      <w:r>
        <w:rPr>
          <w:rFonts w:ascii="宋体" w:hAnsi="宋体" w:cs="宋体"/>
          <w:szCs w:val="21"/>
        </w:rPr>
        <w:t xml:space="preserve">  </w:t>
      </w:r>
      <w:r>
        <w:rPr>
          <w:rFonts w:ascii="宋体" w:hAnsi="宋体" w:cs="宋体" w:hint="eastAsia"/>
          <w:szCs w:val="21"/>
        </w:rPr>
        <w:t>当双面叠合剪力墙空腔内现浇混凝土预留试块的抗压强度不合格时，宜采用钻芯法检测空腔内现浇混凝土的抗压强度。</w:t>
      </w:r>
    </w:p>
    <w:p w:rsidR="00D1310D" w:rsidRDefault="00D1310D" w:rsidP="00891AEC">
      <w:pPr>
        <w:keepNext/>
        <w:pageBreakBefore/>
        <w:spacing w:beforeLines="100" w:afterLines="100" w:line="360" w:lineRule="auto"/>
        <w:jc w:val="center"/>
        <w:outlineLvl w:val="0"/>
        <w:rPr>
          <w:rFonts w:ascii="宋体"/>
          <w:sz w:val="32"/>
          <w:szCs w:val="32"/>
        </w:rPr>
      </w:pPr>
      <w:bookmarkStart w:id="44" w:name="_Toc515"/>
      <w:r>
        <w:rPr>
          <w:rFonts w:ascii="Times New Roman" w:hAnsi="Times New Roman"/>
          <w:b/>
          <w:bCs/>
          <w:sz w:val="32"/>
          <w:szCs w:val="32"/>
        </w:rPr>
        <w:t>5</w:t>
      </w:r>
      <w:r>
        <w:rPr>
          <w:rFonts w:ascii="宋体" w:hAnsi="宋体"/>
          <w:sz w:val="32"/>
          <w:szCs w:val="32"/>
        </w:rPr>
        <w:t xml:space="preserve">  </w:t>
      </w:r>
      <w:r>
        <w:rPr>
          <w:rFonts w:ascii="宋体" w:hAnsi="宋体" w:hint="eastAsia"/>
          <w:sz w:val="32"/>
          <w:szCs w:val="32"/>
        </w:rPr>
        <w:t>装配式钢结构检测</w:t>
      </w:r>
      <w:bookmarkEnd w:id="44"/>
    </w:p>
    <w:p w:rsidR="00D1310D" w:rsidRDefault="00D1310D" w:rsidP="00891AEC">
      <w:pPr>
        <w:spacing w:beforeLines="50" w:afterLines="50" w:line="360" w:lineRule="auto"/>
        <w:jc w:val="center"/>
        <w:outlineLvl w:val="1"/>
        <w:rPr>
          <w:rFonts w:ascii="黑体" w:eastAsia="黑体" w:hAnsi="黑体" w:cs="黑体"/>
          <w:b/>
          <w:bCs/>
          <w:szCs w:val="21"/>
        </w:rPr>
      </w:pPr>
      <w:bookmarkStart w:id="45" w:name="_Toc21607"/>
      <w:r>
        <w:rPr>
          <w:rFonts w:ascii="Times New Roman" w:eastAsia="黑体" w:hAnsi="Times New Roman"/>
          <w:b/>
          <w:bCs/>
          <w:szCs w:val="21"/>
        </w:rPr>
        <w:t>5.1</w:t>
      </w:r>
      <w:r>
        <w:rPr>
          <w:rFonts w:ascii="黑体" w:eastAsia="黑体" w:hAnsi="黑体" w:cs="黑体"/>
          <w:b/>
          <w:bCs/>
          <w:szCs w:val="21"/>
        </w:rPr>
        <w:t xml:space="preserve">  </w:t>
      </w:r>
      <w:r>
        <w:rPr>
          <w:rFonts w:ascii="黑体" w:eastAsia="黑体" w:hAnsi="黑体" w:cs="黑体" w:hint="eastAsia"/>
          <w:b/>
          <w:bCs/>
          <w:szCs w:val="21"/>
        </w:rPr>
        <w:t>一般规定</w:t>
      </w:r>
      <w:bookmarkEnd w:id="45"/>
    </w:p>
    <w:p w:rsidR="00D1310D" w:rsidRDefault="00D1310D">
      <w:pPr>
        <w:spacing w:line="400" w:lineRule="exact"/>
        <w:rPr>
          <w:rFonts w:ascii="宋体" w:cs="宋体"/>
          <w:szCs w:val="21"/>
        </w:rPr>
      </w:pPr>
      <w:r>
        <w:rPr>
          <w:rFonts w:ascii="Times New Roman" w:hAnsi="Times New Roman"/>
          <w:b/>
          <w:bCs/>
          <w:szCs w:val="21"/>
        </w:rPr>
        <w:t>5.1.1</w:t>
      </w:r>
      <w:r>
        <w:rPr>
          <w:rFonts w:ascii="宋体" w:hAnsi="宋体" w:cs="宋体"/>
          <w:szCs w:val="21"/>
        </w:rPr>
        <w:t xml:space="preserve">  </w:t>
      </w:r>
      <w:r>
        <w:rPr>
          <w:rFonts w:ascii="宋体" w:hAnsi="宋体" w:cs="宋体" w:hint="eastAsia"/>
          <w:szCs w:val="21"/>
        </w:rPr>
        <w:t>按检验批检测时，抽样检测的比例及合格判定应符合现行国家标准《钢结构工程施工质量验收规范》</w:t>
      </w:r>
      <w:r>
        <w:rPr>
          <w:rFonts w:ascii="宋体" w:hAnsi="宋体" w:cs="宋体"/>
          <w:szCs w:val="21"/>
        </w:rPr>
        <w:t>GB50205</w:t>
      </w:r>
      <w:r>
        <w:rPr>
          <w:rFonts w:ascii="宋体" w:hAnsi="宋体" w:cs="宋体" w:hint="eastAsia"/>
          <w:szCs w:val="21"/>
        </w:rPr>
        <w:t>的规定。</w:t>
      </w:r>
    </w:p>
    <w:p w:rsidR="00D1310D" w:rsidRDefault="00D1310D">
      <w:pPr>
        <w:spacing w:line="400" w:lineRule="exact"/>
        <w:rPr>
          <w:rFonts w:ascii="Times New Roman" w:hAnsi="Times New Roman"/>
          <w:bCs/>
          <w:color w:val="000000"/>
          <w:szCs w:val="21"/>
        </w:rPr>
      </w:pPr>
      <w:r>
        <w:rPr>
          <w:rFonts w:ascii="Times New Roman" w:hAnsi="Times New Roman"/>
          <w:b/>
          <w:color w:val="000000"/>
          <w:szCs w:val="21"/>
        </w:rPr>
        <w:t xml:space="preserve">5.1.2  </w:t>
      </w:r>
      <w:r>
        <w:rPr>
          <w:rFonts w:ascii="Times New Roman" w:hAnsi="Times New Roman" w:hint="eastAsia"/>
          <w:bCs/>
          <w:color w:val="000000"/>
          <w:szCs w:val="21"/>
        </w:rPr>
        <w:t>当采用射线检测钢结构内部缺陷时，在检测现场周边区域应有防护措施，并符合现行国家标准《金属熔化焊焊接接头射线照相》</w:t>
      </w:r>
      <w:r>
        <w:rPr>
          <w:rFonts w:ascii="Times New Roman" w:hAnsi="Times New Roman"/>
          <w:bCs/>
          <w:color w:val="000000"/>
          <w:szCs w:val="21"/>
        </w:rPr>
        <w:t>GB/T3323</w:t>
      </w:r>
      <w:r>
        <w:rPr>
          <w:rFonts w:ascii="Times New Roman" w:hAnsi="Times New Roman" w:hint="eastAsia"/>
          <w:bCs/>
          <w:color w:val="000000"/>
          <w:szCs w:val="21"/>
        </w:rPr>
        <w:t>的规定。</w:t>
      </w:r>
    </w:p>
    <w:p w:rsidR="00D1310D" w:rsidRDefault="00D1310D">
      <w:pPr>
        <w:rPr>
          <w:rFonts w:ascii="黑体" w:eastAsia="黑体" w:hAnsi="黑体" w:cs="黑体"/>
          <w:b/>
          <w:bCs/>
          <w:szCs w:val="21"/>
        </w:rPr>
      </w:pPr>
      <w:r>
        <w:rPr>
          <w:rFonts w:ascii="Times New Roman" w:hAnsi="Times New Roman"/>
          <w:b/>
          <w:bCs/>
          <w:szCs w:val="21"/>
        </w:rPr>
        <w:t>5.1.3</w:t>
      </w:r>
      <w:r>
        <w:rPr>
          <w:rFonts w:ascii="宋体" w:hAnsi="宋体" w:cs="宋体"/>
          <w:szCs w:val="21"/>
        </w:rPr>
        <w:t xml:space="preserve">  </w:t>
      </w:r>
      <w:r>
        <w:rPr>
          <w:rFonts w:ascii="宋体" w:hAnsi="宋体" w:cs="宋体" w:hint="eastAsia"/>
          <w:szCs w:val="21"/>
        </w:rPr>
        <w:t>装配式钢结构在施工及使用过程中对重要受力部位或重要结构部位应进行应力应变及变形监测。</w:t>
      </w:r>
    </w:p>
    <w:p w:rsidR="00D1310D" w:rsidRDefault="00D1310D" w:rsidP="00891AEC">
      <w:pPr>
        <w:spacing w:beforeLines="50" w:afterLines="50" w:line="360" w:lineRule="auto"/>
        <w:jc w:val="center"/>
        <w:outlineLvl w:val="1"/>
        <w:rPr>
          <w:rFonts w:ascii="黑体" w:eastAsia="黑体" w:hAnsi="黑体" w:cs="黑体"/>
          <w:b/>
          <w:bCs/>
          <w:szCs w:val="21"/>
        </w:rPr>
      </w:pPr>
      <w:bookmarkStart w:id="46" w:name="_Toc6281"/>
      <w:r>
        <w:rPr>
          <w:rFonts w:ascii="Times New Roman" w:eastAsia="黑体" w:hAnsi="Times New Roman"/>
          <w:b/>
          <w:bCs/>
          <w:szCs w:val="21"/>
        </w:rPr>
        <w:t>5.2</w:t>
      </w:r>
      <w:r>
        <w:rPr>
          <w:rFonts w:ascii="黑体" w:eastAsia="黑体" w:hAnsi="黑体" w:cs="黑体"/>
          <w:b/>
          <w:bCs/>
          <w:szCs w:val="21"/>
        </w:rPr>
        <w:t xml:space="preserve">  </w:t>
      </w:r>
      <w:r>
        <w:rPr>
          <w:rFonts w:ascii="黑体" w:eastAsia="黑体" w:hAnsi="黑体" w:cs="黑体" w:hint="eastAsia"/>
          <w:b/>
          <w:bCs/>
          <w:szCs w:val="21"/>
        </w:rPr>
        <w:t>材料</w:t>
      </w:r>
      <w:bookmarkEnd w:id="46"/>
    </w:p>
    <w:p w:rsidR="00D1310D" w:rsidRDefault="00D1310D">
      <w:pPr>
        <w:spacing w:line="400" w:lineRule="exact"/>
        <w:rPr>
          <w:rFonts w:ascii="宋体" w:cs="宋体"/>
          <w:szCs w:val="21"/>
        </w:rPr>
      </w:pPr>
      <w:r>
        <w:rPr>
          <w:rFonts w:ascii="Times New Roman" w:hAnsi="Times New Roman"/>
          <w:b/>
          <w:bCs/>
          <w:szCs w:val="21"/>
        </w:rPr>
        <w:t>5.2.1</w:t>
      </w:r>
      <w:r>
        <w:rPr>
          <w:rFonts w:ascii="宋体" w:hAnsi="宋体" w:cs="宋体"/>
          <w:szCs w:val="21"/>
        </w:rPr>
        <w:t xml:space="preserve">  </w:t>
      </w:r>
      <w:r>
        <w:rPr>
          <w:rFonts w:ascii="宋体" w:hAnsi="宋体" w:cs="宋体" w:hint="eastAsia"/>
          <w:szCs w:val="21"/>
        </w:rPr>
        <w:t>材料检测应包括下列内容：</w:t>
      </w:r>
    </w:p>
    <w:p w:rsidR="00D1310D" w:rsidRDefault="00D1310D">
      <w:pPr>
        <w:spacing w:line="400" w:lineRule="exact"/>
        <w:ind w:firstLine="42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钢材、焊接材料及紧固件等的力学性能；</w:t>
      </w:r>
    </w:p>
    <w:p w:rsidR="00D1310D" w:rsidRDefault="00D1310D">
      <w:pPr>
        <w:spacing w:line="400" w:lineRule="exact"/>
        <w:ind w:firstLine="42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原材料化学成分；</w:t>
      </w:r>
    </w:p>
    <w:p w:rsidR="00D1310D" w:rsidRDefault="00D1310D">
      <w:pPr>
        <w:spacing w:line="400" w:lineRule="exact"/>
        <w:ind w:firstLine="42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钢板及紧固件的缺陷和损伤；</w:t>
      </w:r>
    </w:p>
    <w:p w:rsidR="00D1310D" w:rsidRDefault="00D1310D">
      <w:pPr>
        <w:spacing w:line="400" w:lineRule="exact"/>
        <w:ind w:firstLine="420"/>
        <w:rPr>
          <w:rFonts w:ascii="宋体" w:cs="宋体"/>
          <w:szCs w:val="21"/>
        </w:rPr>
      </w:pPr>
      <w:r>
        <w:rPr>
          <w:rFonts w:ascii="Times New Roman" w:hAnsi="Times New Roman"/>
          <w:b/>
          <w:bCs/>
          <w:szCs w:val="21"/>
        </w:rPr>
        <w:t>4</w:t>
      </w:r>
      <w:r>
        <w:rPr>
          <w:rFonts w:ascii="宋体" w:hAnsi="宋体" w:cs="宋体"/>
          <w:szCs w:val="21"/>
        </w:rPr>
        <w:t xml:space="preserve">  </w:t>
      </w:r>
      <w:r>
        <w:rPr>
          <w:rFonts w:ascii="宋体" w:hAnsi="宋体" w:cs="宋体" w:hint="eastAsia"/>
          <w:szCs w:val="21"/>
        </w:rPr>
        <w:t>钢材金相。</w:t>
      </w:r>
    </w:p>
    <w:p w:rsidR="00D1310D" w:rsidRDefault="00D1310D">
      <w:pPr>
        <w:spacing w:line="400" w:lineRule="exact"/>
        <w:rPr>
          <w:rFonts w:ascii="宋体" w:cs="宋体"/>
          <w:szCs w:val="21"/>
        </w:rPr>
      </w:pPr>
      <w:r>
        <w:rPr>
          <w:rFonts w:ascii="Times New Roman" w:hAnsi="Times New Roman"/>
          <w:b/>
          <w:bCs/>
          <w:szCs w:val="21"/>
        </w:rPr>
        <w:t>5.2.2</w:t>
      </w:r>
      <w:r>
        <w:rPr>
          <w:rFonts w:ascii="宋体" w:hAnsi="宋体" w:cs="宋体"/>
          <w:szCs w:val="21"/>
        </w:rPr>
        <w:t xml:space="preserve">  </w:t>
      </w:r>
      <w:r>
        <w:rPr>
          <w:rFonts w:ascii="宋体" w:hAnsi="宋体" w:cs="宋体" w:hint="eastAsia"/>
          <w:szCs w:val="21"/>
        </w:rPr>
        <w:t>钢材的力学性能检测宜采用在结构中且取拉伸试样直接试验的方法进行检测。</w:t>
      </w:r>
    </w:p>
    <w:p w:rsidR="00D1310D" w:rsidRDefault="00D1310D">
      <w:pPr>
        <w:spacing w:line="400" w:lineRule="exact"/>
        <w:rPr>
          <w:rFonts w:ascii="宋体" w:cs="宋体"/>
          <w:szCs w:val="21"/>
        </w:rPr>
      </w:pPr>
      <w:r>
        <w:rPr>
          <w:rFonts w:ascii="Times New Roman" w:hAnsi="Times New Roman"/>
          <w:b/>
          <w:bCs/>
          <w:szCs w:val="21"/>
        </w:rPr>
        <w:t>5.2.3</w:t>
      </w:r>
      <w:r>
        <w:rPr>
          <w:rFonts w:ascii="宋体" w:hAnsi="宋体" w:cs="宋体"/>
          <w:szCs w:val="21"/>
        </w:rPr>
        <w:t xml:space="preserve">  </w:t>
      </w:r>
      <w:r>
        <w:rPr>
          <w:rFonts w:ascii="宋体" w:hAnsi="宋体" w:cs="宋体" w:hint="eastAsia"/>
          <w:szCs w:val="21"/>
        </w:rPr>
        <w:t>钢材及焊接材料力学性能检测项目和要求应符合表</w:t>
      </w:r>
      <w:r>
        <w:rPr>
          <w:rFonts w:ascii="宋体" w:hAnsi="宋体" w:cs="宋体"/>
          <w:szCs w:val="21"/>
        </w:rPr>
        <w:t>5.2.3-1</w:t>
      </w:r>
      <w:r>
        <w:rPr>
          <w:rFonts w:ascii="宋体" w:hAnsi="宋体" w:cs="宋体" w:hint="eastAsia"/>
          <w:szCs w:val="21"/>
        </w:rPr>
        <w:t>、表</w:t>
      </w:r>
      <w:r>
        <w:rPr>
          <w:rFonts w:ascii="宋体" w:hAnsi="宋体" w:cs="宋体"/>
          <w:szCs w:val="21"/>
        </w:rPr>
        <w:t>5.2.3-2</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5.2.3-1</w:t>
      </w:r>
      <w:r>
        <w:rPr>
          <w:rFonts w:ascii="黑体" w:eastAsia="黑体" w:hAnsi="黑体" w:cs="黑体"/>
          <w:b/>
          <w:bCs/>
          <w:szCs w:val="21"/>
        </w:rPr>
        <w:t xml:space="preserve">  </w:t>
      </w:r>
      <w:r>
        <w:rPr>
          <w:rFonts w:ascii="黑体" w:eastAsia="黑体" w:hAnsi="黑体" w:cs="黑体" w:hint="eastAsia"/>
          <w:b/>
          <w:bCs/>
          <w:szCs w:val="21"/>
        </w:rPr>
        <w:t>钢材力学性能检测项目和要求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42"/>
        <w:gridCol w:w="2687"/>
        <w:gridCol w:w="2962"/>
        <w:gridCol w:w="2131"/>
      </w:tblGrid>
      <w:tr w:rsidR="00D1310D">
        <w:tc>
          <w:tcPr>
            <w:tcW w:w="742"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687"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2962"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w:t>
            </w:r>
          </w:p>
        </w:tc>
        <w:tc>
          <w:tcPr>
            <w:tcW w:w="213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742"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687" w:type="dxa"/>
            <w:vAlign w:val="center"/>
          </w:tcPr>
          <w:p w:rsidR="00D1310D" w:rsidRDefault="00D1310D">
            <w:pPr>
              <w:jc w:val="center"/>
              <w:rPr>
                <w:rFonts w:ascii="宋体" w:cs="宋体"/>
                <w:sz w:val="18"/>
                <w:szCs w:val="18"/>
              </w:rPr>
            </w:pPr>
            <w:r>
              <w:rPr>
                <w:rFonts w:ascii="宋体" w:hAnsi="宋体" w:cs="宋体" w:hint="eastAsia"/>
                <w:sz w:val="18"/>
                <w:szCs w:val="18"/>
              </w:rPr>
              <w:t>屈服强度或规定非比例延伸强度</w:t>
            </w:r>
          </w:p>
          <w:p w:rsidR="00D1310D" w:rsidRDefault="00D1310D">
            <w:pPr>
              <w:jc w:val="center"/>
              <w:rPr>
                <w:rFonts w:ascii="宋体" w:cs="宋体"/>
                <w:sz w:val="18"/>
                <w:szCs w:val="18"/>
              </w:rPr>
            </w:pPr>
            <w:r>
              <w:rPr>
                <w:rFonts w:ascii="宋体" w:hAnsi="宋体" w:cs="宋体" w:hint="eastAsia"/>
                <w:sz w:val="18"/>
                <w:szCs w:val="18"/>
              </w:rPr>
              <w:t>抗拉强度</w:t>
            </w:r>
          </w:p>
          <w:p w:rsidR="00D1310D" w:rsidRDefault="00D1310D">
            <w:pPr>
              <w:jc w:val="center"/>
              <w:rPr>
                <w:rFonts w:ascii="宋体" w:cs="宋体"/>
                <w:sz w:val="18"/>
                <w:szCs w:val="18"/>
              </w:rPr>
            </w:pPr>
            <w:r>
              <w:rPr>
                <w:rFonts w:ascii="宋体" w:hAnsi="宋体" w:cs="宋体" w:hint="eastAsia"/>
                <w:sz w:val="18"/>
                <w:szCs w:val="18"/>
              </w:rPr>
              <w:t>断后伸长率</w:t>
            </w:r>
          </w:p>
        </w:tc>
        <w:tc>
          <w:tcPr>
            <w:tcW w:w="2962" w:type="dxa"/>
            <w:vMerge w:val="restart"/>
            <w:vAlign w:val="center"/>
          </w:tcPr>
          <w:p w:rsidR="00D1310D" w:rsidRDefault="00D1310D">
            <w:pPr>
              <w:jc w:val="center"/>
              <w:rPr>
                <w:rFonts w:ascii="宋体" w:cs="宋体"/>
                <w:sz w:val="18"/>
                <w:szCs w:val="18"/>
              </w:rPr>
            </w:pPr>
            <w:r>
              <w:rPr>
                <w:rFonts w:ascii="宋体" w:hAnsi="宋体" w:cs="宋体" w:hint="eastAsia"/>
                <w:sz w:val="18"/>
                <w:szCs w:val="18"/>
              </w:rPr>
              <w:t>《低合金高强度结构钢》</w:t>
            </w:r>
            <w:r>
              <w:rPr>
                <w:rFonts w:ascii="宋体" w:hAnsi="宋体" w:cs="宋体"/>
                <w:sz w:val="18"/>
                <w:szCs w:val="18"/>
              </w:rPr>
              <w:t>GB/T1591</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《碳素结构钢》</w:t>
            </w:r>
            <w:r>
              <w:rPr>
                <w:rFonts w:ascii="宋体" w:hAnsi="宋体" w:cs="宋体"/>
                <w:sz w:val="18"/>
                <w:szCs w:val="18"/>
              </w:rPr>
              <w:t>GB/T700</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其他钢材产品标准</w:t>
            </w:r>
          </w:p>
        </w:tc>
        <w:tc>
          <w:tcPr>
            <w:tcW w:w="2131" w:type="dxa"/>
            <w:vAlign w:val="center"/>
          </w:tcPr>
          <w:p w:rsidR="00D1310D" w:rsidRDefault="00D1310D">
            <w:pPr>
              <w:rPr>
                <w:rFonts w:ascii="宋体" w:cs="宋体"/>
                <w:sz w:val="18"/>
                <w:szCs w:val="18"/>
              </w:rPr>
            </w:pPr>
            <w:r>
              <w:rPr>
                <w:rFonts w:ascii="宋体" w:hAnsi="宋体" w:cs="宋体" w:hint="eastAsia"/>
                <w:sz w:val="18"/>
                <w:szCs w:val="18"/>
              </w:rPr>
              <w:t>《金属材料拉伸试验</w:t>
            </w:r>
            <w:r>
              <w:rPr>
                <w:rFonts w:ascii="宋体" w:hAnsi="宋体" w:cs="宋体"/>
                <w:sz w:val="18"/>
                <w:szCs w:val="18"/>
              </w:rPr>
              <w:t xml:space="preserve"> </w:t>
            </w:r>
            <w:r>
              <w:rPr>
                <w:rFonts w:ascii="宋体" w:hAnsi="宋体" w:cs="宋体" w:hint="eastAsia"/>
                <w:sz w:val="18"/>
                <w:szCs w:val="18"/>
              </w:rPr>
              <w:t>第</w:t>
            </w:r>
            <w:r>
              <w:rPr>
                <w:rFonts w:ascii="宋体" w:hAnsi="宋体" w:cs="宋体"/>
                <w:sz w:val="18"/>
                <w:szCs w:val="18"/>
              </w:rPr>
              <w:t>1</w:t>
            </w:r>
            <w:r>
              <w:rPr>
                <w:rFonts w:ascii="宋体" w:hAnsi="宋体" w:cs="宋体" w:hint="eastAsia"/>
                <w:sz w:val="18"/>
                <w:szCs w:val="18"/>
              </w:rPr>
              <w:t>部分</w:t>
            </w:r>
            <w:r>
              <w:rPr>
                <w:rFonts w:ascii="宋体" w:hAnsi="宋体" w:cs="宋体"/>
                <w:sz w:val="18"/>
                <w:szCs w:val="18"/>
              </w:rPr>
              <w:t xml:space="preserve"> </w:t>
            </w:r>
            <w:r>
              <w:rPr>
                <w:rFonts w:ascii="宋体" w:hAnsi="宋体" w:cs="宋体" w:hint="eastAsia"/>
                <w:sz w:val="18"/>
                <w:szCs w:val="18"/>
              </w:rPr>
              <w:t>室温拉伸试验方法》</w:t>
            </w:r>
            <w:r>
              <w:rPr>
                <w:rFonts w:ascii="宋体" w:hAnsi="宋体" w:cs="宋体"/>
                <w:sz w:val="18"/>
                <w:szCs w:val="18"/>
              </w:rPr>
              <w:t>GB/T228.1</w:t>
            </w:r>
          </w:p>
        </w:tc>
      </w:tr>
      <w:tr w:rsidR="00D1310D">
        <w:tc>
          <w:tcPr>
            <w:tcW w:w="742"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68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冷弯</w:t>
            </w:r>
          </w:p>
        </w:tc>
        <w:tc>
          <w:tcPr>
            <w:tcW w:w="2962" w:type="dxa"/>
            <w:vMerge/>
            <w:vAlign w:val="center"/>
          </w:tcPr>
          <w:p w:rsidR="00D1310D" w:rsidRDefault="00D1310D">
            <w:pPr>
              <w:spacing w:line="400" w:lineRule="exact"/>
              <w:jc w:val="center"/>
              <w:rPr>
                <w:rFonts w:ascii="宋体" w:cs="宋体"/>
                <w:sz w:val="18"/>
                <w:szCs w:val="18"/>
              </w:rPr>
            </w:pPr>
          </w:p>
        </w:tc>
        <w:tc>
          <w:tcPr>
            <w:tcW w:w="2131"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《金属材料</w:t>
            </w:r>
            <w:r>
              <w:rPr>
                <w:rFonts w:ascii="宋体" w:hAnsi="宋体" w:cs="宋体"/>
                <w:sz w:val="18"/>
                <w:szCs w:val="18"/>
              </w:rPr>
              <w:t xml:space="preserve">  </w:t>
            </w:r>
            <w:r>
              <w:rPr>
                <w:rFonts w:ascii="宋体" w:hAnsi="宋体" w:cs="宋体" w:hint="eastAsia"/>
                <w:sz w:val="18"/>
                <w:szCs w:val="18"/>
              </w:rPr>
              <w:t>弯曲试验方法》</w:t>
            </w:r>
            <w:r>
              <w:rPr>
                <w:rFonts w:ascii="宋体" w:hAnsi="宋体" w:cs="宋体"/>
                <w:sz w:val="18"/>
                <w:szCs w:val="18"/>
              </w:rPr>
              <w:t>GB/T232</w:t>
            </w:r>
            <w:r>
              <w:rPr>
                <w:rFonts w:ascii="宋体" w:hAnsi="宋体" w:cs="宋体" w:hint="eastAsia"/>
                <w:sz w:val="18"/>
                <w:szCs w:val="18"/>
              </w:rPr>
              <w:t>；</w:t>
            </w:r>
          </w:p>
        </w:tc>
      </w:tr>
      <w:tr w:rsidR="00D1310D">
        <w:tc>
          <w:tcPr>
            <w:tcW w:w="742"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68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冲击韧性</w:t>
            </w:r>
          </w:p>
        </w:tc>
        <w:tc>
          <w:tcPr>
            <w:tcW w:w="2962" w:type="dxa"/>
            <w:vMerge/>
            <w:vAlign w:val="center"/>
          </w:tcPr>
          <w:p w:rsidR="00D1310D" w:rsidRDefault="00D1310D">
            <w:pPr>
              <w:spacing w:line="400" w:lineRule="exact"/>
              <w:jc w:val="center"/>
              <w:rPr>
                <w:rFonts w:ascii="宋体" w:cs="宋体"/>
                <w:sz w:val="18"/>
                <w:szCs w:val="18"/>
              </w:rPr>
            </w:pPr>
          </w:p>
        </w:tc>
        <w:tc>
          <w:tcPr>
            <w:tcW w:w="2131"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《金属材料</w:t>
            </w:r>
            <w:r>
              <w:rPr>
                <w:rFonts w:ascii="宋体" w:hAnsi="宋体" w:cs="宋体"/>
                <w:sz w:val="18"/>
                <w:szCs w:val="18"/>
              </w:rPr>
              <w:t xml:space="preserve">  </w:t>
            </w:r>
            <w:r>
              <w:rPr>
                <w:rFonts w:ascii="宋体" w:hAnsi="宋体" w:cs="宋体" w:hint="eastAsia"/>
                <w:sz w:val="18"/>
                <w:szCs w:val="18"/>
              </w:rPr>
              <w:t>夏比摆锤冲击试验方法》</w:t>
            </w:r>
            <w:r>
              <w:rPr>
                <w:rFonts w:ascii="宋体" w:hAnsi="宋体" w:cs="宋体"/>
                <w:sz w:val="18"/>
                <w:szCs w:val="18"/>
              </w:rPr>
              <w:t>GB/T229</w:t>
            </w:r>
            <w:r>
              <w:rPr>
                <w:rFonts w:ascii="宋体" w:hAnsi="宋体" w:cs="宋体" w:hint="eastAsia"/>
                <w:sz w:val="18"/>
                <w:szCs w:val="18"/>
              </w:rPr>
              <w:t>；</w:t>
            </w:r>
          </w:p>
        </w:tc>
      </w:tr>
      <w:tr w:rsidR="00D1310D">
        <w:tc>
          <w:tcPr>
            <w:tcW w:w="742"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2687"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Z</w:t>
            </w:r>
            <w:r>
              <w:rPr>
                <w:rFonts w:ascii="宋体" w:hAnsi="宋体" w:cs="宋体" w:hint="eastAsia"/>
                <w:sz w:val="18"/>
                <w:szCs w:val="18"/>
              </w:rPr>
              <w:t>向钢板厚度方向断面收缩率</w:t>
            </w:r>
          </w:p>
        </w:tc>
        <w:tc>
          <w:tcPr>
            <w:tcW w:w="2962"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《厚度方向性能钢板》</w:t>
            </w:r>
            <w:r>
              <w:rPr>
                <w:rFonts w:ascii="宋体" w:hAnsi="宋体" w:cs="宋体"/>
                <w:sz w:val="18"/>
                <w:szCs w:val="18"/>
              </w:rPr>
              <w:t>GB/T5313</w:t>
            </w:r>
          </w:p>
        </w:tc>
        <w:tc>
          <w:tcPr>
            <w:tcW w:w="2131" w:type="dxa"/>
            <w:tcBorders>
              <w:bottom w:val="single" w:sz="12" w:space="0" w:color="auto"/>
            </w:tcBorders>
            <w:vAlign w:val="center"/>
          </w:tcPr>
          <w:p w:rsidR="00D1310D" w:rsidRDefault="00D1310D">
            <w:pPr>
              <w:spacing w:line="400" w:lineRule="exact"/>
              <w:rPr>
                <w:rFonts w:ascii="宋体" w:cs="宋体"/>
                <w:sz w:val="18"/>
                <w:szCs w:val="18"/>
              </w:rPr>
            </w:pPr>
            <w:r>
              <w:rPr>
                <w:rFonts w:ascii="宋体" w:hAnsi="宋体" w:cs="宋体" w:hint="eastAsia"/>
                <w:sz w:val="18"/>
                <w:szCs w:val="18"/>
              </w:rPr>
              <w:t>《厚度方向性能钢板》</w:t>
            </w:r>
            <w:r>
              <w:rPr>
                <w:rFonts w:ascii="宋体" w:hAnsi="宋体" w:cs="宋体"/>
                <w:sz w:val="18"/>
                <w:szCs w:val="18"/>
              </w:rPr>
              <w:t>GB/T5313</w:t>
            </w:r>
          </w:p>
        </w:tc>
      </w:tr>
    </w:tbl>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 xml:space="preserve">5.2.3-2  </w:t>
      </w:r>
      <w:r>
        <w:rPr>
          <w:rFonts w:ascii="黑体" w:eastAsia="黑体" w:hAnsi="黑体" w:cs="黑体" w:hint="eastAsia"/>
          <w:b/>
          <w:bCs/>
          <w:szCs w:val="21"/>
        </w:rPr>
        <w:t>焊接材料力学性能检测项目和要求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42"/>
        <w:gridCol w:w="2687"/>
        <w:gridCol w:w="2962"/>
        <w:gridCol w:w="2131"/>
      </w:tblGrid>
      <w:tr w:rsidR="00D1310D">
        <w:tc>
          <w:tcPr>
            <w:tcW w:w="742"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687"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2962"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w:t>
            </w:r>
          </w:p>
        </w:tc>
        <w:tc>
          <w:tcPr>
            <w:tcW w:w="213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742"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687" w:type="dxa"/>
            <w:vAlign w:val="center"/>
          </w:tcPr>
          <w:p w:rsidR="00D1310D" w:rsidRDefault="00D1310D">
            <w:pPr>
              <w:jc w:val="center"/>
              <w:rPr>
                <w:rFonts w:ascii="宋体" w:cs="宋体"/>
                <w:sz w:val="18"/>
                <w:szCs w:val="18"/>
              </w:rPr>
            </w:pPr>
            <w:r>
              <w:rPr>
                <w:rFonts w:ascii="宋体" w:hAnsi="宋体" w:cs="宋体" w:hint="eastAsia"/>
                <w:sz w:val="18"/>
                <w:szCs w:val="18"/>
              </w:rPr>
              <w:t>屈服强度或规定非比例延伸强度</w:t>
            </w:r>
          </w:p>
          <w:p w:rsidR="00D1310D" w:rsidRDefault="00D1310D">
            <w:pPr>
              <w:jc w:val="center"/>
              <w:rPr>
                <w:rFonts w:ascii="宋体" w:cs="宋体"/>
                <w:sz w:val="18"/>
                <w:szCs w:val="18"/>
              </w:rPr>
            </w:pPr>
            <w:r>
              <w:rPr>
                <w:rFonts w:ascii="宋体" w:hAnsi="宋体" w:cs="宋体" w:hint="eastAsia"/>
                <w:sz w:val="18"/>
                <w:szCs w:val="18"/>
              </w:rPr>
              <w:t>抗拉强度</w:t>
            </w:r>
          </w:p>
          <w:p w:rsidR="00D1310D" w:rsidRDefault="00D1310D">
            <w:pPr>
              <w:jc w:val="center"/>
              <w:rPr>
                <w:rFonts w:ascii="宋体" w:cs="宋体"/>
                <w:sz w:val="18"/>
                <w:szCs w:val="18"/>
              </w:rPr>
            </w:pPr>
            <w:r>
              <w:rPr>
                <w:rFonts w:ascii="宋体" w:hAnsi="宋体" w:cs="宋体" w:hint="eastAsia"/>
                <w:sz w:val="18"/>
                <w:szCs w:val="18"/>
              </w:rPr>
              <w:t>断后伸长率</w:t>
            </w:r>
          </w:p>
        </w:tc>
        <w:tc>
          <w:tcPr>
            <w:tcW w:w="2962" w:type="dxa"/>
            <w:vMerge w:val="restart"/>
            <w:vAlign w:val="center"/>
          </w:tcPr>
          <w:p w:rsidR="00D1310D" w:rsidRDefault="00D1310D">
            <w:pPr>
              <w:jc w:val="center"/>
              <w:rPr>
                <w:rFonts w:ascii="宋体" w:cs="宋体"/>
                <w:sz w:val="18"/>
                <w:szCs w:val="18"/>
              </w:rPr>
            </w:pPr>
            <w:r>
              <w:rPr>
                <w:rFonts w:ascii="宋体" w:hAnsi="宋体" w:cs="宋体" w:hint="eastAsia"/>
                <w:sz w:val="18"/>
                <w:szCs w:val="18"/>
              </w:rPr>
              <w:t>《热强钢焊条》</w:t>
            </w:r>
            <w:r>
              <w:rPr>
                <w:rFonts w:ascii="宋体" w:hAnsi="宋体" w:cs="宋体"/>
                <w:sz w:val="18"/>
                <w:szCs w:val="18"/>
              </w:rPr>
              <w:t>GB/T5118</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《非合金钢及细晶粒钢焊条》</w:t>
            </w:r>
            <w:r>
              <w:rPr>
                <w:rFonts w:ascii="宋体" w:hAnsi="宋体" w:cs="宋体"/>
                <w:sz w:val="18"/>
                <w:szCs w:val="18"/>
              </w:rPr>
              <w:t>GB/T5117</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《气体保护电孤焊用碳钢</w:t>
            </w:r>
            <w:r>
              <w:rPr>
                <w:rFonts w:ascii="宋体" w:cs="宋体"/>
                <w:sz w:val="18"/>
                <w:szCs w:val="18"/>
              </w:rPr>
              <w:t>.</w:t>
            </w:r>
            <w:r>
              <w:rPr>
                <w:rFonts w:ascii="宋体" w:hAnsi="宋体" w:cs="宋体" w:hint="eastAsia"/>
                <w:sz w:val="18"/>
                <w:szCs w:val="18"/>
              </w:rPr>
              <w:t>低合金钢焊丝》</w:t>
            </w:r>
            <w:r>
              <w:rPr>
                <w:rFonts w:ascii="宋体" w:hAnsi="宋体" w:cs="宋体"/>
                <w:sz w:val="18"/>
                <w:szCs w:val="18"/>
              </w:rPr>
              <w:t>GB/T8110</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《埋弧焊用碳钢焊丝和焊剂》</w:t>
            </w:r>
            <w:r>
              <w:rPr>
                <w:rFonts w:ascii="宋体" w:hAnsi="宋体" w:cs="宋体"/>
                <w:sz w:val="18"/>
                <w:szCs w:val="18"/>
              </w:rPr>
              <w:t>GB/T5293</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《碳钢药芯焊丝》</w:t>
            </w:r>
            <w:r>
              <w:rPr>
                <w:rFonts w:ascii="宋体" w:hAnsi="宋体" w:cs="宋体"/>
                <w:sz w:val="18"/>
                <w:szCs w:val="18"/>
              </w:rPr>
              <w:t>GB/T10045</w:t>
            </w:r>
          </w:p>
        </w:tc>
        <w:tc>
          <w:tcPr>
            <w:tcW w:w="2131" w:type="dxa"/>
            <w:vAlign w:val="center"/>
          </w:tcPr>
          <w:p w:rsidR="00D1310D" w:rsidRDefault="00D1310D">
            <w:pPr>
              <w:rPr>
                <w:rFonts w:ascii="宋体" w:cs="宋体"/>
                <w:sz w:val="18"/>
                <w:szCs w:val="18"/>
              </w:rPr>
            </w:pPr>
            <w:r>
              <w:rPr>
                <w:rFonts w:ascii="宋体" w:hAnsi="宋体" w:cs="宋体" w:hint="eastAsia"/>
                <w:sz w:val="18"/>
                <w:szCs w:val="18"/>
              </w:rPr>
              <w:t>《焊缝及熔敷金属拉伸试验方法》</w:t>
            </w:r>
            <w:r>
              <w:rPr>
                <w:rFonts w:ascii="宋体" w:hAnsi="宋体" w:cs="宋体"/>
                <w:sz w:val="18"/>
                <w:szCs w:val="18"/>
              </w:rPr>
              <w:t>GB/T2652</w:t>
            </w:r>
          </w:p>
        </w:tc>
      </w:tr>
      <w:tr w:rsidR="00D1310D">
        <w:tc>
          <w:tcPr>
            <w:tcW w:w="742"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687"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冲击韧性</w:t>
            </w:r>
          </w:p>
        </w:tc>
        <w:tc>
          <w:tcPr>
            <w:tcW w:w="2962" w:type="dxa"/>
            <w:vMerge/>
            <w:tcBorders>
              <w:bottom w:val="single" w:sz="12" w:space="0" w:color="auto"/>
            </w:tcBorders>
            <w:vAlign w:val="center"/>
          </w:tcPr>
          <w:p w:rsidR="00D1310D" w:rsidRDefault="00D1310D">
            <w:pPr>
              <w:spacing w:line="400" w:lineRule="exact"/>
              <w:jc w:val="center"/>
              <w:rPr>
                <w:rFonts w:ascii="宋体" w:cs="宋体"/>
                <w:sz w:val="18"/>
                <w:szCs w:val="18"/>
              </w:rPr>
            </w:pPr>
          </w:p>
        </w:tc>
        <w:tc>
          <w:tcPr>
            <w:tcW w:w="2131" w:type="dxa"/>
            <w:tcBorders>
              <w:bottom w:val="single" w:sz="12" w:space="0" w:color="auto"/>
            </w:tcBorders>
            <w:vAlign w:val="center"/>
          </w:tcPr>
          <w:p w:rsidR="00D1310D" w:rsidRDefault="00D1310D">
            <w:pPr>
              <w:rPr>
                <w:rFonts w:ascii="宋体" w:cs="宋体"/>
                <w:sz w:val="18"/>
                <w:szCs w:val="18"/>
              </w:rPr>
            </w:pPr>
            <w:r>
              <w:rPr>
                <w:rFonts w:ascii="宋体" w:hAnsi="宋体" w:cs="宋体" w:hint="eastAsia"/>
                <w:sz w:val="18"/>
                <w:szCs w:val="18"/>
              </w:rPr>
              <w:t>《焊接接头冲击试验方法》</w:t>
            </w:r>
            <w:r>
              <w:rPr>
                <w:rFonts w:ascii="宋体" w:hAnsi="宋体" w:cs="宋体"/>
                <w:sz w:val="18"/>
                <w:szCs w:val="18"/>
              </w:rPr>
              <w:t>GB/T2650</w:t>
            </w:r>
          </w:p>
        </w:tc>
      </w:tr>
    </w:tbl>
    <w:p w:rsidR="00D1310D" w:rsidRDefault="00D1310D">
      <w:pPr>
        <w:spacing w:line="400" w:lineRule="exact"/>
        <w:rPr>
          <w:rFonts w:ascii="宋体" w:cs="宋体"/>
          <w:szCs w:val="21"/>
        </w:rPr>
      </w:pPr>
      <w:r>
        <w:rPr>
          <w:rFonts w:ascii="Times New Roman" w:hAnsi="Times New Roman"/>
          <w:b/>
          <w:bCs/>
          <w:szCs w:val="21"/>
        </w:rPr>
        <w:t>5.2.4</w:t>
      </w:r>
      <w:r>
        <w:rPr>
          <w:rFonts w:ascii="宋体" w:hAnsi="宋体" w:cs="宋体"/>
          <w:szCs w:val="21"/>
        </w:rPr>
        <w:t xml:space="preserve">  </w:t>
      </w:r>
      <w:r>
        <w:rPr>
          <w:rFonts w:ascii="宋体" w:hAnsi="宋体" w:cs="宋体" w:hint="eastAsia"/>
          <w:szCs w:val="21"/>
        </w:rPr>
        <w:t>紧固件力学性能检测项目和要求应符合表</w:t>
      </w:r>
      <w:r>
        <w:rPr>
          <w:rFonts w:ascii="宋体" w:hAnsi="宋体" w:cs="宋体"/>
          <w:szCs w:val="21"/>
        </w:rPr>
        <w:t>5.2.4</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5.2.4</w:t>
      </w:r>
      <w:r>
        <w:rPr>
          <w:rFonts w:ascii="黑体" w:eastAsia="黑体" w:hAnsi="黑体" w:cs="黑体"/>
          <w:b/>
          <w:bCs/>
          <w:szCs w:val="21"/>
        </w:rPr>
        <w:t xml:space="preserve">  </w:t>
      </w:r>
      <w:r>
        <w:rPr>
          <w:rFonts w:ascii="黑体" w:eastAsia="黑体" w:hAnsi="黑体" w:cs="黑体" w:hint="eastAsia"/>
          <w:b/>
          <w:bCs/>
          <w:szCs w:val="21"/>
        </w:rPr>
        <w:t>紧固件力学性能检测项目和要求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29"/>
        <w:gridCol w:w="2506"/>
        <w:gridCol w:w="3096"/>
        <w:gridCol w:w="2191"/>
      </w:tblGrid>
      <w:tr w:rsidR="00D1310D">
        <w:tc>
          <w:tcPr>
            <w:tcW w:w="729"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506"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3096"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w:t>
            </w:r>
          </w:p>
        </w:tc>
        <w:tc>
          <w:tcPr>
            <w:tcW w:w="219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729" w:type="dxa"/>
            <w:vAlign w:val="center"/>
          </w:tcPr>
          <w:p w:rsidR="00D1310D" w:rsidRDefault="00D1310D">
            <w:pPr>
              <w:jc w:val="center"/>
              <w:rPr>
                <w:rFonts w:ascii="宋体" w:cs="宋体"/>
                <w:sz w:val="18"/>
                <w:szCs w:val="18"/>
              </w:rPr>
            </w:pPr>
            <w:r>
              <w:rPr>
                <w:rFonts w:ascii="宋体" w:hAnsi="宋体" w:cs="宋体"/>
                <w:sz w:val="18"/>
                <w:szCs w:val="18"/>
              </w:rPr>
              <w:t>1</w:t>
            </w:r>
          </w:p>
        </w:tc>
        <w:tc>
          <w:tcPr>
            <w:tcW w:w="2506" w:type="dxa"/>
            <w:vAlign w:val="center"/>
          </w:tcPr>
          <w:p w:rsidR="00D1310D" w:rsidRDefault="00D1310D">
            <w:pPr>
              <w:jc w:val="center"/>
              <w:rPr>
                <w:rFonts w:ascii="宋体" w:cs="宋体"/>
                <w:sz w:val="18"/>
                <w:szCs w:val="18"/>
              </w:rPr>
            </w:pPr>
            <w:r>
              <w:rPr>
                <w:rFonts w:ascii="宋体" w:hAnsi="宋体" w:cs="宋体" w:hint="eastAsia"/>
                <w:sz w:val="18"/>
                <w:szCs w:val="18"/>
              </w:rPr>
              <w:t>扭矩系数</w:t>
            </w:r>
          </w:p>
          <w:p w:rsidR="00D1310D" w:rsidRDefault="00D1310D">
            <w:pPr>
              <w:jc w:val="center"/>
              <w:rPr>
                <w:rFonts w:ascii="宋体" w:cs="宋体"/>
                <w:sz w:val="18"/>
                <w:szCs w:val="18"/>
              </w:rPr>
            </w:pPr>
            <w:r>
              <w:rPr>
                <w:rFonts w:ascii="宋体" w:hAnsi="宋体" w:cs="宋体" w:hint="eastAsia"/>
                <w:sz w:val="18"/>
                <w:szCs w:val="18"/>
              </w:rPr>
              <w:t>紧固轴力</w:t>
            </w:r>
          </w:p>
          <w:p w:rsidR="00D1310D" w:rsidRDefault="00D1310D">
            <w:pPr>
              <w:jc w:val="center"/>
              <w:rPr>
                <w:rFonts w:ascii="宋体" w:cs="宋体"/>
                <w:sz w:val="18"/>
                <w:szCs w:val="18"/>
              </w:rPr>
            </w:pPr>
            <w:r>
              <w:rPr>
                <w:rFonts w:ascii="宋体" w:hAnsi="宋体" w:cs="宋体" w:hint="eastAsia"/>
                <w:sz w:val="18"/>
                <w:szCs w:val="18"/>
              </w:rPr>
              <w:t>螺栓楔负载</w:t>
            </w:r>
          </w:p>
          <w:p w:rsidR="00D1310D" w:rsidRDefault="00D1310D">
            <w:pPr>
              <w:jc w:val="center"/>
              <w:rPr>
                <w:rFonts w:ascii="宋体" w:cs="宋体"/>
                <w:sz w:val="18"/>
                <w:szCs w:val="18"/>
              </w:rPr>
            </w:pPr>
            <w:r>
              <w:rPr>
                <w:rFonts w:ascii="宋体" w:hAnsi="宋体" w:cs="宋体" w:hint="eastAsia"/>
                <w:sz w:val="18"/>
                <w:szCs w:val="18"/>
              </w:rPr>
              <w:t>螺母保证裁荷</w:t>
            </w:r>
          </w:p>
          <w:p w:rsidR="00D1310D" w:rsidRDefault="00D1310D">
            <w:pPr>
              <w:jc w:val="center"/>
              <w:rPr>
                <w:rFonts w:ascii="宋体" w:cs="宋体"/>
                <w:sz w:val="18"/>
                <w:szCs w:val="18"/>
              </w:rPr>
            </w:pPr>
            <w:r>
              <w:rPr>
                <w:rFonts w:ascii="宋体" w:hAnsi="宋体" w:cs="宋体" w:hint="eastAsia"/>
                <w:sz w:val="18"/>
                <w:szCs w:val="18"/>
              </w:rPr>
              <w:t>螺母和垫圈硬度</w:t>
            </w:r>
          </w:p>
        </w:tc>
        <w:tc>
          <w:tcPr>
            <w:tcW w:w="3096" w:type="dxa"/>
            <w:vAlign w:val="center"/>
          </w:tcPr>
          <w:p w:rsidR="00D1310D" w:rsidRDefault="00D1310D">
            <w:pPr>
              <w:jc w:val="left"/>
              <w:rPr>
                <w:rFonts w:ascii="宋体" w:cs="宋体"/>
                <w:sz w:val="18"/>
                <w:szCs w:val="18"/>
              </w:rPr>
            </w:pPr>
            <w:r>
              <w:rPr>
                <w:rFonts w:ascii="宋体" w:hAnsi="宋体" w:cs="宋体" w:hint="eastAsia"/>
                <w:sz w:val="18"/>
                <w:szCs w:val="18"/>
              </w:rPr>
              <w:t>《钢结构用高强度大六角头螺栓、大六角螺母、垫圈技术条件》</w:t>
            </w:r>
            <w:r>
              <w:rPr>
                <w:rFonts w:ascii="宋体" w:hAnsi="宋体" w:cs="宋体"/>
                <w:sz w:val="18"/>
                <w:szCs w:val="18"/>
              </w:rPr>
              <w:t>GB/T1231</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《钢结构用扭剪型高强度螺检连接副</w:t>
            </w:r>
            <w:r>
              <w:rPr>
                <w:rFonts w:ascii="宋体" w:hAnsi="宋体" w:cs="宋体"/>
                <w:sz w:val="18"/>
                <w:szCs w:val="18"/>
              </w:rPr>
              <w:t xml:space="preserve">  </w:t>
            </w:r>
            <w:r>
              <w:rPr>
                <w:rFonts w:ascii="宋体" w:hAnsi="宋体" w:cs="宋体" w:hint="eastAsia"/>
                <w:sz w:val="18"/>
                <w:szCs w:val="18"/>
              </w:rPr>
              <w:t>技术条件》</w:t>
            </w:r>
            <w:r>
              <w:rPr>
                <w:rFonts w:ascii="宋体" w:hAnsi="宋体" w:cs="宋体"/>
                <w:sz w:val="18"/>
                <w:szCs w:val="18"/>
              </w:rPr>
              <w:t>GB/T3633</w:t>
            </w:r>
            <w:r>
              <w:rPr>
                <w:rFonts w:ascii="宋体" w:hAnsi="宋体" w:cs="宋体" w:hint="eastAsia"/>
                <w:sz w:val="18"/>
                <w:szCs w:val="18"/>
              </w:rPr>
              <w:t>；</w:t>
            </w:r>
          </w:p>
          <w:p w:rsidR="00D1310D" w:rsidRDefault="00D1310D">
            <w:r>
              <w:rPr>
                <w:rFonts w:ascii="宋体" w:hAnsi="宋体" w:cs="宋体" w:hint="eastAsia"/>
                <w:sz w:val="18"/>
                <w:szCs w:val="18"/>
              </w:rPr>
              <w:t>《钢网架螺栓球节点用高强度螺栓》</w:t>
            </w:r>
            <w:r>
              <w:rPr>
                <w:rFonts w:ascii="宋体" w:hAnsi="宋体" w:cs="宋体"/>
                <w:sz w:val="18"/>
                <w:szCs w:val="18"/>
              </w:rPr>
              <w:t>GB/T16939</w:t>
            </w:r>
          </w:p>
          <w:p w:rsidR="00D1310D" w:rsidRDefault="00D1310D">
            <w:pPr>
              <w:rPr>
                <w:rFonts w:ascii="宋体" w:cs="宋体"/>
                <w:sz w:val="18"/>
                <w:szCs w:val="18"/>
              </w:rPr>
            </w:pPr>
          </w:p>
        </w:tc>
        <w:tc>
          <w:tcPr>
            <w:tcW w:w="2191" w:type="dxa"/>
            <w:vAlign w:val="center"/>
          </w:tcPr>
          <w:p w:rsidR="00D1310D" w:rsidRDefault="00D1310D">
            <w:pPr>
              <w:jc w:val="left"/>
              <w:rPr>
                <w:rFonts w:ascii="宋体" w:cs="宋体"/>
                <w:sz w:val="18"/>
                <w:szCs w:val="18"/>
              </w:rPr>
            </w:pPr>
            <w:r>
              <w:rPr>
                <w:rFonts w:ascii="宋体" w:hAnsi="宋体" w:cs="宋体" w:hint="eastAsia"/>
                <w:sz w:val="18"/>
                <w:szCs w:val="18"/>
              </w:rPr>
              <w:t>《钢结构用高强度大六角头螺栓、大六角螺母、垫圈技术条件》</w:t>
            </w:r>
            <w:r>
              <w:rPr>
                <w:rFonts w:ascii="宋体" w:hAnsi="宋体" w:cs="宋体"/>
                <w:sz w:val="18"/>
                <w:szCs w:val="18"/>
              </w:rPr>
              <w:t>GB/T1231</w:t>
            </w:r>
            <w:r>
              <w:rPr>
                <w:rFonts w:ascii="宋体" w:hAnsi="宋体" w:cs="宋体" w:hint="eastAsia"/>
                <w:sz w:val="18"/>
                <w:szCs w:val="18"/>
              </w:rPr>
              <w:t>；</w:t>
            </w:r>
          </w:p>
          <w:p w:rsidR="00D1310D" w:rsidRDefault="00D1310D">
            <w:pPr>
              <w:jc w:val="left"/>
              <w:rPr>
                <w:rFonts w:ascii="宋体" w:cs="宋体"/>
                <w:sz w:val="18"/>
                <w:szCs w:val="18"/>
              </w:rPr>
            </w:pPr>
            <w:r>
              <w:rPr>
                <w:rFonts w:ascii="宋体" w:hAnsi="宋体" w:cs="宋体" w:hint="eastAsia"/>
                <w:sz w:val="18"/>
                <w:szCs w:val="18"/>
              </w:rPr>
              <w:t>《钢结构用扭剪型高强度螺栓连接副》</w:t>
            </w:r>
            <w:r>
              <w:rPr>
                <w:rFonts w:ascii="宋体" w:hAnsi="宋体" w:cs="宋体"/>
                <w:sz w:val="18"/>
                <w:szCs w:val="18"/>
              </w:rPr>
              <w:t>GB/T 3632</w:t>
            </w:r>
            <w:r>
              <w:rPr>
                <w:rFonts w:ascii="宋体" w:hAnsi="宋体" w:cs="宋体" w:hint="eastAsia"/>
                <w:sz w:val="18"/>
                <w:szCs w:val="18"/>
              </w:rPr>
              <w:t>；</w:t>
            </w:r>
          </w:p>
          <w:p w:rsidR="00D1310D" w:rsidRDefault="00D1310D">
            <w:pPr>
              <w:jc w:val="left"/>
              <w:rPr>
                <w:rFonts w:ascii="宋体" w:cs="宋体"/>
                <w:sz w:val="18"/>
                <w:szCs w:val="18"/>
              </w:rPr>
            </w:pPr>
            <w:r>
              <w:rPr>
                <w:rFonts w:ascii="宋体" w:hAnsi="宋体" w:cs="宋体" w:hint="eastAsia"/>
                <w:sz w:val="18"/>
                <w:szCs w:val="18"/>
              </w:rPr>
              <w:t>《钢网架螺栓球节点用高强度螺栓》</w:t>
            </w:r>
            <w:r>
              <w:rPr>
                <w:rFonts w:ascii="宋体" w:hAnsi="宋体" w:cs="宋体"/>
                <w:sz w:val="18"/>
                <w:szCs w:val="18"/>
              </w:rPr>
              <w:t>GB/T16939</w:t>
            </w:r>
          </w:p>
          <w:p w:rsidR="00D1310D" w:rsidRDefault="00D1310D">
            <w:pPr>
              <w:jc w:val="left"/>
              <w:rPr>
                <w:rFonts w:ascii="宋体" w:cs="宋体"/>
                <w:sz w:val="18"/>
                <w:szCs w:val="18"/>
              </w:rPr>
            </w:pPr>
            <w:r>
              <w:rPr>
                <w:rFonts w:ascii="宋体" w:hAnsi="宋体" w:cs="宋体" w:hint="eastAsia"/>
                <w:sz w:val="18"/>
                <w:szCs w:val="18"/>
              </w:rPr>
              <w:t>《钢结构工程施工质量验收规范》</w:t>
            </w:r>
            <w:r>
              <w:rPr>
                <w:rFonts w:ascii="宋体" w:hAnsi="宋体" w:cs="宋体"/>
                <w:sz w:val="18"/>
                <w:szCs w:val="18"/>
              </w:rPr>
              <w:t>GB50205</w:t>
            </w:r>
          </w:p>
        </w:tc>
      </w:tr>
      <w:tr w:rsidR="00D1310D">
        <w:tc>
          <w:tcPr>
            <w:tcW w:w="729"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2</w:t>
            </w:r>
          </w:p>
        </w:tc>
        <w:tc>
          <w:tcPr>
            <w:tcW w:w="2506"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螺栓实物最小载荷及硬度</w:t>
            </w:r>
          </w:p>
        </w:tc>
        <w:tc>
          <w:tcPr>
            <w:tcW w:w="3096" w:type="dxa"/>
            <w:tcBorders>
              <w:bottom w:val="single" w:sz="12" w:space="0" w:color="auto"/>
            </w:tcBorders>
            <w:vAlign w:val="center"/>
          </w:tcPr>
          <w:p w:rsidR="00D1310D" w:rsidRDefault="00D1310D">
            <w:pPr>
              <w:rPr>
                <w:rFonts w:ascii="宋体" w:cs="宋体"/>
                <w:sz w:val="18"/>
                <w:szCs w:val="18"/>
              </w:rPr>
            </w:pPr>
            <w:r>
              <w:rPr>
                <w:rFonts w:ascii="宋体" w:hAnsi="宋体" w:cs="宋体" w:hint="eastAsia"/>
                <w:sz w:val="18"/>
                <w:szCs w:val="18"/>
              </w:rPr>
              <w:t>《紧固件机械性能螺栓、螺钉和螺柱》</w:t>
            </w:r>
            <w:r>
              <w:rPr>
                <w:rFonts w:ascii="宋体" w:hAnsi="宋体" w:cs="宋体"/>
                <w:sz w:val="18"/>
                <w:szCs w:val="18"/>
              </w:rPr>
              <w:t>GB/T3098.1</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《紧圈件机械性能螺母粗牙螺纹》</w:t>
            </w:r>
            <w:r>
              <w:rPr>
                <w:rFonts w:ascii="宋体" w:hAnsi="宋体" w:cs="宋体"/>
                <w:sz w:val="18"/>
                <w:szCs w:val="18"/>
              </w:rPr>
              <w:t>GB/T3098.2</w:t>
            </w:r>
            <w:r>
              <w:rPr>
                <w:rFonts w:ascii="宋体" w:hAnsi="宋体" w:cs="宋体" w:hint="eastAsia"/>
                <w:sz w:val="18"/>
                <w:szCs w:val="18"/>
              </w:rPr>
              <w:t>；</w:t>
            </w:r>
          </w:p>
          <w:p w:rsidR="00D1310D" w:rsidRDefault="00D1310D">
            <w:pPr>
              <w:rPr>
                <w:rFonts w:ascii="宋体" w:cs="宋体"/>
                <w:sz w:val="18"/>
                <w:szCs w:val="18"/>
              </w:rPr>
            </w:pPr>
          </w:p>
        </w:tc>
        <w:tc>
          <w:tcPr>
            <w:tcW w:w="2191" w:type="dxa"/>
            <w:tcBorders>
              <w:bottom w:val="single" w:sz="12" w:space="0" w:color="auto"/>
            </w:tcBorders>
            <w:vAlign w:val="center"/>
          </w:tcPr>
          <w:p w:rsidR="00D1310D" w:rsidRDefault="00D1310D">
            <w:pPr>
              <w:jc w:val="left"/>
              <w:rPr>
                <w:rFonts w:ascii="宋体" w:cs="宋体"/>
                <w:sz w:val="18"/>
                <w:szCs w:val="18"/>
              </w:rPr>
            </w:pPr>
            <w:r>
              <w:rPr>
                <w:rFonts w:ascii="宋体" w:hAnsi="宋体" w:cs="宋体" w:hint="eastAsia"/>
                <w:sz w:val="18"/>
                <w:szCs w:val="18"/>
              </w:rPr>
              <w:t>《紧固件机械性能</w:t>
            </w:r>
            <w:r>
              <w:rPr>
                <w:rFonts w:ascii="宋体" w:hAnsi="宋体" w:cs="宋体"/>
                <w:sz w:val="18"/>
                <w:szCs w:val="18"/>
              </w:rPr>
              <w:t xml:space="preserve">  </w:t>
            </w:r>
            <w:r>
              <w:rPr>
                <w:rFonts w:ascii="宋体" w:hAnsi="宋体" w:cs="宋体" w:hint="eastAsia"/>
                <w:sz w:val="18"/>
                <w:szCs w:val="18"/>
              </w:rPr>
              <w:t>螺栓、螺钉和螺柱》</w:t>
            </w:r>
            <w:r>
              <w:rPr>
                <w:rFonts w:ascii="宋体" w:hAnsi="宋体" w:cs="宋体"/>
                <w:sz w:val="18"/>
                <w:szCs w:val="18"/>
              </w:rPr>
              <w:t>GB/T3098.1</w:t>
            </w:r>
            <w:r>
              <w:rPr>
                <w:rFonts w:ascii="宋体" w:hAnsi="宋体" w:cs="宋体" w:hint="eastAsia"/>
                <w:sz w:val="18"/>
                <w:szCs w:val="18"/>
              </w:rPr>
              <w:t>；</w:t>
            </w:r>
          </w:p>
          <w:p w:rsidR="00D1310D" w:rsidRDefault="00D1310D">
            <w:pPr>
              <w:jc w:val="left"/>
              <w:rPr>
                <w:rFonts w:ascii="宋体" w:cs="宋体"/>
                <w:sz w:val="18"/>
                <w:szCs w:val="18"/>
              </w:rPr>
            </w:pPr>
            <w:r>
              <w:rPr>
                <w:rFonts w:ascii="宋体" w:hAnsi="宋体" w:cs="宋体" w:hint="eastAsia"/>
                <w:sz w:val="18"/>
                <w:szCs w:val="18"/>
              </w:rPr>
              <w:t>《紧固件机械性能</w:t>
            </w:r>
            <w:r>
              <w:rPr>
                <w:rFonts w:ascii="宋体" w:hAnsi="宋体" w:cs="宋体"/>
                <w:sz w:val="18"/>
                <w:szCs w:val="18"/>
              </w:rPr>
              <w:t xml:space="preserve">  </w:t>
            </w:r>
            <w:r>
              <w:rPr>
                <w:rFonts w:ascii="宋体" w:hAnsi="宋体" w:cs="宋体" w:hint="eastAsia"/>
                <w:sz w:val="18"/>
                <w:szCs w:val="18"/>
              </w:rPr>
              <w:t>螺母》</w:t>
            </w:r>
            <w:r>
              <w:rPr>
                <w:rFonts w:ascii="宋体" w:hAnsi="宋体" w:cs="宋体"/>
                <w:sz w:val="18"/>
                <w:szCs w:val="18"/>
              </w:rPr>
              <w:t>GB/T 3098.2</w:t>
            </w:r>
          </w:p>
          <w:p w:rsidR="00D1310D" w:rsidRDefault="00D1310D">
            <w:pPr>
              <w:jc w:val="left"/>
              <w:rPr>
                <w:rFonts w:ascii="宋体" w:cs="宋体"/>
                <w:sz w:val="18"/>
                <w:szCs w:val="18"/>
              </w:rPr>
            </w:pPr>
            <w:r>
              <w:rPr>
                <w:rFonts w:ascii="宋体" w:hAnsi="宋体" w:cs="宋体" w:hint="eastAsia"/>
                <w:sz w:val="18"/>
                <w:szCs w:val="18"/>
              </w:rPr>
              <w:t>《钢结构工程施工质量验收规范》</w:t>
            </w:r>
            <w:r>
              <w:rPr>
                <w:rFonts w:ascii="宋体" w:hAnsi="宋体" w:cs="宋体"/>
                <w:sz w:val="18"/>
                <w:szCs w:val="18"/>
              </w:rPr>
              <w:t>GB50205</w:t>
            </w:r>
          </w:p>
        </w:tc>
      </w:tr>
    </w:tbl>
    <w:p w:rsidR="00D1310D" w:rsidRDefault="00D1310D">
      <w:pPr>
        <w:spacing w:line="400" w:lineRule="exact"/>
        <w:rPr>
          <w:rFonts w:ascii="宋体" w:cs="宋体"/>
          <w:szCs w:val="21"/>
        </w:rPr>
      </w:pPr>
      <w:r>
        <w:rPr>
          <w:rFonts w:ascii="Times New Roman" w:hAnsi="Times New Roman"/>
          <w:b/>
          <w:bCs/>
          <w:szCs w:val="21"/>
        </w:rPr>
        <w:t>5.2.5</w:t>
      </w:r>
      <w:r>
        <w:rPr>
          <w:rFonts w:ascii="宋体" w:hAnsi="宋体" w:cs="宋体"/>
          <w:szCs w:val="21"/>
        </w:rPr>
        <w:t xml:space="preserve">  </w:t>
      </w:r>
      <w:r>
        <w:rPr>
          <w:rFonts w:ascii="宋体" w:hAnsi="宋体" w:cs="宋体" w:hint="eastAsia"/>
          <w:szCs w:val="21"/>
        </w:rPr>
        <w:t>原材料化学成分检测项目和要求应符合表</w:t>
      </w:r>
      <w:r>
        <w:rPr>
          <w:rFonts w:ascii="宋体" w:hAnsi="宋体" w:cs="宋体"/>
          <w:szCs w:val="21"/>
        </w:rPr>
        <w:t>5.2.5</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5.2.5</w:t>
      </w:r>
      <w:r>
        <w:rPr>
          <w:rFonts w:ascii="黑体" w:eastAsia="黑体" w:hAnsi="黑体" w:cs="黑体"/>
          <w:b/>
          <w:bCs/>
          <w:szCs w:val="21"/>
        </w:rPr>
        <w:t xml:space="preserve">  </w:t>
      </w:r>
      <w:r>
        <w:rPr>
          <w:rFonts w:ascii="黑体" w:eastAsia="黑体" w:hAnsi="黑体" w:cs="黑体" w:hint="eastAsia"/>
          <w:b/>
          <w:bCs/>
          <w:szCs w:val="21"/>
        </w:rPr>
        <w:t>原材料化学成分检测项目和要求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29"/>
        <w:gridCol w:w="2506"/>
        <w:gridCol w:w="3096"/>
        <w:gridCol w:w="2191"/>
      </w:tblGrid>
      <w:tr w:rsidR="00D1310D">
        <w:tc>
          <w:tcPr>
            <w:tcW w:w="729"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506"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3096"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w:t>
            </w:r>
          </w:p>
        </w:tc>
        <w:tc>
          <w:tcPr>
            <w:tcW w:w="219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729" w:type="dxa"/>
            <w:vAlign w:val="center"/>
          </w:tcPr>
          <w:p w:rsidR="00D1310D" w:rsidRDefault="00D1310D">
            <w:pPr>
              <w:jc w:val="center"/>
              <w:rPr>
                <w:rFonts w:ascii="宋体" w:cs="宋体"/>
                <w:sz w:val="18"/>
                <w:szCs w:val="18"/>
              </w:rPr>
            </w:pPr>
            <w:r>
              <w:rPr>
                <w:rFonts w:ascii="宋体" w:hAnsi="宋体" w:cs="宋体"/>
                <w:sz w:val="18"/>
                <w:szCs w:val="18"/>
              </w:rPr>
              <w:t>1</w:t>
            </w:r>
          </w:p>
        </w:tc>
        <w:tc>
          <w:tcPr>
            <w:tcW w:w="2506" w:type="dxa"/>
            <w:vAlign w:val="center"/>
          </w:tcPr>
          <w:p w:rsidR="00D1310D" w:rsidRDefault="00D1310D">
            <w:pPr>
              <w:jc w:val="center"/>
              <w:rPr>
                <w:rFonts w:ascii="宋体" w:cs="宋体"/>
                <w:sz w:val="18"/>
                <w:szCs w:val="18"/>
              </w:rPr>
            </w:pPr>
            <w:r>
              <w:rPr>
                <w:rFonts w:ascii="宋体" w:hAnsi="宋体" w:cs="宋体" w:hint="eastAsia"/>
                <w:sz w:val="18"/>
                <w:szCs w:val="18"/>
              </w:rPr>
              <w:t>钢板、钢带、型钢</w:t>
            </w:r>
          </w:p>
        </w:tc>
        <w:tc>
          <w:tcPr>
            <w:tcW w:w="3096" w:type="dxa"/>
            <w:vAlign w:val="center"/>
          </w:tcPr>
          <w:p w:rsidR="00D1310D" w:rsidRDefault="00D1310D">
            <w:pPr>
              <w:rPr>
                <w:rFonts w:ascii="宋体" w:cs="宋体"/>
                <w:sz w:val="18"/>
                <w:szCs w:val="18"/>
              </w:rPr>
            </w:pPr>
            <w:r>
              <w:rPr>
                <w:rFonts w:ascii="宋体" w:hAnsi="宋体" w:cs="宋体" w:hint="eastAsia"/>
                <w:sz w:val="18"/>
                <w:szCs w:val="18"/>
              </w:rPr>
              <w:t>《碳素结构钢》</w:t>
            </w:r>
            <w:r>
              <w:rPr>
                <w:rFonts w:ascii="宋体" w:hAnsi="宋体" w:cs="宋体"/>
                <w:sz w:val="18"/>
                <w:szCs w:val="18"/>
              </w:rPr>
              <w:t>GB/T700</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《低合金高强度结构钢》</w:t>
            </w:r>
            <w:r>
              <w:rPr>
                <w:rFonts w:ascii="宋体" w:hAnsi="宋体" w:cs="宋体"/>
                <w:sz w:val="18"/>
                <w:szCs w:val="18"/>
              </w:rPr>
              <w:t>GB/T1591</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《合金结构钢》</w:t>
            </w:r>
            <w:r>
              <w:rPr>
                <w:rFonts w:ascii="宋体" w:hAnsi="宋体" w:cs="宋体"/>
                <w:sz w:val="18"/>
                <w:szCs w:val="18"/>
              </w:rPr>
              <w:t>GB3077</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《建筑结构用钢板》</w:t>
            </w:r>
            <w:r>
              <w:rPr>
                <w:rFonts w:ascii="宋体" w:hAnsi="宋体" w:cs="宋体"/>
                <w:sz w:val="18"/>
                <w:szCs w:val="18"/>
              </w:rPr>
              <w:t>GB/T19879</w:t>
            </w:r>
          </w:p>
        </w:tc>
        <w:tc>
          <w:tcPr>
            <w:tcW w:w="2191" w:type="dxa"/>
            <w:vAlign w:val="center"/>
          </w:tcPr>
          <w:p w:rsidR="00D1310D" w:rsidRDefault="00D1310D">
            <w:pPr>
              <w:jc w:val="left"/>
              <w:rPr>
                <w:rFonts w:ascii="宋体" w:cs="宋体"/>
                <w:sz w:val="18"/>
                <w:szCs w:val="18"/>
              </w:rPr>
            </w:pPr>
            <w:r>
              <w:rPr>
                <w:rFonts w:ascii="宋体" w:hAnsi="宋体" w:cs="宋体" w:hint="eastAsia"/>
                <w:sz w:val="18"/>
                <w:szCs w:val="18"/>
              </w:rPr>
              <w:t>《钢铁及合金化学分析方法》</w:t>
            </w:r>
            <w:r>
              <w:rPr>
                <w:rFonts w:ascii="宋体" w:hAnsi="宋体" w:cs="宋体"/>
                <w:sz w:val="18"/>
                <w:szCs w:val="18"/>
              </w:rPr>
              <w:t>GB/T223</w:t>
            </w:r>
          </w:p>
          <w:p w:rsidR="00D1310D" w:rsidRDefault="00D1310D">
            <w:pPr>
              <w:jc w:val="left"/>
              <w:rPr>
                <w:rFonts w:ascii="宋体" w:cs="宋体"/>
                <w:sz w:val="18"/>
                <w:szCs w:val="18"/>
              </w:rPr>
            </w:pPr>
            <w:r>
              <w:rPr>
                <w:rFonts w:ascii="宋体" w:hAnsi="宋体" w:cs="宋体" w:hint="eastAsia"/>
                <w:sz w:val="18"/>
                <w:szCs w:val="18"/>
              </w:rPr>
              <w:t>《碳素钢和中低合金钢</w:t>
            </w:r>
            <w:r>
              <w:rPr>
                <w:rFonts w:ascii="宋体" w:hAnsi="宋体" w:cs="宋体"/>
                <w:sz w:val="18"/>
                <w:szCs w:val="18"/>
              </w:rPr>
              <w:t xml:space="preserve"> </w:t>
            </w:r>
            <w:r>
              <w:rPr>
                <w:rFonts w:ascii="宋体" w:hAnsi="宋体" w:cs="宋体" w:hint="eastAsia"/>
                <w:sz w:val="18"/>
                <w:szCs w:val="18"/>
              </w:rPr>
              <w:t>多元素含量的测定</w:t>
            </w:r>
            <w:r>
              <w:rPr>
                <w:rFonts w:ascii="宋体" w:hAnsi="宋体" w:cs="宋体"/>
                <w:sz w:val="18"/>
                <w:szCs w:val="18"/>
              </w:rPr>
              <w:t xml:space="preserve"> </w:t>
            </w:r>
            <w:r>
              <w:rPr>
                <w:rFonts w:ascii="宋体" w:hAnsi="宋体" w:cs="宋体" w:hint="eastAsia"/>
                <w:sz w:val="18"/>
                <w:szCs w:val="18"/>
              </w:rPr>
              <w:t>火花放电原子发射光谱法（常规法）》</w:t>
            </w:r>
            <w:r>
              <w:rPr>
                <w:rFonts w:ascii="宋体" w:hAnsi="宋体" w:cs="宋体"/>
                <w:sz w:val="18"/>
                <w:szCs w:val="18"/>
              </w:rPr>
              <w:t>GB/T4336</w:t>
            </w:r>
          </w:p>
        </w:tc>
      </w:tr>
      <w:tr w:rsidR="00D1310D">
        <w:tc>
          <w:tcPr>
            <w:tcW w:w="729" w:type="dxa"/>
            <w:vAlign w:val="center"/>
          </w:tcPr>
          <w:p w:rsidR="00D1310D" w:rsidRDefault="00D1310D">
            <w:pPr>
              <w:jc w:val="center"/>
              <w:rPr>
                <w:rFonts w:ascii="宋体" w:cs="宋体"/>
                <w:sz w:val="18"/>
                <w:szCs w:val="18"/>
              </w:rPr>
            </w:pPr>
            <w:r>
              <w:rPr>
                <w:rFonts w:ascii="宋体" w:hAnsi="宋体" w:cs="宋体"/>
                <w:sz w:val="18"/>
                <w:szCs w:val="18"/>
              </w:rPr>
              <w:t>2</w:t>
            </w:r>
          </w:p>
        </w:tc>
        <w:tc>
          <w:tcPr>
            <w:tcW w:w="2506" w:type="dxa"/>
            <w:vAlign w:val="center"/>
          </w:tcPr>
          <w:p w:rsidR="00D1310D" w:rsidRDefault="00D1310D">
            <w:pPr>
              <w:jc w:val="center"/>
              <w:rPr>
                <w:rFonts w:ascii="宋体" w:cs="宋体"/>
                <w:sz w:val="18"/>
                <w:szCs w:val="18"/>
              </w:rPr>
            </w:pPr>
            <w:r>
              <w:rPr>
                <w:rFonts w:ascii="宋体" w:hAnsi="宋体" w:cs="宋体" w:hint="eastAsia"/>
                <w:sz w:val="18"/>
                <w:szCs w:val="18"/>
              </w:rPr>
              <w:t>钢丝、钢丝绳</w:t>
            </w:r>
          </w:p>
        </w:tc>
        <w:tc>
          <w:tcPr>
            <w:tcW w:w="3096" w:type="dxa"/>
            <w:vAlign w:val="center"/>
          </w:tcPr>
          <w:p w:rsidR="00D1310D" w:rsidRDefault="00D1310D">
            <w:pPr>
              <w:rPr>
                <w:rFonts w:ascii="宋体" w:cs="宋体"/>
                <w:sz w:val="18"/>
                <w:szCs w:val="18"/>
              </w:rPr>
            </w:pPr>
            <w:r>
              <w:rPr>
                <w:rFonts w:ascii="宋体" w:hAnsi="宋体" w:cs="宋体" w:hint="eastAsia"/>
                <w:sz w:val="18"/>
                <w:szCs w:val="18"/>
              </w:rPr>
              <w:t>《低碳钢热轧圆盘条》</w:t>
            </w:r>
            <w:r>
              <w:rPr>
                <w:rFonts w:ascii="宋体" w:hAnsi="宋体" w:cs="宋体"/>
                <w:sz w:val="18"/>
                <w:szCs w:val="18"/>
              </w:rPr>
              <w:t>GB701</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《焊接用钢盘条》</w:t>
            </w:r>
            <w:r>
              <w:rPr>
                <w:rFonts w:ascii="宋体" w:hAnsi="宋体" w:cs="宋体"/>
                <w:sz w:val="18"/>
                <w:szCs w:val="18"/>
              </w:rPr>
              <w:t>GB/T3429</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《焊接用不锈钢盘条》</w:t>
            </w:r>
            <w:r>
              <w:rPr>
                <w:rFonts w:ascii="宋体" w:hAnsi="宋体" w:cs="宋体"/>
                <w:sz w:val="18"/>
                <w:szCs w:val="18"/>
              </w:rPr>
              <w:t>GB4241</w:t>
            </w:r>
          </w:p>
        </w:tc>
        <w:tc>
          <w:tcPr>
            <w:tcW w:w="2191" w:type="dxa"/>
            <w:vAlign w:val="center"/>
          </w:tcPr>
          <w:p w:rsidR="00D1310D" w:rsidRDefault="00D1310D">
            <w:pPr>
              <w:jc w:val="left"/>
              <w:rPr>
                <w:rFonts w:ascii="宋体" w:cs="宋体"/>
                <w:sz w:val="18"/>
                <w:szCs w:val="18"/>
              </w:rPr>
            </w:pPr>
            <w:r>
              <w:rPr>
                <w:rFonts w:ascii="宋体" w:hAnsi="宋体" w:cs="宋体" w:hint="eastAsia"/>
                <w:sz w:val="18"/>
                <w:szCs w:val="18"/>
              </w:rPr>
              <w:t>《钢铁及合金化学分析方法》</w:t>
            </w:r>
            <w:r>
              <w:rPr>
                <w:rFonts w:ascii="宋体" w:hAnsi="宋体" w:cs="宋体"/>
                <w:sz w:val="18"/>
                <w:szCs w:val="18"/>
              </w:rPr>
              <w:t>GB/T223</w:t>
            </w:r>
          </w:p>
          <w:p w:rsidR="00D1310D" w:rsidRDefault="00D1310D">
            <w:pPr>
              <w:jc w:val="left"/>
              <w:rPr>
                <w:rFonts w:ascii="宋体" w:cs="宋体"/>
                <w:sz w:val="18"/>
                <w:szCs w:val="18"/>
              </w:rPr>
            </w:pPr>
            <w:r>
              <w:rPr>
                <w:rFonts w:ascii="宋体" w:hAnsi="宋体" w:cs="宋体" w:hint="eastAsia"/>
                <w:sz w:val="18"/>
                <w:szCs w:val="18"/>
              </w:rPr>
              <w:t>《钢和铁化学成分测定用试样取样和制样方法》</w:t>
            </w:r>
            <w:r>
              <w:rPr>
                <w:rFonts w:ascii="宋体" w:hAnsi="宋体" w:cs="宋体"/>
                <w:sz w:val="18"/>
                <w:szCs w:val="18"/>
              </w:rPr>
              <w:t>GB/T20066;</w:t>
            </w:r>
          </w:p>
          <w:p w:rsidR="00D1310D" w:rsidRDefault="00D1310D">
            <w:pPr>
              <w:jc w:val="left"/>
              <w:rPr>
                <w:rFonts w:ascii="宋体" w:cs="宋体"/>
                <w:sz w:val="18"/>
                <w:szCs w:val="18"/>
              </w:rPr>
            </w:pPr>
            <w:r>
              <w:rPr>
                <w:rFonts w:ascii="宋体" w:hAnsi="宋体" w:cs="宋体" w:hint="eastAsia"/>
                <w:sz w:val="18"/>
                <w:szCs w:val="18"/>
              </w:rPr>
              <w:t>《钢的成品化学分成分允许偏差》</w:t>
            </w:r>
            <w:r>
              <w:rPr>
                <w:rFonts w:ascii="宋体" w:hAnsi="宋体" w:cs="宋体"/>
                <w:sz w:val="18"/>
                <w:szCs w:val="18"/>
              </w:rPr>
              <w:t>GB/T222</w:t>
            </w:r>
            <w:r>
              <w:rPr>
                <w:rFonts w:ascii="宋体" w:hAnsi="宋体" w:cs="宋体" w:hint="eastAsia"/>
                <w:sz w:val="18"/>
                <w:szCs w:val="18"/>
              </w:rPr>
              <w:t>；</w:t>
            </w:r>
          </w:p>
          <w:p w:rsidR="00D1310D" w:rsidRDefault="00D1310D">
            <w:pPr>
              <w:jc w:val="left"/>
              <w:rPr>
                <w:rFonts w:ascii="宋体" w:cs="宋体"/>
                <w:sz w:val="18"/>
                <w:szCs w:val="18"/>
              </w:rPr>
            </w:pPr>
            <w:r>
              <w:rPr>
                <w:rFonts w:ascii="宋体" w:hAnsi="宋体" w:cs="宋体" w:hint="eastAsia"/>
                <w:sz w:val="18"/>
                <w:szCs w:val="18"/>
              </w:rPr>
              <w:t>《钢丝验收、包装、标志及质量证明书的一般规定》</w:t>
            </w:r>
            <w:r>
              <w:rPr>
                <w:rFonts w:ascii="宋体" w:hAnsi="宋体" w:cs="宋体"/>
                <w:sz w:val="18"/>
                <w:szCs w:val="18"/>
              </w:rPr>
              <w:t>GB2103</w:t>
            </w:r>
          </w:p>
        </w:tc>
      </w:tr>
      <w:tr w:rsidR="00D1310D">
        <w:tc>
          <w:tcPr>
            <w:tcW w:w="729" w:type="dxa"/>
            <w:vAlign w:val="center"/>
          </w:tcPr>
          <w:p w:rsidR="00D1310D" w:rsidRDefault="00D1310D">
            <w:pPr>
              <w:jc w:val="center"/>
              <w:rPr>
                <w:rFonts w:ascii="宋体" w:cs="宋体"/>
                <w:sz w:val="18"/>
                <w:szCs w:val="18"/>
              </w:rPr>
            </w:pPr>
            <w:r>
              <w:rPr>
                <w:rFonts w:ascii="宋体" w:hAnsi="宋体" w:cs="宋体"/>
                <w:sz w:val="18"/>
                <w:szCs w:val="18"/>
              </w:rPr>
              <w:t>3</w:t>
            </w:r>
          </w:p>
        </w:tc>
        <w:tc>
          <w:tcPr>
            <w:tcW w:w="2506" w:type="dxa"/>
            <w:vAlign w:val="center"/>
          </w:tcPr>
          <w:p w:rsidR="00D1310D" w:rsidRDefault="00D1310D">
            <w:pPr>
              <w:jc w:val="center"/>
              <w:rPr>
                <w:rFonts w:ascii="宋体" w:cs="宋体"/>
                <w:sz w:val="18"/>
                <w:szCs w:val="18"/>
              </w:rPr>
            </w:pPr>
            <w:r>
              <w:rPr>
                <w:rFonts w:ascii="宋体" w:hAnsi="宋体" w:cs="宋体" w:hint="eastAsia"/>
                <w:sz w:val="18"/>
                <w:szCs w:val="18"/>
              </w:rPr>
              <w:t>钢管、铸钢</w:t>
            </w:r>
          </w:p>
        </w:tc>
        <w:tc>
          <w:tcPr>
            <w:tcW w:w="3096" w:type="dxa"/>
            <w:vAlign w:val="center"/>
          </w:tcPr>
          <w:p w:rsidR="00D1310D" w:rsidRDefault="00D1310D">
            <w:pPr>
              <w:rPr>
                <w:rFonts w:ascii="宋体" w:cs="宋体"/>
                <w:sz w:val="18"/>
                <w:szCs w:val="18"/>
              </w:rPr>
            </w:pPr>
            <w:r>
              <w:rPr>
                <w:rFonts w:ascii="宋体" w:hAnsi="宋体" w:cs="宋体" w:hint="eastAsia"/>
                <w:sz w:val="18"/>
                <w:szCs w:val="18"/>
              </w:rPr>
              <w:t>《结构用不锈钢无缝钢管》</w:t>
            </w:r>
            <w:r>
              <w:rPr>
                <w:rFonts w:ascii="宋体" w:hAnsi="宋体" w:cs="宋体"/>
                <w:sz w:val="18"/>
                <w:szCs w:val="18"/>
              </w:rPr>
              <w:t>GB/T 14957</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《结构用无缝钢管》</w:t>
            </w:r>
            <w:r>
              <w:rPr>
                <w:rFonts w:ascii="宋体" w:hAnsi="宋体" w:cs="宋体"/>
                <w:sz w:val="18"/>
                <w:szCs w:val="18"/>
              </w:rPr>
              <w:t>GB/T8162</w:t>
            </w:r>
          </w:p>
          <w:p w:rsidR="00D1310D" w:rsidRDefault="00D1310D">
            <w:pPr>
              <w:rPr>
                <w:rFonts w:ascii="宋体" w:cs="宋体"/>
                <w:sz w:val="18"/>
                <w:szCs w:val="18"/>
              </w:rPr>
            </w:pPr>
            <w:r>
              <w:rPr>
                <w:rFonts w:ascii="宋体" w:hAnsi="宋体" w:cs="宋体" w:hint="eastAsia"/>
                <w:sz w:val="18"/>
                <w:szCs w:val="18"/>
              </w:rPr>
              <w:t>《直缝电焊钢管》</w:t>
            </w:r>
            <w:r>
              <w:rPr>
                <w:rFonts w:ascii="宋体" w:hAnsi="宋体" w:cs="宋体"/>
                <w:sz w:val="18"/>
                <w:szCs w:val="18"/>
              </w:rPr>
              <w:t>GB/T13793</w:t>
            </w:r>
          </w:p>
          <w:p w:rsidR="00D1310D" w:rsidRDefault="00D1310D">
            <w:pPr>
              <w:rPr>
                <w:rFonts w:ascii="宋体" w:cs="宋体"/>
                <w:sz w:val="18"/>
                <w:szCs w:val="18"/>
              </w:rPr>
            </w:pPr>
            <w:r>
              <w:rPr>
                <w:rFonts w:ascii="宋体" w:hAnsi="宋体" w:cs="宋体" w:hint="eastAsia"/>
                <w:sz w:val="18"/>
                <w:szCs w:val="18"/>
              </w:rPr>
              <w:t>《低压流体输送用焊接钢管》</w:t>
            </w:r>
            <w:r>
              <w:rPr>
                <w:rFonts w:ascii="宋体" w:hAnsi="宋体" w:cs="宋体"/>
                <w:sz w:val="18"/>
                <w:szCs w:val="18"/>
              </w:rPr>
              <w:t>GB/T3091</w:t>
            </w:r>
          </w:p>
          <w:p w:rsidR="00D1310D" w:rsidRDefault="00D1310D">
            <w:pPr>
              <w:rPr>
                <w:rFonts w:ascii="宋体" w:cs="宋体"/>
                <w:sz w:val="18"/>
                <w:szCs w:val="18"/>
              </w:rPr>
            </w:pPr>
            <w:r>
              <w:rPr>
                <w:rFonts w:ascii="宋体" w:hAnsi="宋体" w:cs="宋体" w:hint="eastAsia"/>
                <w:sz w:val="18"/>
                <w:szCs w:val="18"/>
              </w:rPr>
              <w:t>《结构用无缝钢管》</w:t>
            </w:r>
            <w:r>
              <w:rPr>
                <w:rFonts w:ascii="宋体" w:hAnsi="宋体" w:cs="宋体"/>
                <w:sz w:val="18"/>
                <w:szCs w:val="18"/>
              </w:rPr>
              <w:t>GB8162</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《焊接结构用碳索钢铸件》</w:t>
            </w:r>
            <w:r>
              <w:rPr>
                <w:rFonts w:ascii="宋体" w:hAnsi="宋体" w:cs="宋体"/>
                <w:sz w:val="18"/>
                <w:szCs w:val="18"/>
              </w:rPr>
              <w:t>GB/T7659</w:t>
            </w:r>
          </w:p>
          <w:p w:rsidR="00D1310D" w:rsidRDefault="00D1310D">
            <w:pPr>
              <w:rPr>
                <w:rFonts w:ascii="宋体" w:cs="宋体"/>
                <w:sz w:val="18"/>
                <w:szCs w:val="18"/>
              </w:rPr>
            </w:pPr>
            <w:r>
              <w:rPr>
                <w:rFonts w:ascii="宋体" w:hAnsi="宋体" w:cs="宋体" w:hint="eastAsia"/>
                <w:sz w:val="18"/>
                <w:szCs w:val="18"/>
              </w:rPr>
              <w:t>《一般工程用铸造碳钢件》</w:t>
            </w:r>
            <w:r>
              <w:rPr>
                <w:rFonts w:ascii="宋体" w:hAnsi="宋体" w:cs="宋体"/>
                <w:sz w:val="18"/>
                <w:szCs w:val="18"/>
              </w:rPr>
              <w:t>GB/T11352</w:t>
            </w:r>
          </w:p>
          <w:p w:rsidR="00D1310D" w:rsidRDefault="00D1310D">
            <w:pPr>
              <w:rPr>
                <w:rFonts w:ascii="宋体" w:cs="宋体"/>
                <w:sz w:val="18"/>
                <w:szCs w:val="18"/>
              </w:rPr>
            </w:pPr>
            <w:r>
              <w:rPr>
                <w:rFonts w:ascii="宋体" w:hAnsi="宋体" w:cs="宋体" w:hint="eastAsia"/>
                <w:sz w:val="18"/>
                <w:szCs w:val="18"/>
              </w:rPr>
              <w:t>《铸钢件节点应用技术规程》</w:t>
            </w:r>
          </w:p>
        </w:tc>
        <w:tc>
          <w:tcPr>
            <w:tcW w:w="2191" w:type="dxa"/>
            <w:vAlign w:val="center"/>
          </w:tcPr>
          <w:p w:rsidR="00D1310D" w:rsidRDefault="00D1310D">
            <w:pPr>
              <w:jc w:val="left"/>
              <w:rPr>
                <w:rFonts w:ascii="宋体" w:cs="宋体"/>
                <w:sz w:val="18"/>
                <w:szCs w:val="18"/>
              </w:rPr>
            </w:pPr>
            <w:r>
              <w:rPr>
                <w:rFonts w:ascii="宋体" w:hAnsi="宋体" w:cs="宋体" w:hint="eastAsia"/>
                <w:sz w:val="18"/>
                <w:szCs w:val="18"/>
              </w:rPr>
              <w:t>《钢铁及合金化学分析方法》</w:t>
            </w:r>
            <w:r>
              <w:rPr>
                <w:rFonts w:ascii="宋体" w:hAnsi="宋体" w:cs="宋体"/>
                <w:sz w:val="18"/>
                <w:szCs w:val="18"/>
              </w:rPr>
              <w:t>GB/T223</w:t>
            </w:r>
          </w:p>
          <w:p w:rsidR="00D1310D" w:rsidRDefault="00D1310D">
            <w:pPr>
              <w:jc w:val="left"/>
              <w:rPr>
                <w:rFonts w:ascii="宋体" w:cs="宋体"/>
                <w:sz w:val="18"/>
                <w:szCs w:val="18"/>
              </w:rPr>
            </w:pPr>
            <w:r>
              <w:rPr>
                <w:rFonts w:ascii="宋体" w:hAnsi="宋体" w:cs="宋体" w:hint="eastAsia"/>
                <w:sz w:val="18"/>
                <w:szCs w:val="18"/>
              </w:rPr>
              <w:t>《碳素钢和中低合金钢</w:t>
            </w:r>
            <w:r>
              <w:rPr>
                <w:rFonts w:ascii="宋体" w:hAnsi="宋体" w:cs="宋体"/>
                <w:sz w:val="18"/>
                <w:szCs w:val="18"/>
              </w:rPr>
              <w:t xml:space="preserve"> </w:t>
            </w:r>
            <w:r>
              <w:rPr>
                <w:rFonts w:ascii="宋体" w:hAnsi="宋体" w:cs="宋体" w:hint="eastAsia"/>
                <w:sz w:val="18"/>
                <w:szCs w:val="18"/>
              </w:rPr>
              <w:t>多元素含量的测定</w:t>
            </w:r>
            <w:r>
              <w:rPr>
                <w:rFonts w:ascii="宋体" w:hAnsi="宋体" w:cs="宋体"/>
                <w:sz w:val="18"/>
                <w:szCs w:val="18"/>
              </w:rPr>
              <w:t xml:space="preserve"> </w:t>
            </w:r>
            <w:r>
              <w:rPr>
                <w:rFonts w:ascii="宋体" w:hAnsi="宋体" w:cs="宋体" w:hint="eastAsia"/>
                <w:sz w:val="18"/>
                <w:szCs w:val="18"/>
              </w:rPr>
              <w:t>火花放电原子发射光谱法（常规法）》</w:t>
            </w:r>
            <w:r>
              <w:rPr>
                <w:rFonts w:ascii="宋体" w:hAnsi="宋体" w:cs="宋体"/>
                <w:sz w:val="18"/>
                <w:szCs w:val="18"/>
              </w:rPr>
              <w:t>GB/T4336</w:t>
            </w:r>
          </w:p>
        </w:tc>
      </w:tr>
      <w:tr w:rsidR="00D1310D">
        <w:tc>
          <w:tcPr>
            <w:tcW w:w="729"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4</w:t>
            </w:r>
          </w:p>
        </w:tc>
        <w:tc>
          <w:tcPr>
            <w:tcW w:w="2506"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焊接材料</w:t>
            </w:r>
          </w:p>
        </w:tc>
        <w:tc>
          <w:tcPr>
            <w:tcW w:w="3096"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《热强钢焊条》</w:t>
            </w:r>
            <w:r>
              <w:rPr>
                <w:rFonts w:ascii="宋体" w:hAnsi="宋体" w:cs="宋体"/>
                <w:sz w:val="18"/>
                <w:szCs w:val="18"/>
              </w:rPr>
              <w:t>GB/T5118</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《非合金钢及细晶粒钢焊条》</w:t>
            </w:r>
            <w:r>
              <w:rPr>
                <w:rFonts w:ascii="宋体" w:hAnsi="宋体" w:cs="宋体"/>
                <w:sz w:val="18"/>
                <w:szCs w:val="18"/>
              </w:rPr>
              <w:t>GB/T5117</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《气体保护电孤焊用碳钢</w:t>
            </w:r>
            <w:r>
              <w:rPr>
                <w:rFonts w:ascii="宋体" w:cs="宋体"/>
                <w:sz w:val="18"/>
                <w:szCs w:val="18"/>
              </w:rPr>
              <w:t>.</w:t>
            </w:r>
            <w:r>
              <w:rPr>
                <w:rFonts w:ascii="宋体" w:hAnsi="宋体" w:cs="宋体" w:hint="eastAsia"/>
                <w:sz w:val="18"/>
                <w:szCs w:val="18"/>
              </w:rPr>
              <w:t>低合金钢焊丝》</w:t>
            </w:r>
            <w:r>
              <w:rPr>
                <w:rFonts w:ascii="宋体" w:hAnsi="宋体" w:cs="宋体"/>
                <w:sz w:val="18"/>
                <w:szCs w:val="18"/>
              </w:rPr>
              <w:t>GB/T8110</w:t>
            </w:r>
            <w:r>
              <w:rPr>
                <w:rFonts w:ascii="宋体" w:hAnsi="宋体" w:cs="宋体" w:hint="eastAsia"/>
                <w:sz w:val="18"/>
                <w:szCs w:val="18"/>
              </w:rPr>
              <w:t>；</w:t>
            </w:r>
          </w:p>
          <w:p w:rsidR="00D1310D" w:rsidRDefault="00D1310D">
            <w:pPr>
              <w:jc w:val="center"/>
              <w:rPr>
                <w:rFonts w:ascii="宋体" w:cs="宋体"/>
                <w:sz w:val="18"/>
                <w:szCs w:val="18"/>
              </w:rPr>
            </w:pPr>
            <w:r>
              <w:rPr>
                <w:rFonts w:ascii="宋体" w:hAnsi="宋体" w:cs="宋体" w:hint="eastAsia"/>
                <w:sz w:val="18"/>
                <w:szCs w:val="18"/>
              </w:rPr>
              <w:t>《埋弧焊用碳钢焊丝和焊剂》</w:t>
            </w:r>
            <w:r>
              <w:rPr>
                <w:rFonts w:ascii="宋体" w:hAnsi="宋体" w:cs="宋体"/>
                <w:sz w:val="18"/>
                <w:szCs w:val="18"/>
              </w:rPr>
              <w:t>GB/T5293</w:t>
            </w:r>
            <w:r>
              <w:rPr>
                <w:rFonts w:ascii="宋体" w:hAnsi="宋体" w:cs="宋体" w:hint="eastAsia"/>
                <w:sz w:val="18"/>
                <w:szCs w:val="18"/>
              </w:rPr>
              <w:t>；</w:t>
            </w:r>
          </w:p>
          <w:p w:rsidR="00D1310D" w:rsidRDefault="00D1310D">
            <w:pPr>
              <w:rPr>
                <w:rFonts w:ascii="宋体" w:cs="宋体"/>
                <w:sz w:val="18"/>
                <w:szCs w:val="18"/>
              </w:rPr>
            </w:pPr>
            <w:r>
              <w:rPr>
                <w:rFonts w:ascii="宋体" w:hAnsi="宋体" w:cs="宋体" w:hint="eastAsia"/>
                <w:sz w:val="18"/>
                <w:szCs w:val="18"/>
              </w:rPr>
              <w:t>《碳钢药芯焊丝》</w:t>
            </w:r>
            <w:r>
              <w:rPr>
                <w:rFonts w:ascii="宋体" w:hAnsi="宋体" w:cs="宋体"/>
                <w:sz w:val="18"/>
                <w:szCs w:val="18"/>
              </w:rPr>
              <w:t>GB/T10045</w:t>
            </w:r>
          </w:p>
        </w:tc>
        <w:tc>
          <w:tcPr>
            <w:tcW w:w="2191" w:type="dxa"/>
            <w:tcBorders>
              <w:bottom w:val="single" w:sz="12" w:space="0" w:color="auto"/>
            </w:tcBorders>
            <w:vAlign w:val="center"/>
          </w:tcPr>
          <w:p w:rsidR="00D1310D" w:rsidRDefault="00D1310D">
            <w:pPr>
              <w:jc w:val="left"/>
              <w:rPr>
                <w:rFonts w:ascii="宋体" w:cs="宋体"/>
                <w:sz w:val="18"/>
                <w:szCs w:val="18"/>
              </w:rPr>
            </w:pPr>
            <w:r>
              <w:rPr>
                <w:rFonts w:ascii="宋体" w:hAnsi="宋体" w:cs="宋体" w:hint="eastAsia"/>
                <w:sz w:val="18"/>
                <w:szCs w:val="18"/>
              </w:rPr>
              <w:t>《钢铁及合金化学分析方法》</w:t>
            </w:r>
            <w:r>
              <w:rPr>
                <w:rFonts w:ascii="宋体" w:hAnsi="宋体" w:cs="宋体"/>
                <w:sz w:val="18"/>
                <w:szCs w:val="18"/>
              </w:rPr>
              <w:t>GB/T223</w:t>
            </w:r>
          </w:p>
          <w:p w:rsidR="00D1310D" w:rsidRDefault="00D1310D">
            <w:pPr>
              <w:jc w:val="left"/>
              <w:rPr>
                <w:rFonts w:ascii="宋体" w:cs="宋体"/>
                <w:sz w:val="18"/>
                <w:szCs w:val="18"/>
              </w:rPr>
            </w:pPr>
            <w:r>
              <w:rPr>
                <w:rFonts w:ascii="宋体" w:hAnsi="宋体" w:cs="宋体" w:hint="eastAsia"/>
                <w:sz w:val="18"/>
                <w:szCs w:val="18"/>
              </w:rPr>
              <w:t>《碳素钢和中低合金钢</w:t>
            </w:r>
            <w:r>
              <w:rPr>
                <w:rFonts w:ascii="宋体" w:hAnsi="宋体" w:cs="宋体"/>
                <w:sz w:val="18"/>
                <w:szCs w:val="18"/>
              </w:rPr>
              <w:t xml:space="preserve"> </w:t>
            </w:r>
            <w:r>
              <w:rPr>
                <w:rFonts w:ascii="宋体" w:hAnsi="宋体" w:cs="宋体" w:hint="eastAsia"/>
                <w:sz w:val="18"/>
                <w:szCs w:val="18"/>
              </w:rPr>
              <w:t>多元素含量的测定</w:t>
            </w:r>
            <w:r>
              <w:rPr>
                <w:rFonts w:ascii="宋体" w:hAnsi="宋体" w:cs="宋体"/>
                <w:sz w:val="18"/>
                <w:szCs w:val="18"/>
              </w:rPr>
              <w:t xml:space="preserve"> </w:t>
            </w:r>
            <w:r>
              <w:rPr>
                <w:rFonts w:ascii="宋体" w:hAnsi="宋体" w:cs="宋体" w:hint="eastAsia"/>
                <w:sz w:val="18"/>
                <w:szCs w:val="18"/>
              </w:rPr>
              <w:t>火花放电原子发射光谱法（常规法）》</w:t>
            </w:r>
            <w:r>
              <w:rPr>
                <w:rFonts w:ascii="宋体" w:hAnsi="宋体" w:cs="宋体"/>
                <w:sz w:val="18"/>
                <w:szCs w:val="18"/>
              </w:rPr>
              <w:t>GB/T4336</w:t>
            </w:r>
          </w:p>
        </w:tc>
      </w:tr>
    </w:tbl>
    <w:p w:rsidR="00D1310D" w:rsidRDefault="00D1310D">
      <w:pPr>
        <w:spacing w:line="400" w:lineRule="exact"/>
        <w:rPr>
          <w:rFonts w:ascii="宋体" w:cs="宋体"/>
          <w:szCs w:val="21"/>
        </w:rPr>
      </w:pPr>
      <w:r>
        <w:rPr>
          <w:rFonts w:ascii="Times New Roman" w:hAnsi="Times New Roman"/>
          <w:b/>
          <w:bCs/>
          <w:szCs w:val="21"/>
        </w:rPr>
        <w:t>5.2.6</w:t>
      </w:r>
      <w:r>
        <w:rPr>
          <w:rFonts w:ascii="宋体" w:hAnsi="宋体" w:cs="宋体"/>
          <w:szCs w:val="21"/>
        </w:rPr>
        <w:t xml:space="preserve">  </w:t>
      </w:r>
      <w:r>
        <w:rPr>
          <w:rFonts w:ascii="宋体" w:hAnsi="宋体" w:cs="宋体" w:hint="eastAsia"/>
          <w:szCs w:val="21"/>
        </w:rPr>
        <w:t>钢板缺陷检测方法应符合下列规定：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小于</w:t>
      </w:r>
      <w:r>
        <w:rPr>
          <w:rFonts w:ascii="宋体" w:hAnsi="宋体" w:cs="宋体"/>
          <w:szCs w:val="21"/>
        </w:rPr>
        <w:t>6mm</w:t>
      </w:r>
      <w:r>
        <w:rPr>
          <w:rFonts w:ascii="宋体" w:hAnsi="宋体" w:cs="宋体" w:hint="eastAsia"/>
          <w:szCs w:val="21"/>
        </w:rPr>
        <w:t>的钢板可采用表面检测方法检测；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厚度大于</w:t>
      </w:r>
      <w:r>
        <w:rPr>
          <w:rFonts w:ascii="宋体" w:hAnsi="宋体" w:cs="宋体"/>
          <w:szCs w:val="21"/>
        </w:rPr>
        <w:t>6mm</w:t>
      </w:r>
      <w:r>
        <w:rPr>
          <w:rFonts w:ascii="宋体" w:hAnsi="宋体" w:cs="宋体" w:hint="eastAsia"/>
          <w:szCs w:val="21"/>
        </w:rPr>
        <w:t>的钢板可采用超声波检测，检测要求应符合现行国家标准《厚钢板超声波检验方法》</w:t>
      </w:r>
      <w:r>
        <w:rPr>
          <w:rFonts w:ascii="宋体" w:hAnsi="宋体" w:cs="宋体"/>
          <w:szCs w:val="21"/>
        </w:rPr>
        <w:t>GB/T2970</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5.2.7</w:t>
      </w:r>
      <w:r>
        <w:rPr>
          <w:rFonts w:ascii="宋体" w:hAnsi="宋体" w:cs="宋体"/>
          <w:szCs w:val="21"/>
        </w:rPr>
        <w:t xml:space="preserve">  </w:t>
      </w:r>
      <w:r>
        <w:rPr>
          <w:rFonts w:ascii="宋体" w:hAnsi="宋体" w:cs="宋体" w:hint="eastAsia"/>
          <w:szCs w:val="21"/>
        </w:rPr>
        <w:t>装配式钢结构住宅承重构件的缺陷和损伤检测比例不应小于</w:t>
      </w:r>
      <w:r>
        <w:rPr>
          <w:rFonts w:ascii="宋体" w:hAnsi="宋体" w:cs="宋体"/>
          <w:szCs w:val="21"/>
        </w:rPr>
        <w:t>20%</w:t>
      </w:r>
      <w:r>
        <w:rPr>
          <w:rFonts w:ascii="宋体" w:hAnsi="宋体" w:cs="宋体" w:hint="eastAsia"/>
          <w:szCs w:val="21"/>
        </w:rPr>
        <w:t>，且应是同一批钢材。</w:t>
      </w:r>
    </w:p>
    <w:p w:rsidR="00D1310D" w:rsidRDefault="00D1310D">
      <w:pPr>
        <w:spacing w:line="400" w:lineRule="exact"/>
        <w:rPr>
          <w:rFonts w:ascii="宋体" w:cs="宋体"/>
          <w:szCs w:val="21"/>
        </w:rPr>
      </w:pPr>
      <w:r>
        <w:rPr>
          <w:rFonts w:ascii="Times New Roman" w:hAnsi="Times New Roman"/>
          <w:b/>
          <w:bCs/>
          <w:szCs w:val="21"/>
        </w:rPr>
        <w:t>5.2.8</w:t>
      </w:r>
      <w:r>
        <w:rPr>
          <w:rFonts w:ascii="宋体" w:hAnsi="宋体" w:cs="宋体"/>
          <w:szCs w:val="21"/>
        </w:rPr>
        <w:t xml:space="preserve">  </w:t>
      </w:r>
      <w:r>
        <w:rPr>
          <w:rFonts w:ascii="宋体" w:hAnsi="宋体" w:cs="宋体" w:hint="eastAsia"/>
          <w:szCs w:val="21"/>
        </w:rPr>
        <w:t>紧固件缺陷检测项目、要求和方法应符合表</w:t>
      </w:r>
      <w:r>
        <w:rPr>
          <w:rFonts w:ascii="宋体" w:hAnsi="宋体" w:cs="宋体"/>
          <w:szCs w:val="21"/>
        </w:rPr>
        <w:t>5.2.8</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5.2.8</w:t>
      </w:r>
      <w:r>
        <w:rPr>
          <w:rFonts w:ascii="黑体" w:eastAsia="黑体" w:hAnsi="黑体" w:cs="黑体"/>
          <w:b/>
          <w:bCs/>
          <w:szCs w:val="21"/>
        </w:rPr>
        <w:t xml:space="preserve">  </w:t>
      </w:r>
      <w:r>
        <w:rPr>
          <w:rFonts w:ascii="黑体" w:eastAsia="黑体" w:hAnsi="黑体" w:cs="黑体" w:hint="eastAsia"/>
          <w:b/>
          <w:bCs/>
          <w:szCs w:val="21"/>
        </w:rPr>
        <w:t>紧固件缺陷检测项目、要求和方法</w:t>
      </w:r>
    </w:p>
    <w:tbl>
      <w:tblPr>
        <w:tblW w:w="85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12"/>
        <w:gridCol w:w="2550"/>
        <w:gridCol w:w="2796"/>
        <w:gridCol w:w="2543"/>
      </w:tblGrid>
      <w:tr w:rsidR="00D1310D">
        <w:tc>
          <w:tcPr>
            <w:tcW w:w="612"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550"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2796"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w:t>
            </w:r>
          </w:p>
        </w:tc>
        <w:tc>
          <w:tcPr>
            <w:tcW w:w="2543"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612"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550"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高强度螺栓</w:t>
            </w:r>
          </w:p>
        </w:tc>
        <w:tc>
          <w:tcPr>
            <w:tcW w:w="2796"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《钢结构工程施工质量验收规范》</w:t>
            </w:r>
            <w:r>
              <w:rPr>
                <w:rFonts w:ascii="宋体" w:hAnsi="宋体" w:cs="宋体"/>
                <w:sz w:val="18"/>
                <w:szCs w:val="18"/>
              </w:rPr>
              <w:t>GB 50205</w:t>
            </w:r>
          </w:p>
        </w:tc>
        <w:tc>
          <w:tcPr>
            <w:tcW w:w="254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表面检测</w:t>
            </w:r>
          </w:p>
        </w:tc>
      </w:tr>
      <w:tr w:rsidR="00D1310D">
        <w:tc>
          <w:tcPr>
            <w:tcW w:w="612"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550"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螺栓球节点</w:t>
            </w:r>
          </w:p>
        </w:tc>
        <w:tc>
          <w:tcPr>
            <w:tcW w:w="2796" w:type="dxa"/>
            <w:vMerge/>
            <w:vAlign w:val="center"/>
          </w:tcPr>
          <w:p w:rsidR="00D1310D" w:rsidRDefault="00D1310D">
            <w:pPr>
              <w:spacing w:line="400" w:lineRule="exact"/>
              <w:jc w:val="center"/>
              <w:rPr>
                <w:rFonts w:ascii="宋体" w:cs="宋体"/>
                <w:sz w:val="18"/>
                <w:szCs w:val="18"/>
              </w:rPr>
            </w:pPr>
          </w:p>
        </w:tc>
        <w:tc>
          <w:tcPr>
            <w:tcW w:w="254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表面检测</w:t>
            </w:r>
          </w:p>
        </w:tc>
      </w:tr>
      <w:tr w:rsidR="00D1310D">
        <w:tc>
          <w:tcPr>
            <w:tcW w:w="612"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550"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焊接球节点焊缝</w:t>
            </w:r>
          </w:p>
        </w:tc>
        <w:tc>
          <w:tcPr>
            <w:tcW w:w="2796" w:type="dxa"/>
            <w:vMerge/>
            <w:vAlign w:val="center"/>
          </w:tcPr>
          <w:p w:rsidR="00D1310D" w:rsidRDefault="00D1310D">
            <w:pPr>
              <w:spacing w:line="400" w:lineRule="exact"/>
              <w:jc w:val="center"/>
              <w:rPr>
                <w:rFonts w:ascii="宋体" w:cs="宋体"/>
                <w:sz w:val="18"/>
                <w:szCs w:val="18"/>
              </w:rPr>
            </w:pPr>
          </w:p>
        </w:tc>
        <w:tc>
          <w:tcPr>
            <w:tcW w:w="254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超声法</w:t>
            </w:r>
          </w:p>
        </w:tc>
      </w:tr>
      <w:tr w:rsidR="00D1310D">
        <w:tc>
          <w:tcPr>
            <w:tcW w:w="612"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2550"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索节点锚具</w:t>
            </w:r>
          </w:p>
        </w:tc>
        <w:tc>
          <w:tcPr>
            <w:tcW w:w="2796" w:type="dxa"/>
            <w:vMerge/>
            <w:tcBorders>
              <w:bottom w:val="single" w:sz="12" w:space="0" w:color="auto"/>
            </w:tcBorders>
            <w:vAlign w:val="center"/>
          </w:tcPr>
          <w:p w:rsidR="00D1310D" w:rsidRDefault="00D1310D">
            <w:pPr>
              <w:spacing w:line="400" w:lineRule="exact"/>
              <w:jc w:val="center"/>
              <w:rPr>
                <w:rFonts w:ascii="宋体" w:cs="宋体"/>
                <w:sz w:val="18"/>
                <w:szCs w:val="18"/>
              </w:rPr>
            </w:pPr>
          </w:p>
        </w:tc>
        <w:tc>
          <w:tcPr>
            <w:tcW w:w="2543"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超声法</w:t>
            </w:r>
          </w:p>
        </w:tc>
      </w:tr>
    </w:tbl>
    <w:p w:rsidR="00D1310D" w:rsidRDefault="00D1310D">
      <w:pPr>
        <w:spacing w:line="400" w:lineRule="exact"/>
        <w:rPr>
          <w:rFonts w:ascii="宋体" w:cs="宋体"/>
          <w:szCs w:val="21"/>
        </w:rPr>
      </w:pPr>
      <w:r>
        <w:rPr>
          <w:rFonts w:ascii="Times New Roman" w:hAnsi="Times New Roman"/>
          <w:b/>
          <w:bCs/>
          <w:szCs w:val="21"/>
        </w:rPr>
        <w:t>5.2.9</w:t>
      </w:r>
      <w:r>
        <w:rPr>
          <w:rFonts w:ascii="宋体" w:hAnsi="宋体" w:cs="宋体"/>
          <w:szCs w:val="21"/>
        </w:rPr>
        <w:t xml:space="preserve">  </w:t>
      </w:r>
      <w:r>
        <w:rPr>
          <w:rFonts w:ascii="宋体" w:hAnsi="宋体" w:cs="宋体" w:hint="eastAsia"/>
          <w:szCs w:val="21"/>
        </w:rPr>
        <w:t>当钢结构材料发生烧损、变形、断裂、腐蚀或其他形式的损伤，需要确定微观组织是否发生变化时，应进行金相检测。</w:t>
      </w:r>
    </w:p>
    <w:p w:rsidR="00D1310D" w:rsidRDefault="00D1310D">
      <w:pPr>
        <w:spacing w:line="400" w:lineRule="exact"/>
        <w:rPr>
          <w:rFonts w:ascii="宋体" w:cs="宋体"/>
          <w:szCs w:val="21"/>
        </w:rPr>
      </w:pPr>
      <w:r>
        <w:rPr>
          <w:rFonts w:ascii="Times New Roman" w:hAnsi="Times New Roman"/>
          <w:b/>
          <w:bCs/>
          <w:szCs w:val="21"/>
        </w:rPr>
        <w:t>5.2.10</w:t>
      </w:r>
      <w:r>
        <w:rPr>
          <w:rFonts w:ascii="宋体" w:hAnsi="宋体" w:cs="宋体"/>
          <w:szCs w:val="21"/>
        </w:rPr>
        <w:t xml:space="preserve">  </w:t>
      </w:r>
      <w:r>
        <w:rPr>
          <w:rFonts w:ascii="宋体" w:hAnsi="宋体" w:cs="宋体" w:hint="eastAsia"/>
          <w:szCs w:val="21"/>
        </w:rPr>
        <w:t>装配式钢结构的金相检测可采用现场复膜金相检验法或使用便携式显微镜现场检测，取样部位主要在开裂、应力集中、过热、变形或其它怀疑有材料组织变化的部位。</w:t>
      </w:r>
    </w:p>
    <w:p w:rsidR="00D1310D" w:rsidRDefault="00D1310D">
      <w:pPr>
        <w:spacing w:line="400" w:lineRule="exact"/>
        <w:rPr>
          <w:rFonts w:ascii="宋体" w:cs="宋体"/>
          <w:szCs w:val="21"/>
        </w:rPr>
      </w:pPr>
      <w:r>
        <w:rPr>
          <w:rFonts w:ascii="Times New Roman" w:hAnsi="Times New Roman"/>
          <w:b/>
          <w:bCs/>
          <w:szCs w:val="21"/>
        </w:rPr>
        <w:t>5.2.11</w:t>
      </w:r>
      <w:r>
        <w:rPr>
          <w:rFonts w:ascii="宋体" w:hAnsi="宋体" w:cs="宋体"/>
          <w:szCs w:val="21"/>
        </w:rPr>
        <w:t xml:space="preserve">  </w:t>
      </w:r>
      <w:r>
        <w:rPr>
          <w:rFonts w:ascii="宋体" w:hAnsi="宋体" w:cs="宋体" w:hint="eastAsia"/>
          <w:szCs w:val="21"/>
        </w:rPr>
        <w:t>金相检验及评定应按照现行国家标准《金属显微组织检验方法》</w:t>
      </w:r>
      <w:r>
        <w:rPr>
          <w:rFonts w:ascii="宋体" w:hAnsi="宋体" w:cs="宋体"/>
          <w:szCs w:val="21"/>
        </w:rPr>
        <w:t>GB/Tl3298</w:t>
      </w:r>
      <w:r>
        <w:rPr>
          <w:rFonts w:ascii="宋体" w:hAnsi="宋体" w:cs="宋体" w:hint="eastAsia"/>
          <w:szCs w:val="21"/>
        </w:rPr>
        <w:t>、《钢的显微组织评定方法》</w:t>
      </w:r>
      <w:r>
        <w:rPr>
          <w:rFonts w:ascii="宋体" w:hAnsi="宋体" w:cs="宋体"/>
          <w:szCs w:val="21"/>
        </w:rPr>
        <w:t>GB/T13299</w:t>
      </w:r>
      <w:r>
        <w:rPr>
          <w:rFonts w:ascii="宋体" w:hAnsi="宋体" w:cs="宋体" w:hint="eastAsia"/>
          <w:szCs w:val="21"/>
        </w:rPr>
        <w:t>、《钢的低倍组织及缺陷酸蚀检验法》</w:t>
      </w:r>
      <w:r>
        <w:rPr>
          <w:rFonts w:ascii="宋体" w:hAnsi="宋体" w:cs="宋体"/>
          <w:szCs w:val="21"/>
        </w:rPr>
        <w:t>GB/T226</w:t>
      </w:r>
      <w:r>
        <w:rPr>
          <w:rFonts w:ascii="宋体" w:hAnsi="宋体" w:cs="宋体" w:hint="eastAsia"/>
          <w:szCs w:val="21"/>
        </w:rPr>
        <w:t>、《结构钢低倍组织缺陷评级图》</w:t>
      </w:r>
      <w:r>
        <w:rPr>
          <w:rFonts w:ascii="宋体" w:hAnsi="宋体" w:cs="宋体"/>
          <w:szCs w:val="21"/>
        </w:rPr>
        <w:t>GB/T1979</w:t>
      </w:r>
      <w:r>
        <w:rPr>
          <w:rFonts w:ascii="宋体" w:hAnsi="宋体" w:cs="宋体" w:hint="eastAsia"/>
          <w:szCs w:val="21"/>
        </w:rPr>
        <w:t>、《金属熔化焊接头缺欠分类及说明》</w:t>
      </w:r>
      <w:r>
        <w:rPr>
          <w:rFonts w:ascii="宋体" w:hAnsi="宋体" w:cs="宋体"/>
          <w:szCs w:val="21"/>
        </w:rPr>
        <w:t>GB/T6417.1</w:t>
      </w:r>
      <w:r>
        <w:rPr>
          <w:rFonts w:ascii="宋体" w:hAnsi="宋体" w:cs="宋体" w:hint="eastAsia"/>
          <w:szCs w:val="21"/>
        </w:rPr>
        <w:t>、《钢材断口检验法》</w:t>
      </w:r>
      <w:r>
        <w:rPr>
          <w:rFonts w:ascii="宋体" w:hAnsi="宋体" w:cs="宋体"/>
          <w:szCs w:val="21"/>
        </w:rPr>
        <w:t>GB/T1814</w:t>
      </w:r>
      <w:r>
        <w:rPr>
          <w:rFonts w:ascii="宋体" w:hAnsi="宋体" w:cs="宋体" w:hint="eastAsia"/>
          <w:szCs w:val="21"/>
        </w:rPr>
        <w:t>的规定执行。</w:t>
      </w:r>
    </w:p>
    <w:p w:rsidR="00D1310D" w:rsidRDefault="00D1310D" w:rsidP="00891AEC">
      <w:pPr>
        <w:spacing w:beforeLines="50" w:afterLines="50" w:line="360" w:lineRule="auto"/>
        <w:jc w:val="center"/>
        <w:outlineLvl w:val="1"/>
        <w:rPr>
          <w:rFonts w:ascii="黑体" w:eastAsia="黑体" w:hAnsi="黑体" w:cs="黑体"/>
          <w:b/>
          <w:bCs/>
          <w:szCs w:val="21"/>
        </w:rPr>
      </w:pPr>
      <w:bookmarkStart w:id="47" w:name="_Toc27749"/>
      <w:r>
        <w:rPr>
          <w:rFonts w:ascii="Times New Roman" w:eastAsia="黑体" w:hAnsi="Times New Roman"/>
          <w:b/>
          <w:bCs/>
          <w:szCs w:val="21"/>
        </w:rPr>
        <w:t>5.3</w:t>
      </w:r>
      <w:r>
        <w:rPr>
          <w:rFonts w:ascii="黑体" w:eastAsia="黑体" w:hAnsi="黑体" w:cs="黑体"/>
          <w:b/>
          <w:bCs/>
          <w:szCs w:val="21"/>
        </w:rPr>
        <w:t xml:space="preserve">  </w:t>
      </w:r>
      <w:r>
        <w:rPr>
          <w:rFonts w:ascii="黑体" w:eastAsia="黑体" w:hAnsi="黑体" w:cs="黑体" w:hint="eastAsia"/>
          <w:b/>
          <w:bCs/>
          <w:szCs w:val="21"/>
        </w:rPr>
        <w:t>构件</w:t>
      </w:r>
      <w:bookmarkEnd w:id="47"/>
    </w:p>
    <w:p w:rsidR="00D1310D" w:rsidRDefault="00D1310D">
      <w:pPr>
        <w:spacing w:line="400" w:lineRule="exact"/>
        <w:rPr>
          <w:rFonts w:ascii="宋体" w:cs="宋体"/>
          <w:szCs w:val="21"/>
        </w:rPr>
      </w:pPr>
      <w:r>
        <w:rPr>
          <w:rFonts w:ascii="Times New Roman" w:hAnsi="Times New Roman"/>
          <w:b/>
          <w:bCs/>
          <w:szCs w:val="21"/>
        </w:rPr>
        <w:t>5.3.1</w:t>
      </w:r>
      <w:r>
        <w:rPr>
          <w:rFonts w:ascii="宋体" w:hAnsi="宋体" w:cs="宋体"/>
          <w:szCs w:val="21"/>
        </w:rPr>
        <w:t xml:space="preserve">  </w:t>
      </w:r>
      <w:r>
        <w:rPr>
          <w:rFonts w:ascii="宋体" w:hAnsi="宋体" w:cs="宋体" w:hint="eastAsia"/>
          <w:szCs w:val="21"/>
        </w:rPr>
        <w:t>构件检测应包括构件尺寸、构造、偏差与变形等内容。</w:t>
      </w:r>
    </w:p>
    <w:p w:rsidR="00D1310D" w:rsidRDefault="00D1310D">
      <w:pPr>
        <w:spacing w:line="400" w:lineRule="exact"/>
        <w:rPr>
          <w:rFonts w:ascii="宋体" w:cs="宋体"/>
          <w:szCs w:val="21"/>
        </w:rPr>
      </w:pPr>
      <w:r>
        <w:rPr>
          <w:rFonts w:ascii="Times New Roman" w:hAnsi="Times New Roman"/>
          <w:b/>
          <w:bCs/>
          <w:szCs w:val="21"/>
        </w:rPr>
        <w:t>5.3.2</w:t>
      </w:r>
      <w:r>
        <w:rPr>
          <w:rFonts w:ascii="宋体" w:hAnsi="宋体" w:cs="宋体"/>
          <w:szCs w:val="21"/>
        </w:rPr>
        <w:t xml:space="preserve">  </w:t>
      </w:r>
      <w:r>
        <w:rPr>
          <w:rFonts w:ascii="宋体" w:hAnsi="宋体" w:cs="宋体" w:hint="eastAsia"/>
          <w:szCs w:val="21"/>
        </w:rPr>
        <w:t>构件检测可采用观察、测量和常规无损检测方法，必要时可进行取样检验及构件（节点）试验检验。</w:t>
      </w:r>
    </w:p>
    <w:p w:rsidR="00D1310D" w:rsidRDefault="00D1310D">
      <w:pPr>
        <w:spacing w:line="400" w:lineRule="exact"/>
        <w:rPr>
          <w:rFonts w:ascii="宋体" w:cs="宋体"/>
          <w:szCs w:val="21"/>
        </w:rPr>
      </w:pPr>
      <w:r>
        <w:rPr>
          <w:rFonts w:ascii="Times New Roman" w:hAnsi="Times New Roman"/>
          <w:b/>
          <w:bCs/>
          <w:szCs w:val="21"/>
        </w:rPr>
        <w:t>5.3.3</w:t>
      </w:r>
      <w:r>
        <w:rPr>
          <w:rFonts w:ascii="宋体" w:hAnsi="宋体" w:cs="宋体"/>
          <w:szCs w:val="21"/>
        </w:rPr>
        <w:t xml:space="preserve">  </w:t>
      </w:r>
      <w:r>
        <w:rPr>
          <w:rFonts w:ascii="宋体" w:hAnsi="宋体" w:cs="宋体" w:hint="eastAsia"/>
          <w:szCs w:val="21"/>
        </w:rPr>
        <w:t>构件尺寸检测应包括构件轴线尺寸、主要零部件布置定位尺寸及零部件规格尺寸等项目。零部件规格尺寸的检测方法应符合相关产品标准的规定。</w:t>
      </w:r>
    </w:p>
    <w:p w:rsidR="00D1310D" w:rsidRDefault="00D1310D">
      <w:pPr>
        <w:spacing w:line="400" w:lineRule="exact"/>
        <w:rPr>
          <w:rFonts w:ascii="宋体" w:cs="宋体"/>
          <w:szCs w:val="21"/>
        </w:rPr>
      </w:pPr>
      <w:r>
        <w:rPr>
          <w:rFonts w:ascii="Times New Roman" w:hAnsi="Times New Roman"/>
          <w:b/>
          <w:bCs/>
          <w:szCs w:val="21"/>
        </w:rPr>
        <w:t>5.3.4</w:t>
      </w:r>
      <w:r>
        <w:rPr>
          <w:rFonts w:ascii="宋体" w:hAnsi="宋体" w:cs="宋体"/>
          <w:szCs w:val="21"/>
        </w:rPr>
        <w:t xml:space="preserve">  </w:t>
      </w:r>
      <w:r>
        <w:rPr>
          <w:rFonts w:ascii="宋体" w:hAnsi="宋体" w:cs="宋体" w:hint="eastAsia"/>
          <w:szCs w:val="21"/>
        </w:rPr>
        <w:t>构件的制作与安装偏差检测应符合现行国家标准《钢结构工程施工质量验收规范》</w:t>
      </w:r>
      <w:r>
        <w:rPr>
          <w:rFonts w:ascii="宋体" w:hAnsi="宋体" w:cs="宋体"/>
          <w:szCs w:val="21"/>
        </w:rPr>
        <w:t>GB50205</w:t>
      </w:r>
      <w:r>
        <w:rPr>
          <w:rFonts w:ascii="宋体" w:hAnsi="宋体" w:cs="宋体" w:hint="eastAsia"/>
          <w:szCs w:val="21"/>
        </w:rPr>
        <w:t>的相关规定。</w:t>
      </w:r>
    </w:p>
    <w:p w:rsidR="00D1310D" w:rsidRDefault="00D1310D">
      <w:pPr>
        <w:spacing w:line="400" w:lineRule="exact"/>
        <w:rPr>
          <w:rFonts w:ascii="宋体" w:cs="宋体"/>
          <w:szCs w:val="21"/>
        </w:rPr>
      </w:pPr>
      <w:r>
        <w:rPr>
          <w:rFonts w:ascii="Times New Roman" w:hAnsi="Times New Roman"/>
          <w:b/>
          <w:bCs/>
          <w:szCs w:val="21"/>
        </w:rPr>
        <w:t>5.3.5</w:t>
      </w:r>
      <w:r>
        <w:rPr>
          <w:rFonts w:ascii="宋体" w:hAnsi="宋体" w:cs="宋体"/>
          <w:szCs w:val="21"/>
        </w:rPr>
        <w:t xml:space="preserve">  </w:t>
      </w:r>
      <w:r>
        <w:rPr>
          <w:rFonts w:ascii="宋体" w:hAnsi="宋体" w:cs="宋体" w:hint="eastAsia"/>
          <w:szCs w:val="21"/>
        </w:rPr>
        <w:t>构件的变形检测应符合现行国家标准《钢结构现场检测技术标准》</w:t>
      </w:r>
      <w:r>
        <w:rPr>
          <w:rFonts w:ascii="宋体" w:hAnsi="宋体" w:cs="宋体"/>
          <w:szCs w:val="21"/>
        </w:rPr>
        <w:t>GB/T 50621</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5.3.6</w:t>
      </w:r>
      <w:r>
        <w:rPr>
          <w:rFonts w:ascii="宋体" w:hAnsi="宋体" w:cs="宋体"/>
          <w:szCs w:val="21"/>
        </w:rPr>
        <w:t xml:space="preserve">  </w:t>
      </w:r>
      <w:r>
        <w:rPr>
          <w:rFonts w:ascii="宋体" w:hAnsi="宋体" w:cs="宋体" w:hint="eastAsia"/>
          <w:szCs w:val="21"/>
        </w:rPr>
        <w:t>构件腐蚀损伤程度检测时，应先清除待测表面积灰、油污、锈皮等。对需要检测的部位，可采用钢丝刷、砂轮等工具进行清理，直到露出金属光泽。</w:t>
      </w:r>
    </w:p>
    <w:p w:rsidR="00D1310D" w:rsidRDefault="00D1310D">
      <w:pPr>
        <w:spacing w:line="400" w:lineRule="exact"/>
        <w:rPr>
          <w:rFonts w:ascii="宋体" w:cs="宋体"/>
          <w:szCs w:val="21"/>
        </w:rPr>
      </w:pPr>
      <w:r>
        <w:rPr>
          <w:rFonts w:ascii="Times New Roman" w:hAnsi="Times New Roman"/>
          <w:b/>
          <w:bCs/>
          <w:szCs w:val="21"/>
        </w:rPr>
        <w:t>5.3.7</w:t>
      </w:r>
      <w:r>
        <w:rPr>
          <w:rFonts w:ascii="宋体" w:hAnsi="宋体" w:cs="宋体"/>
          <w:szCs w:val="21"/>
        </w:rPr>
        <w:t xml:space="preserve">  </w:t>
      </w:r>
      <w:r>
        <w:rPr>
          <w:rFonts w:ascii="宋体" w:hAnsi="宋体" w:cs="宋体" w:hint="eastAsia"/>
          <w:szCs w:val="21"/>
        </w:rPr>
        <w:t>构件腐蚀情况检测方法和要求应符合下列规定：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对全面均匀腐蚀情况，检测腐蚀损伤板件厚度时，应沿长度方向至少选取</w:t>
      </w:r>
      <w:r>
        <w:rPr>
          <w:rFonts w:ascii="宋体" w:hAnsi="宋体" w:cs="宋体"/>
          <w:szCs w:val="21"/>
        </w:rPr>
        <w:t>3</w:t>
      </w:r>
      <w:r>
        <w:rPr>
          <w:rFonts w:ascii="宋体" w:hAnsi="宋体" w:cs="宋体" w:hint="eastAsia"/>
          <w:szCs w:val="21"/>
        </w:rPr>
        <w:t>个较严重的区段，每个区段选</w:t>
      </w:r>
      <w:r>
        <w:rPr>
          <w:rFonts w:ascii="宋体" w:hAnsi="宋体" w:cs="宋体"/>
          <w:szCs w:val="21"/>
        </w:rPr>
        <w:t>8~10</w:t>
      </w:r>
      <w:r>
        <w:rPr>
          <w:rFonts w:ascii="宋体" w:hAnsi="宋体" w:cs="宋体" w:hint="eastAsia"/>
          <w:szCs w:val="21"/>
        </w:rPr>
        <w:t>个测点，采用测厚仪测量构件厚度；</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对局部腐蚀情况，检测检测腐蚀损伤板件厚度时，应在腐蚀最严重部位选取</w:t>
      </w:r>
      <w:r>
        <w:rPr>
          <w:rFonts w:ascii="宋体" w:hAnsi="宋体" w:cs="宋体"/>
          <w:szCs w:val="21"/>
        </w:rPr>
        <w:t>1~2</w:t>
      </w:r>
      <w:r>
        <w:rPr>
          <w:rFonts w:ascii="宋体" w:hAnsi="宋体" w:cs="宋体" w:hint="eastAsia"/>
          <w:szCs w:val="21"/>
        </w:rPr>
        <w:t>个截面，每个截面选取</w:t>
      </w:r>
      <w:r>
        <w:rPr>
          <w:rFonts w:ascii="宋体" w:hAnsi="宋体" w:cs="宋体"/>
          <w:szCs w:val="21"/>
        </w:rPr>
        <w:t>8~10</w:t>
      </w:r>
      <w:r>
        <w:rPr>
          <w:rFonts w:ascii="宋体" w:hAnsi="宋体" w:cs="宋体" w:hint="eastAsia"/>
          <w:szCs w:val="21"/>
        </w:rPr>
        <w:t>个测点，采用测厚仪测量板件厚度；</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对角焊缝腐蚀情况，检测焊缝焊脚高度时，应根据焊缝的腐蚀状况，沿焊缝长度均匀布点</w:t>
      </w:r>
      <w:r>
        <w:rPr>
          <w:rFonts w:ascii="宋体" w:hAnsi="宋体" w:cs="宋体"/>
          <w:szCs w:val="21"/>
        </w:rPr>
        <w:t>3~10</w:t>
      </w:r>
      <w:r>
        <w:rPr>
          <w:rFonts w:ascii="宋体" w:hAnsi="宋体" w:cs="宋体" w:hint="eastAsia"/>
          <w:szCs w:val="21"/>
        </w:rPr>
        <w:t>个，逐点测量焊缝厚度，取算术平均测量厚度作为焊缝实际厚度，并记录焊缝长度。</w:t>
      </w:r>
      <w:r>
        <w:rPr>
          <w:rFonts w:ascii="仿宋" w:eastAsia="仿宋" w:hAnsi="仿宋" w:cs="仿宋"/>
          <w:color w:val="0000FF"/>
          <w:szCs w:val="21"/>
        </w:rPr>
        <w:t xml:space="preserve"> </w:t>
      </w:r>
    </w:p>
    <w:p w:rsidR="00D1310D" w:rsidRDefault="00D1310D">
      <w:pPr>
        <w:spacing w:line="400" w:lineRule="exact"/>
        <w:rPr>
          <w:rFonts w:ascii="宋体" w:cs="宋体"/>
          <w:szCs w:val="21"/>
        </w:rPr>
      </w:pPr>
      <w:r>
        <w:rPr>
          <w:rFonts w:ascii="Times New Roman" w:hAnsi="Times New Roman"/>
          <w:b/>
          <w:bCs/>
          <w:szCs w:val="21"/>
        </w:rPr>
        <w:t xml:space="preserve">5.3.8 </w:t>
      </w:r>
      <w:r>
        <w:rPr>
          <w:rFonts w:ascii="宋体" w:hAnsi="宋体" w:cs="宋体"/>
          <w:szCs w:val="21"/>
        </w:rPr>
        <w:t xml:space="preserve"> </w:t>
      </w:r>
      <w:r>
        <w:rPr>
          <w:rFonts w:ascii="宋体" w:hAnsi="宋体" w:cs="宋体" w:hint="eastAsia"/>
          <w:szCs w:val="21"/>
        </w:rPr>
        <w:t>构件涂装检测的取样部位应选择具有代表性的部位，以整个结构为对象，并划分为若干个独立的结构单元。对每个结构单元应采用全数普查、重点抽查的原则。</w:t>
      </w:r>
    </w:p>
    <w:p w:rsidR="00D1310D" w:rsidRDefault="00D1310D">
      <w:pPr>
        <w:spacing w:line="400" w:lineRule="exact"/>
        <w:rPr>
          <w:rFonts w:ascii="宋体" w:cs="宋体"/>
          <w:szCs w:val="21"/>
        </w:rPr>
      </w:pPr>
      <w:r>
        <w:rPr>
          <w:rFonts w:ascii="Times New Roman" w:hAnsi="Times New Roman"/>
          <w:b/>
          <w:bCs/>
          <w:szCs w:val="21"/>
        </w:rPr>
        <w:t>5.3.9</w:t>
      </w:r>
      <w:r>
        <w:rPr>
          <w:rFonts w:ascii="宋体" w:hAnsi="宋体" w:cs="宋体"/>
          <w:szCs w:val="21"/>
        </w:rPr>
        <w:t xml:space="preserve">  </w:t>
      </w:r>
      <w:r>
        <w:rPr>
          <w:rFonts w:ascii="宋体" w:hAnsi="宋体" w:cs="宋体" w:hint="eastAsia"/>
          <w:szCs w:val="21"/>
        </w:rPr>
        <w:t>后涂涂装层的检测应包括外观质量、涂层附着力、涂层厚度、涂层漏点、涂层老化。并应符合表</w:t>
      </w:r>
      <w:r>
        <w:rPr>
          <w:rFonts w:ascii="宋体" w:hAnsi="宋体" w:cs="宋体"/>
          <w:szCs w:val="21"/>
        </w:rPr>
        <w:t>5.3.9</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5.3.9</w:t>
      </w:r>
      <w:r>
        <w:rPr>
          <w:rFonts w:ascii="黑体" w:eastAsia="黑体" w:hAnsi="黑体" w:cs="黑体"/>
          <w:b/>
          <w:bCs/>
          <w:szCs w:val="21"/>
        </w:rPr>
        <w:t xml:space="preserve">  </w:t>
      </w:r>
      <w:r>
        <w:rPr>
          <w:rFonts w:ascii="黑体" w:eastAsia="黑体" w:hAnsi="黑体" w:cs="黑体" w:hint="eastAsia"/>
          <w:b/>
          <w:bCs/>
          <w:szCs w:val="21"/>
        </w:rPr>
        <w:t>装配式钢结构构件涂装层检测项目、方法和要求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15"/>
        <w:gridCol w:w="1104"/>
        <w:gridCol w:w="1091"/>
        <w:gridCol w:w="3314"/>
        <w:gridCol w:w="2298"/>
      </w:tblGrid>
      <w:tr w:rsidR="00D1310D">
        <w:tc>
          <w:tcPr>
            <w:tcW w:w="715"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195" w:type="dxa"/>
            <w:gridSpan w:val="2"/>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331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w:t>
            </w:r>
          </w:p>
        </w:tc>
        <w:tc>
          <w:tcPr>
            <w:tcW w:w="2298"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715"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195"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表面涂层</w:t>
            </w:r>
          </w:p>
        </w:tc>
        <w:tc>
          <w:tcPr>
            <w:tcW w:w="3314"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无脱皮和返锈，涂层应均匀、无明显皱皮、气泡</w:t>
            </w:r>
          </w:p>
        </w:tc>
        <w:tc>
          <w:tcPr>
            <w:tcW w:w="229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715"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195"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薄涂型防火涂料涂层</w:t>
            </w:r>
          </w:p>
        </w:tc>
        <w:tc>
          <w:tcPr>
            <w:tcW w:w="331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表面裂纹宽度不应大于</w:t>
            </w:r>
            <w:r>
              <w:rPr>
                <w:rFonts w:ascii="宋体" w:hAnsi="宋体" w:cs="宋体"/>
                <w:sz w:val="18"/>
                <w:szCs w:val="18"/>
              </w:rPr>
              <w:t>0.5mm</w:t>
            </w:r>
          </w:p>
        </w:tc>
        <w:tc>
          <w:tcPr>
            <w:tcW w:w="229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目测、尺量检测</w:t>
            </w:r>
          </w:p>
        </w:tc>
      </w:tr>
      <w:tr w:rsidR="00D1310D">
        <w:tc>
          <w:tcPr>
            <w:tcW w:w="715"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195"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厚涂型防火涂料涂层</w:t>
            </w:r>
          </w:p>
        </w:tc>
        <w:tc>
          <w:tcPr>
            <w:tcW w:w="331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表面裂纹宽度不应大于</w:t>
            </w:r>
            <w:r>
              <w:rPr>
                <w:rFonts w:ascii="宋体" w:hAnsi="宋体" w:cs="宋体"/>
                <w:sz w:val="18"/>
                <w:szCs w:val="18"/>
              </w:rPr>
              <w:t>1mm</w:t>
            </w:r>
          </w:p>
        </w:tc>
        <w:tc>
          <w:tcPr>
            <w:tcW w:w="229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目测、尺量检测</w:t>
            </w:r>
          </w:p>
        </w:tc>
      </w:tr>
      <w:tr w:rsidR="00D1310D">
        <w:tc>
          <w:tcPr>
            <w:tcW w:w="715"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2195"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涂层附着力</w:t>
            </w:r>
          </w:p>
        </w:tc>
        <w:tc>
          <w:tcPr>
            <w:tcW w:w="331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涂层完整程度达到</w:t>
            </w:r>
            <w:r>
              <w:rPr>
                <w:rFonts w:ascii="宋体" w:hAnsi="宋体" w:cs="宋体"/>
                <w:sz w:val="18"/>
                <w:szCs w:val="18"/>
              </w:rPr>
              <w:t>70%</w:t>
            </w:r>
            <w:r>
              <w:rPr>
                <w:rFonts w:ascii="宋体" w:hAnsi="宋体" w:cs="宋体" w:hint="eastAsia"/>
                <w:sz w:val="18"/>
                <w:szCs w:val="18"/>
              </w:rPr>
              <w:t>以上</w:t>
            </w:r>
          </w:p>
        </w:tc>
        <w:tc>
          <w:tcPr>
            <w:tcW w:w="229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《漆膜附着力测定法》</w:t>
            </w:r>
            <w:r>
              <w:rPr>
                <w:rFonts w:ascii="宋体" w:hAnsi="宋体" w:cs="宋体"/>
                <w:sz w:val="18"/>
                <w:szCs w:val="18"/>
              </w:rPr>
              <w:t>GB1720</w:t>
            </w:r>
            <w:r>
              <w:rPr>
                <w:rFonts w:ascii="宋体" w:hAnsi="宋体" w:cs="宋体" w:hint="eastAsia"/>
                <w:sz w:val="18"/>
                <w:szCs w:val="18"/>
              </w:rPr>
              <w:t>或《色漆和清漆</w:t>
            </w:r>
            <w:r>
              <w:rPr>
                <w:rFonts w:ascii="宋体" w:hAnsi="宋体" w:cs="宋体"/>
                <w:sz w:val="18"/>
                <w:szCs w:val="18"/>
              </w:rPr>
              <w:t xml:space="preserve"> </w:t>
            </w:r>
            <w:r>
              <w:rPr>
                <w:rFonts w:ascii="宋体" w:hAnsi="宋体" w:cs="宋体" w:hint="eastAsia"/>
                <w:sz w:val="18"/>
                <w:szCs w:val="18"/>
              </w:rPr>
              <w:t>漆膜的划格试验》</w:t>
            </w:r>
            <w:r>
              <w:rPr>
                <w:rFonts w:ascii="宋体" w:hAnsi="宋体" w:cs="宋体"/>
                <w:sz w:val="18"/>
                <w:szCs w:val="18"/>
              </w:rPr>
              <w:t>GB/T9286</w:t>
            </w:r>
          </w:p>
        </w:tc>
      </w:tr>
      <w:tr w:rsidR="00D1310D">
        <w:trPr>
          <w:trHeight w:val="731"/>
        </w:trPr>
        <w:tc>
          <w:tcPr>
            <w:tcW w:w="715"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1104"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涂层厚度</w:t>
            </w:r>
          </w:p>
        </w:tc>
        <w:tc>
          <w:tcPr>
            <w:tcW w:w="109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室外</w:t>
            </w:r>
          </w:p>
        </w:tc>
        <w:tc>
          <w:tcPr>
            <w:tcW w:w="331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应为</w:t>
            </w:r>
            <w:r>
              <w:rPr>
                <w:rFonts w:ascii="宋体" w:hAnsi="宋体" w:cs="宋体"/>
                <w:sz w:val="18"/>
                <w:szCs w:val="18"/>
              </w:rPr>
              <w:t>150</w:t>
            </w:r>
            <w:r>
              <w:rPr>
                <w:rFonts w:ascii="宋体" w:hAnsi="宋体" w:cs="宋体" w:hint="eastAsia"/>
                <w:sz w:val="18"/>
                <w:szCs w:val="18"/>
              </w:rPr>
              <w:t>μ</w:t>
            </w:r>
            <w:r>
              <w:rPr>
                <w:rFonts w:ascii="宋体" w:hAnsi="宋体" w:cs="宋体"/>
                <w:sz w:val="18"/>
                <w:szCs w:val="18"/>
              </w:rPr>
              <w:t>m</w:t>
            </w:r>
            <w:r>
              <w:rPr>
                <w:rFonts w:ascii="宋体" w:hAnsi="宋体" w:cs="宋体" w:hint="eastAsia"/>
                <w:sz w:val="18"/>
                <w:szCs w:val="18"/>
              </w:rPr>
              <w:t>，允许偏差</w:t>
            </w:r>
            <w:r>
              <w:rPr>
                <w:rFonts w:ascii="宋体" w:hAnsi="宋体" w:cs="宋体"/>
                <w:sz w:val="18"/>
                <w:szCs w:val="18"/>
              </w:rPr>
              <w:t>-25</w:t>
            </w:r>
            <w:r>
              <w:rPr>
                <w:rFonts w:ascii="宋体" w:hAnsi="宋体" w:cs="宋体" w:hint="eastAsia"/>
                <w:sz w:val="18"/>
                <w:szCs w:val="18"/>
              </w:rPr>
              <w:t>μ</w:t>
            </w:r>
            <w:r>
              <w:rPr>
                <w:rFonts w:ascii="宋体" w:hAnsi="宋体" w:cs="宋体"/>
                <w:sz w:val="18"/>
                <w:szCs w:val="18"/>
              </w:rPr>
              <w:t>m</w:t>
            </w:r>
          </w:p>
        </w:tc>
        <w:tc>
          <w:tcPr>
            <w:tcW w:w="2298" w:type="dxa"/>
            <w:vMerge w:val="restart"/>
            <w:vAlign w:val="center"/>
          </w:tcPr>
          <w:p w:rsidR="00D1310D" w:rsidRDefault="00D1310D">
            <w:pPr>
              <w:spacing w:line="400" w:lineRule="exact"/>
              <w:rPr>
                <w:rFonts w:ascii="宋体" w:cs="宋体"/>
                <w:sz w:val="18"/>
                <w:szCs w:val="18"/>
              </w:rPr>
            </w:pPr>
            <w:r>
              <w:rPr>
                <w:rFonts w:ascii="宋体" w:hAnsi="宋体" w:cs="宋体" w:hint="eastAsia"/>
                <w:sz w:val="18"/>
                <w:szCs w:val="18"/>
              </w:rPr>
              <w:t>用涂层测厚仪。每个构件检测</w:t>
            </w:r>
            <w:r>
              <w:rPr>
                <w:rFonts w:ascii="宋体" w:hAnsi="宋体" w:cs="宋体"/>
                <w:sz w:val="18"/>
                <w:szCs w:val="18"/>
              </w:rPr>
              <w:t>5</w:t>
            </w:r>
            <w:r>
              <w:rPr>
                <w:rFonts w:ascii="宋体" w:hAnsi="宋体" w:cs="宋体" w:hint="eastAsia"/>
                <w:sz w:val="18"/>
                <w:szCs w:val="18"/>
              </w:rPr>
              <w:t>处，每处的数值为</w:t>
            </w:r>
            <w:r>
              <w:rPr>
                <w:rFonts w:ascii="宋体" w:hAnsi="宋体" w:cs="宋体"/>
                <w:sz w:val="18"/>
                <w:szCs w:val="18"/>
              </w:rPr>
              <w:t>3</w:t>
            </w:r>
            <w:r>
              <w:rPr>
                <w:rFonts w:ascii="宋体" w:hAnsi="宋体" w:cs="宋体" w:hint="eastAsia"/>
                <w:sz w:val="18"/>
                <w:szCs w:val="18"/>
              </w:rPr>
              <w:t>个相距</w:t>
            </w:r>
            <w:r>
              <w:rPr>
                <w:rFonts w:ascii="宋体" w:hAnsi="宋体" w:cs="宋体"/>
                <w:sz w:val="18"/>
                <w:szCs w:val="18"/>
              </w:rPr>
              <w:t>50mm</w:t>
            </w:r>
            <w:r>
              <w:rPr>
                <w:rFonts w:ascii="宋体" w:hAnsi="宋体" w:cs="宋体" w:hint="eastAsia"/>
                <w:sz w:val="18"/>
                <w:szCs w:val="18"/>
              </w:rPr>
              <w:t>测点涂层干膜厚度的平均值。</w:t>
            </w:r>
          </w:p>
        </w:tc>
      </w:tr>
      <w:tr w:rsidR="00D1310D">
        <w:tc>
          <w:tcPr>
            <w:tcW w:w="715"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6</w:t>
            </w:r>
          </w:p>
        </w:tc>
        <w:tc>
          <w:tcPr>
            <w:tcW w:w="1104" w:type="dxa"/>
            <w:vMerge/>
            <w:vAlign w:val="center"/>
          </w:tcPr>
          <w:p w:rsidR="00D1310D" w:rsidRDefault="00D1310D">
            <w:pPr>
              <w:spacing w:line="400" w:lineRule="exact"/>
              <w:jc w:val="center"/>
              <w:rPr>
                <w:rFonts w:ascii="宋体" w:cs="宋体"/>
                <w:sz w:val="18"/>
                <w:szCs w:val="18"/>
              </w:rPr>
            </w:pPr>
          </w:p>
        </w:tc>
        <w:tc>
          <w:tcPr>
            <w:tcW w:w="109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室内</w:t>
            </w:r>
          </w:p>
        </w:tc>
        <w:tc>
          <w:tcPr>
            <w:tcW w:w="331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应为</w:t>
            </w:r>
            <w:r>
              <w:rPr>
                <w:rFonts w:ascii="宋体" w:hAnsi="宋体" w:cs="宋体"/>
                <w:sz w:val="18"/>
                <w:szCs w:val="18"/>
              </w:rPr>
              <w:t>125</w:t>
            </w:r>
            <w:r>
              <w:rPr>
                <w:rFonts w:ascii="宋体" w:hAnsi="宋体" w:cs="宋体" w:hint="eastAsia"/>
                <w:sz w:val="18"/>
                <w:szCs w:val="18"/>
              </w:rPr>
              <w:t>μ</w:t>
            </w:r>
            <w:r>
              <w:rPr>
                <w:rFonts w:ascii="宋体" w:hAnsi="宋体" w:cs="宋体"/>
                <w:sz w:val="18"/>
                <w:szCs w:val="18"/>
              </w:rPr>
              <w:t>m</w:t>
            </w:r>
            <w:r>
              <w:rPr>
                <w:rFonts w:ascii="宋体" w:hAnsi="宋体" w:cs="宋体" w:hint="eastAsia"/>
                <w:sz w:val="18"/>
                <w:szCs w:val="18"/>
              </w:rPr>
              <w:t>，允许偏差</w:t>
            </w:r>
            <w:r>
              <w:rPr>
                <w:rFonts w:ascii="宋体" w:hAnsi="宋体" w:cs="宋体"/>
                <w:sz w:val="18"/>
                <w:szCs w:val="18"/>
              </w:rPr>
              <w:t>-25</w:t>
            </w:r>
            <w:r>
              <w:rPr>
                <w:rFonts w:ascii="宋体" w:hAnsi="宋体" w:cs="宋体" w:hint="eastAsia"/>
                <w:sz w:val="18"/>
                <w:szCs w:val="18"/>
              </w:rPr>
              <w:t>μ</w:t>
            </w:r>
            <w:r>
              <w:rPr>
                <w:rFonts w:ascii="宋体" w:hAnsi="宋体" w:cs="宋体"/>
                <w:sz w:val="18"/>
                <w:szCs w:val="18"/>
              </w:rPr>
              <w:t>m</w:t>
            </w:r>
          </w:p>
        </w:tc>
        <w:tc>
          <w:tcPr>
            <w:tcW w:w="2298" w:type="dxa"/>
            <w:vMerge/>
            <w:vAlign w:val="center"/>
          </w:tcPr>
          <w:p w:rsidR="00D1310D" w:rsidRDefault="00D1310D">
            <w:pPr>
              <w:spacing w:line="400" w:lineRule="exact"/>
              <w:rPr>
                <w:rFonts w:ascii="宋体" w:cs="宋体"/>
                <w:sz w:val="18"/>
                <w:szCs w:val="18"/>
              </w:rPr>
            </w:pPr>
          </w:p>
        </w:tc>
      </w:tr>
      <w:tr w:rsidR="00D1310D">
        <w:tc>
          <w:tcPr>
            <w:tcW w:w="715"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7</w:t>
            </w:r>
          </w:p>
        </w:tc>
        <w:tc>
          <w:tcPr>
            <w:tcW w:w="2195"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厚涂型防火涂料厚度</w:t>
            </w:r>
          </w:p>
        </w:tc>
        <w:tc>
          <w:tcPr>
            <w:tcW w:w="3314" w:type="dxa"/>
            <w:vAlign w:val="center"/>
          </w:tcPr>
          <w:p w:rsidR="00D1310D" w:rsidRDefault="00D1310D">
            <w:pPr>
              <w:spacing w:line="400" w:lineRule="exact"/>
              <w:rPr>
                <w:rFonts w:ascii="宋体" w:cs="宋体"/>
                <w:sz w:val="18"/>
                <w:szCs w:val="18"/>
              </w:rPr>
            </w:pPr>
            <w:r>
              <w:rPr>
                <w:rFonts w:ascii="宋体" w:hAnsi="宋体" w:cs="宋体"/>
                <w:sz w:val="18"/>
                <w:szCs w:val="18"/>
              </w:rPr>
              <w:t>80%</w:t>
            </w:r>
            <w:r>
              <w:rPr>
                <w:rFonts w:ascii="宋体" w:hAnsi="宋体" w:cs="宋体" w:hint="eastAsia"/>
                <w:sz w:val="18"/>
                <w:szCs w:val="18"/>
              </w:rPr>
              <w:t>以上面积应符合有关耐火极限的设计要求，且最薄处厚度不应小于设计要求的</w:t>
            </w:r>
            <w:r>
              <w:rPr>
                <w:rFonts w:ascii="宋体" w:hAnsi="宋体" w:cs="宋体"/>
                <w:sz w:val="18"/>
                <w:szCs w:val="18"/>
              </w:rPr>
              <w:t>85%</w:t>
            </w:r>
          </w:p>
        </w:tc>
        <w:tc>
          <w:tcPr>
            <w:tcW w:w="2298"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涂层厚度测量仪、测针和钢尺检测；</w:t>
            </w:r>
          </w:p>
          <w:p w:rsidR="00D1310D" w:rsidRDefault="00D1310D">
            <w:pPr>
              <w:spacing w:line="400" w:lineRule="exact"/>
              <w:rPr>
                <w:rFonts w:ascii="宋体" w:cs="宋体"/>
                <w:sz w:val="18"/>
                <w:szCs w:val="18"/>
              </w:rPr>
            </w:pPr>
            <w:r>
              <w:rPr>
                <w:rFonts w:ascii="宋体" w:hAnsi="宋体" w:cs="宋体" w:hint="eastAsia"/>
                <w:sz w:val="18"/>
                <w:szCs w:val="18"/>
              </w:rPr>
              <w:t>《钢结构工程施工及验收规范》</w:t>
            </w:r>
            <w:r>
              <w:rPr>
                <w:rFonts w:ascii="宋体" w:hAnsi="宋体" w:cs="宋体"/>
                <w:sz w:val="18"/>
                <w:szCs w:val="18"/>
              </w:rPr>
              <w:t>GB50205</w:t>
            </w:r>
          </w:p>
        </w:tc>
      </w:tr>
      <w:tr w:rsidR="00D1310D">
        <w:tc>
          <w:tcPr>
            <w:tcW w:w="715"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8</w:t>
            </w:r>
          </w:p>
        </w:tc>
        <w:tc>
          <w:tcPr>
            <w:tcW w:w="2195" w:type="dxa"/>
            <w:gridSpan w:val="2"/>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涂层老化程度</w:t>
            </w:r>
          </w:p>
        </w:tc>
        <w:tc>
          <w:tcPr>
            <w:tcW w:w="331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符合相关标准要求</w:t>
            </w:r>
          </w:p>
        </w:tc>
        <w:tc>
          <w:tcPr>
            <w:tcW w:w="2298" w:type="dxa"/>
            <w:tcBorders>
              <w:bottom w:val="single" w:sz="12" w:space="0" w:color="auto"/>
            </w:tcBorders>
            <w:vAlign w:val="center"/>
          </w:tcPr>
          <w:p w:rsidR="00D1310D" w:rsidRDefault="00D1310D">
            <w:pPr>
              <w:spacing w:line="400" w:lineRule="exact"/>
              <w:rPr>
                <w:rFonts w:ascii="宋体" w:cs="宋体"/>
                <w:sz w:val="18"/>
                <w:szCs w:val="18"/>
              </w:rPr>
            </w:pPr>
            <w:r>
              <w:rPr>
                <w:rFonts w:ascii="宋体" w:hAnsi="宋体" w:cs="宋体" w:hint="eastAsia"/>
                <w:sz w:val="18"/>
                <w:szCs w:val="18"/>
              </w:rPr>
              <w:t>《人工气候老化和人工辐射暴露》</w:t>
            </w:r>
            <w:r>
              <w:rPr>
                <w:rFonts w:ascii="宋体" w:hAnsi="宋体" w:cs="宋体"/>
                <w:sz w:val="18"/>
                <w:szCs w:val="18"/>
              </w:rPr>
              <w:t>GB1865</w:t>
            </w:r>
            <w:r>
              <w:rPr>
                <w:rFonts w:ascii="宋体" w:hAnsi="宋体" w:cs="宋体" w:hint="eastAsia"/>
                <w:sz w:val="18"/>
                <w:szCs w:val="18"/>
              </w:rPr>
              <w:t>；</w:t>
            </w:r>
          </w:p>
          <w:p w:rsidR="00D1310D" w:rsidRDefault="00D1310D">
            <w:pPr>
              <w:spacing w:line="400" w:lineRule="exact"/>
              <w:rPr>
                <w:rFonts w:ascii="宋体" w:cs="宋体"/>
                <w:sz w:val="18"/>
                <w:szCs w:val="18"/>
              </w:rPr>
            </w:pPr>
            <w:r>
              <w:rPr>
                <w:rFonts w:ascii="宋体" w:hAnsi="宋体" w:cs="宋体" w:hint="eastAsia"/>
                <w:sz w:val="18"/>
                <w:szCs w:val="18"/>
              </w:rPr>
              <w:t>《色漆和清漆涂层老化的评级方法》</w:t>
            </w:r>
            <w:r>
              <w:rPr>
                <w:rFonts w:ascii="宋体" w:hAnsi="宋体" w:cs="宋体"/>
                <w:sz w:val="18"/>
                <w:szCs w:val="18"/>
              </w:rPr>
              <w:t>GB1766</w:t>
            </w:r>
          </w:p>
        </w:tc>
      </w:tr>
    </w:tbl>
    <w:p w:rsidR="00D1310D" w:rsidRDefault="00D1310D">
      <w:pPr>
        <w:spacing w:line="400" w:lineRule="exact"/>
        <w:rPr>
          <w:rFonts w:ascii="宋体" w:cs="宋体"/>
          <w:szCs w:val="21"/>
        </w:rPr>
      </w:pPr>
      <w:r>
        <w:rPr>
          <w:rFonts w:ascii="Times New Roman" w:hAnsi="Times New Roman"/>
          <w:b/>
          <w:bCs/>
          <w:szCs w:val="21"/>
        </w:rPr>
        <w:t>5.3.10</w:t>
      </w:r>
      <w:r>
        <w:rPr>
          <w:rFonts w:ascii="宋体" w:hAnsi="宋体" w:cs="宋体"/>
          <w:szCs w:val="21"/>
        </w:rPr>
        <w:t xml:space="preserve">  </w:t>
      </w:r>
      <w:r>
        <w:rPr>
          <w:rFonts w:ascii="宋体" w:hAnsi="宋体" w:cs="宋体" w:hint="eastAsia"/>
          <w:szCs w:val="21"/>
        </w:rPr>
        <w:t>防火涂装层的检测应符合现行国家标准《钢结构现场检测技术标准》</w:t>
      </w:r>
      <w:r>
        <w:rPr>
          <w:rFonts w:ascii="宋体" w:hAnsi="宋体" w:cs="宋体"/>
          <w:szCs w:val="21"/>
        </w:rPr>
        <w:t>GB/T 50621</w:t>
      </w:r>
      <w:r>
        <w:rPr>
          <w:rFonts w:ascii="宋体" w:hAnsi="宋体" w:cs="宋体" w:hint="eastAsia"/>
          <w:szCs w:val="21"/>
        </w:rPr>
        <w:t>的规定。</w:t>
      </w:r>
    </w:p>
    <w:p w:rsidR="00D1310D" w:rsidRDefault="00D1310D" w:rsidP="00891AEC">
      <w:pPr>
        <w:spacing w:beforeLines="50" w:afterLines="50" w:line="360" w:lineRule="auto"/>
        <w:jc w:val="center"/>
        <w:outlineLvl w:val="1"/>
        <w:rPr>
          <w:rFonts w:ascii="黑体" w:eastAsia="黑体" w:hAnsi="黑体" w:cs="黑体"/>
          <w:b/>
          <w:bCs/>
          <w:szCs w:val="21"/>
        </w:rPr>
      </w:pPr>
      <w:bookmarkStart w:id="48" w:name="_Toc22903"/>
      <w:r>
        <w:rPr>
          <w:rFonts w:ascii="Times New Roman" w:eastAsia="黑体" w:hAnsi="Times New Roman"/>
          <w:b/>
          <w:bCs/>
          <w:szCs w:val="21"/>
        </w:rPr>
        <w:t>5.4</w:t>
      </w:r>
      <w:r>
        <w:rPr>
          <w:rFonts w:ascii="黑体" w:eastAsia="黑体" w:hAnsi="黑体" w:cs="黑体"/>
          <w:b/>
          <w:bCs/>
          <w:szCs w:val="21"/>
        </w:rPr>
        <w:t xml:space="preserve">  </w:t>
      </w:r>
      <w:r>
        <w:rPr>
          <w:rFonts w:ascii="黑体" w:eastAsia="黑体" w:hAnsi="黑体" w:cs="黑体" w:hint="eastAsia"/>
          <w:b/>
          <w:bCs/>
          <w:szCs w:val="21"/>
        </w:rPr>
        <w:t>连接</w:t>
      </w:r>
      <w:bookmarkEnd w:id="48"/>
    </w:p>
    <w:p w:rsidR="00D1310D" w:rsidRDefault="00D1310D">
      <w:pPr>
        <w:spacing w:line="400" w:lineRule="exact"/>
        <w:rPr>
          <w:rFonts w:ascii="宋体" w:cs="宋体"/>
          <w:szCs w:val="21"/>
        </w:rPr>
      </w:pPr>
      <w:r>
        <w:rPr>
          <w:rFonts w:ascii="Times New Roman" w:hAnsi="Times New Roman"/>
          <w:b/>
          <w:bCs/>
          <w:szCs w:val="21"/>
        </w:rPr>
        <w:t>5.4.1</w:t>
      </w:r>
      <w:r>
        <w:rPr>
          <w:rFonts w:ascii="宋体" w:hAnsi="宋体" w:cs="宋体"/>
          <w:szCs w:val="21"/>
        </w:rPr>
        <w:t xml:space="preserve">  </w:t>
      </w:r>
      <w:r>
        <w:rPr>
          <w:rFonts w:ascii="宋体" w:hAnsi="宋体" w:cs="宋体" w:hint="eastAsia"/>
          <w:szCs w:val="21"/>
        </w:rPr>
        <w:t>连接检测应包括焊接连接、螺栓连接、铆钉连接等内容。</w:t>
      </w:r>
    </w:p>
    <w:p w:rsidR="00D1310D" w:rsidRDefault="00D1310D">
      <w:pPr>
        <w:spacing w:line="400" w:lineRule="exact"/>
        <w:rPr>
          <w:rFonts w:ascii="宋体" w:cs="宋体"/>
          <w:szCs w:val="21"/>
        </w:rPr>
      </w:pPr>
      <w:r>
        <w:rPr>
          <w:rFonts w:ascii="Times New Roman" w:hAnsi="Times New Roman"/>
          <w:b/>
          <w:bCs/>
          <w:szCs w:val="21"/>
        </w:rPr>
        <w:t>5.4.2</w:t>
      </w:r>
      <w:r>
        <w:rPr>
          <w:rFonts w:ascii="宋体" w:hAnsi="宋体" w:cs="宋体"/>
          <w:szCs w:val="21"/>
        </w:rPr>
        <w:t xml:space="preserve">  </w:t>
      </w:r>
      <w:r>
        <w:rPr>
          <w:rFonts w:ascii="宋体" w:hAnsi="宋体" w:cs="宋体" w:hint="eastAsia"/>
          <w:szCs w:val="21"/>
        </w:rPr>
        <w:t>焊缝连接检测项目和方法应符合表</w:t>
      </w:r>
      <w:r>
        <w:rPr>
          <w:rFonts w:ascii="宋体" w:hAnsi="宋体" w:cs="宋体"/>
          <w:szCs w:val="21"/>
        </w:rPr>
        <w:t>5.4.2</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 xml:space="preserve">5.4.2 </w:t>
      </w:r>
      <w:r>
        <w:rPr>
          <w:rFonts w:ascii="黑体" w:eastAsia="黑体" w:hAnsi="黑体" w:cs="黑体"/>
          <w:b/>
          <w:bCs/>
          <w:szCs w:val="21"/>
        </w:rPr>
        <w:t xml:space="preserve"> </w:t>
      </w:r>
      <w:r>
        <w:rPr>
          <w:rFonts w:ascii="黑体" w:eastAsia="黑体" w:hAnsi="黑体" w:cs="黑体" w:hint="eastAsia"/>
          <w:b/>
          <w:bCs/>
          <w:szCs w:val="21"/>
        </w:rPr>
        <w:t>焊缝连接检测项目和方法</w:t>
      </w:r>
    </w:p>
    <w:tbl>
      <w:tblPr>
        <w:tblW w:w="8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568"/>
        <w:gridCol w:w="467"/>
        <w:gridCol w:w="627"/>
        <w:gridCol w:w="2373"/>
        <w:gridCol w:w="2554"/>
        <w:gridCol w:w="1909"/>
      </w:tblGrid>
      <w:tr w:rsidR="00D1310D">
        <w:tc>
          <w:tcPr>
            <w:tcW w:w="568"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3467" w:type="dxa"/>
            <w:gridSpan w:val="3"/>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255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w:t>
            </w:r>
          </w:p>
        </w:tc>
        <w:tc>
          <w:tcPr>
            <w:tcW w:w="1909"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56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467"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角焊缝</w:t>
            </w:r>
          </w:p>
        </w:tc>
        <w:tc>
          <w:tcPr>
            <w:tcW w:w="62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外观质量</w:t>
            </w:r>
          </w:p>
        </w:tc>
        <w:tc>
          <w:tcPr>
            <w:tcW w:w="2373"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裂纹、咬边、根部收缩、弧坑、电弧擦伤、表面夹渣、焊缝饱满程度、表面气孔和腐蚀程度等</w:t>
            </w:r>
          </w:p>
        </w:tc>
        <w:tc>
          <w:tcPr>
            <w:tcW w:w="2554"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《钢结构工程施工质量验收规范》</w:t>
            </w:r>
            <w:r>
              <w:rPr>
                <w:rFonts w:ascii="宋体" w:hAnsi="宋体" w:cs="宋体"/>
                <w:sz w:val="18"/>
                <w:szCs w:val="18"/>
              </w:rPr>
              <w:t>GB50205</w:t>
            </w:r>
          </w:p>
        </w:tc>
        <w:tc>
          <w:tcPr>
            <w:tcW w:w="1909"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目测，辅以低倍放大镜，必要时采用磁粉探伤或渗透探伤</w:t>
            </w:r>
          </w:p>
        </w:tc>
      </w:tr>
      <w:tr w:rsidR="00D1310D">
        <w:tc>
          <w:tcPr>
            <w:tcW w:w="56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467" w:type="dxa"/>
            <w:vMerge/>
            <w:vAlign w:val="center"/>
          </w:tcPr>
          <w:p w:rsidR="00D1310D" w:rsidRDefault="00D1310D">
            <w:pPr>
              <w:spacing w:line="400" w:lineRule="exact"/>
              <w:jc w:val="center"/>
              <w:rPr>
                <w:rFonts w:ascii="宋体" w:cs="宋体"/>
                <w:sz w:val="18"/>
                <w:szCs w:val="18"/>
              </w:rPr>
            </w:pPr>
          </w:p>
        </w:tc>
        <w:tc>
          <w:tcPr>
            <w:tcW w:w="62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焊缝尺寸</w:t>
            </w:r>
          </w:p>
        </w:tc>
        <w:tc>
          <w:tcPr>
            <w:tcW w:w="237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焊缝长度、焊脚尺寸、焊缝余高</w:t>
            </w:r>
          </w:p>
        </w:tc>
        <w:tc>
          <w:tcPr>
            <w:tcW w:w="2554" w:type="dxa"/>
            <w:vMerge/>
            <w:vAlign w:val="center"/>
          </w:tcPr>
          <w:p w:rsidR="00D1310D" w:rsidRDefault="00D1310D">
            <w:pPr>
              <w:spacing w:line="400" w:lineRule="exact"/>
              <w:jc w:val="center"/>
              <w:rPr>
                <w:rFonts w:ascii="宋体" w:cs="宋体"/>
                <w:sz w:val="18"/>
                <w:szCs w:val="18"/>
              </w:rPr>
            </w:pPr>
          </w:p>
        </w:tc>
        <w:tc>
          <w:tcPr>
            <w:tcW w:w="1909"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焊接检验尺检测</w:t>
            </w:r>
          </w:p>
        </w:tc>
      </w:tr>
      <w:tr w:rsidR="00D1310D">
        <w:tc>
          <w:tcPr>
            <w:tcW w:w="56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467"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对接</w:t>
            </w:r>
          </w:p>
          <w:p w:rsidR="00D1310D" w:rsidRDefault="00D1310D">
            <w:pPr>
              <w:spacing w:line="400" w:lineRule="exact"/>
              <w:jc w:val="center"/>
              <w:rPr>
                <w:rFonts w:ascii="宋体" w:cs="宋体"/>
                <w:sz w:val="18"/>
                <w:szCs w:val="18"/>
              </w:rPr>
            </w:pPr>
            <w:r>
              <w:rPr>
                <w:rFonts w:ascii="宋体" w:hAnsi="宋体" w:cs="宋体" w:hint="eastAsia"/>
                <w:sz w:val="18"/>
                <w:szCs w:val="18"/>
              </w:rPr>
              <w:t>焊缝</w:t>
            </w:r>
          </w:p>
        </w:tc>
        <w:tc>
          <w:tcPr>
            <w:tcW w:w="62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外观质量</w:t>
            </w:r>
          </w:p>
        </w:tc>
        <w:tc>
          <w:tcPr>
            <w:tcW w:w="2373"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裂纹、咬边、根部收缩、弧坑、电弧擦伤、接头不良、表面夹渣、焊缝饱满程度、表面气孔和腐蚀程度等</w:t>
            </w:r>
          </w:p>
        </w:tc>
        <w:tc>
          <w:tcPr>
            <w:tcW w:w="2554" w:type="dxa"/>
            <w:vMerge/>
            <w:vAlign w:val="center"/>
          </w:tcPr>
          <w:p w:rsidR="00D1310D" w:rsidRDefault="00D1310D">
            <w:pPr>
              <w:spacing w:line="400" w:lineRule="exact"/>
              <w:rPr>
                <w:rFonts w:ascii="宋体" w:cs="宋体"/>
                <w:sz w:val="18"/>
                <w:szCs w:val="18"/>
              </w:rPr>
            </w:pPr>
          </w:p>
        </w:tc>
        <w:tc>
          <w:tcPr>
            <w:tcW w:w="1909"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目测，辅以低倍放大镜，必要时采用磁粉探伤或渗透探伤</w:t>
            </w:r>
          </w:p>
        </w:tc>
      </w:tr>
      <w:tr w:rsidR="00D1310D">
        <w:tc>
          <w:tcPr>
            <w:tcW w:w="56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467" w:type="dxa"/>
            <w:vMerge/>
            <w:vAlign w:val="center"/>
          </w:tcPr>
          <w:p w:rsidR="00D1310D" w:rsidRDefault="00D1310D">
            <w:pPr>
              <w:spacing w:line="400" w:lineRule="exact"/>
              <w:jc w:val="center"/>
              <w:rPr>
                <w:rFonts w:ascii="宋体" w:cs="宋体"/>
                <w:sz w:val="18"/>
                <w:szCs w:val="18"/>
              </w:rPr>
            </w:pPr>
          </w:p>
        </w:tc>
        <w:tc>
          <w:tcPr>
            <w:tcW w:w="62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焊缝内部质量</w:t>
            </w:r>
          </w:p>
        </w:tc>
        <w:tc>
          <w:tcPr>
            <w:tcW w:w="237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裂缝、夹层、杂质</w:t>
            </w:r>
          </w:p>
        </w:tc>
        <w:tc>
          <w:tcPr>
            <w:tcW w:w="2554" w:type="dxa"/>
            <w:vMerge/>
            <w:vAlign w:val="center"/>
          </w:tcPr>
          <w:p w:rsidR="00D1310D" w:rsidRDefault="00D1310D">
            <w:pPr>
              <w:spacing w:line="400" w:lineRule="exact"/>
              <w:rPr>
                <w:rFonts w:ascii="宋体" w:cs="宋体"/>
                <w:sz w:val="18"/>
                <w:szCs w:val="18"/>
              </w:rPr>
            </w:pPr>
          </w:p>
        </w:tc>
        <w:tc>
          <w:tcPr>
            <w:tcW w:w="1909" w:type="dxa"/>
            <w:vAlign w:val="center"/>
          </w:tcPr>
          <w:p w:rsidR="00D1310D" w:rsidRDefault="00D1310D">
            <w:pPr>
              <w:spacing w:line="400" w:lineRule="exact"/>
              <w:rPr>
                <w:rFonts w:ascii="宋体" w:cs="宋体"/>
                <w:sz w:val="18"/>
                <w:szCs w:val="18"/>
              </w:rPr>
            </w:pPr>
            <w:r>
              <w:rPr>
                <w:rFonts w:ascii="宋体" w:hAnsi="宋体" w:cs="宋体" w:hint="eastAsia"/>
                <w:sz w:val="18"/>
                <w:szCs w:val="18"/>
              </w:rPr>
              <w:t>《焊缝无损检测</w:t>
            </w:r>
            <w:r>
              <w:rPr>
                <w:rFonts w:ascii="宋体" w:hAnsi="宋体" w:cs="宋体"/>
                <w:sz w:val="18"/>
                <w:szCs w:val="18"/>
              </w:rPr>
              <w:t xml:space="preserve"> </w:t>
            </w:r>
            <w:r>
              <w:rPr>
                <w:rFonts w:ascii="宋体" w:hAnsi="宋体" w:cs="宋体" w:hint="eastAsia"/>
                <w:sz w:val="18"/>
                <w:szCs w:val="18"/>
              </w:rPr>
              <w:t>超声检测</w:t>
            </w:r>
            <w:r>
              <w:rPr>
                <w:rFonts w:ascii="宋体" w:hAnsi="宋体" w:cs="宋体"/>
                <w:sz w:val="18"/>
                <w:szCs w:val="18"/>
              </w:rPr>
              <w:t xml:space="preserve"> </w:t>
            </w:r>
            <w:r>
              <w:rPr>
                <w:rFonts w:ascii="宋体" w:hAnsi="宋体" w:cs="宋体" w:hint="eastAsia"/>
                <w:sz w:val="18"/>
                <w:szCs w:val="18"/>
              </w:rPr>
              <w:t>技术、检测</w:t>
            </w:r>
            <w:r>
              <w:rPr>
                <w:rFonts w:ascii="宋体" w:hAnsi="宋体" w:cs="宋体"/>
                <w:sz w:val="18"/>
                <w:szCs w:val="18"/>
              </w:rPr>
              <w:t xml:space="preserve"> </w:t>
            </w:r>
            <w:r>
              <w:rPr>
                <w:rFonts w:ascii="宋体" w:hAnsi="宋体" w:cs="宋体" w:hint="eastAsia"/>
                <w:sz w:val="18"/>
                <w:szCs w:val="18"/>
              </w:rPr>
              <w:t>等级和评定》</w:t>
            </w:r>
            <w:r>
              <w:rPr>
                <w:rFonts w:ascii="宋体" w:hAnsi="宋体" w:cs="宋体"/>
                <w:sz w:val="18"/>
                <w:szCs w:val="18"/>
              </w:rPr>
              <w:t>GB/T11345</w:t>
            </w:r>
            <w:r>
              <w:rPr>
                <w:rFonts w:ascii="宋体" w:hAnsi="宋体" w:cs="宋体" w:hint="eastAsia"/>
                <w:sz w:val="18"/>
                <w:szCs w:val="18"/>
              </w:rPr>
              <w:t>、《金属熔化焊焊接接头射线照相》</w:t>
            </w:r>
            <w:r>
              <w:rPr>
                <w:rFonts w:ascii="宋体" w:hAnsi="宋体" w:cs="宋体"/>
                <w:sz w:val="18"/>
                <w:szCs w:val="18"/>
              </w:rPr>
              <w:t xml:space="preserve">GB/T332 </w:t>
            </w:r>
          </w:p>
        </w:tc>
      </w:tr>
      <w:tr w:rsidR="00D1310D">
        <w:tc>
          <w:tcPr>
            <w:tcW w:w="56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467" w:type="dxa"/>
            <w:vMerge/>
            <w:vAlign w:val="center"/>
          </w:tcPr>
          <w:p w:rsidR="00D1310D" w:rsidRDefault="00D1310D">
            <w:pPr>
              <w:spacing w:line="400" w:lineRule="exact"/>
              <w:jc w:val="center"/>
              <w:rPr>
                <w:rFonts w:ascii="宋体" w:cs="宋体"/>
                <w:sz w:val="18"/>
                <w:szCs w:val="18"/>
              </w:rPr>
            </w:pPr>
          </w:p>
        </w:tc>
        <w:tc>
          <w:tcPr>
            <w:tcW w:w="62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焊缝尺寸</w:t>
            </w:r>
          </w:p>
        </w:tc>
        <w:tc>
          <w:tcPr>
            <w:tcW w:w="237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焊缝长度、焊缝余高</w:t>
            </w:r>
          </w:p>
        </w:tc>
        <w:tc>
          <w:tcPr>
            <w:tcW w:w="2554" w:type="dxa"/>
            <w:vMerge/>
            <w:vAlign w:val="center"/>
          </w:tcPr>
          <w:p w:rsidR="00D1310D" w:rsidRDefault="00D1310D">
            <w:pPr>
              <w:spacing w:line="400" w:lineRule="exact"/>
              <w:jc w:val="center"/>
              <w:rPr>
                <w:rFonts w:ascii="宋体" w:cs="宋体"/>
                <w:sz w:val="18"/>
                <w:szCs w:val="18"/>
              </w:rPr>
            </w:pPr>
          </w:p>
        </w:tc>
        <w:tc>
          <w:tcPr>
            <w:tcW w:w="1909"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焊接检验尺检测</w:t>
            </w:r>
          </w:p>
        </w:tc>
      </w:tr>
      <w:tr w:rsidR="00D1310D">
        <w:tc>
          <w:tcPr>
            <w:tcW w:w="568"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6</w:t>
            </w:r>
          </w:p>
        </w:tc>
        <w:tc>
          <w:tcPr>
            <w:tcW w:w="467" w:type="dxa"/>
            <w:vMerge/>
            <w:tcBorders>
              <w:bottom w:val="single" w:sz="12" w:space="0" w:color="auto"/>
            </w:tcBorders>
            <w:vAlign w:val="center"/>
          </w:tcPr>
          <w:p w:rsidR="00D1310D" w:rsidRDefault="00D1310D">
            <w:pPr>
              <w:spacing w:line="400" w:lineRule="exact"/>
              <w:jc w:val="center"/>
              <w:rPr>
                <w:rFonts w:ascii="宋体" w:cs="宋体"/>
                <w:sz w:val="18"/>
                <w:szCs w:val="18"/>
              </w:rPr>
            </w:pPr>
          </w:p>
        </w:tc>
        <w:tc>
          <w:tcPr>
            <w:tcW w:w="627"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熔敷金属力学性能</w:t>
            </w:r>
          </w:p>
        </w:tc>
        <w:tc>
          <w:tcPr>
            <w:tcW w:w="2373"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cs="宋体"/>
                <w:sz w:val="18"/>
                <w:szCs w:val="18"/>
              </w:rPr>
              <w:t>--</w:t>
            </w:r>
          </w:p>
        </w:tc>
        <w:tc>
          <w:tcPr>
            <w:tcW w:w="2554" w:type="dxa"/>
            <w:vMerge/>
            <w:tcBorders>
              <w:bottom w:val="single" w:sz="12" w:space="0" w:color="auto"/>
            </w:tcBorders>
            <w:vAlign w:val="center"/>
          </w:tcPr>
          <w:p w:rsidR="00D1310D" w:rsidRDefault="00D1310D">
            <w:pPr>
              <w:spacing w:line="400" w:lineRule="exact"/>
              <w:jc w:val="center"/>
              <w:rPr>
                <w:rFonts w:ascii="宋体" w:cs="宋体"/>
                <w:sz w:val="18"/>
                <w:szCs w:val="18"/>
              </w:rPr>
            </w:pPr>
          </w:p>
        </w:tc>
        <w:tc>
          <w:tcPr>
            <w:tcW w:w="1909"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截取试样检验</w:t>
            </w:r>
          </w:p>
        </w:tc>
      </w:tr>
    </w:tbl>
    <w:p w:rsidR="00D1310D" w:rsidRDefault="00D1310D">
      <w:pPr>
        <w:spacing w:line="400" w:lineRule="exact"/>
        <w:rPr>
          <w:rFonts w:ascii="宋体" w:cs="宋体"/>
          <w:szCs w:val="21"/>
        </w:rPr>
      </w:pPr>
      <w:r>
        <w:rPr>
          <w:rFonts w:ascii="Times New Roman" w:hAnsi="Times New Roman"/>
          <w:b/>
          <w:bCs/>
          <w:szCs w:val="21"/>
        </w:rPr>
        <w:t xml:space="preserve">5.4.3 </w:t>
      </w:r>
      <w:r>
        <w:rPr>
          <w:rFonts w:ascii="宋体" w:hAnsi="宋体" w:cs="宋体"/>
          <w:szCs w:val="21"/>
        </w:rPr>
        <w:t xml:space="preserve"> </w:t>
      </w:r>
      <w:r>
        <w:rPr>
          <w:rFonts w:ascii="宋体" w:hAnsi="宋体" w:cs="宋体" w:hint="eastAsia"/>
          <w:szCs w:val="21"/>
        </w:rPr>
        <w:t>普通螺栓连接检测的内容应包括螺栓断裂、松动、脱落、螺杆弯曲、螺纹外露圈数、连接零件是否齐全和锈蚀程度。</w:t>
      </w:r>
    </w:p>
    <w:p w:rsidR="00D1310D" w:rsidRDefault="00D1310D">
      <w:pPr>
        <w:spacing w:line="400" w:lineRule="exact"/>
        <w:rPr>
          <w:rFonts w:ascii="宋体" w:cs="宋体"/>
          <w:szCs w:val="21"/>
        </w:rPr>
      </w:pPr>
      <w:r>
        <w:rPr>
          <w:rFonts w:ascii="Times New Roman" w:hAnsi="Times New Roman"/>
          <w:b/>
          <w:bCs/>
          <w:szCs w:val="21"/>
        </w:rPr>
        <w:t>5.4.4</w:t>
      </w:r>
      <w:r>
        <w:rPr>
          <w:rFonts w:ascii="宋体" w:hAnsi="宋体" w:cs="宋体"/>
          <w:szCs w:val="21"/>
        </w:rPr>
        <w:t xml:space="preserve">  </w:t>
      </w:r>
      <w:r>
        <w:rPr>
          <w:rFonts w:ascii="宋体" w:hAnsi="宋体" w:cs="宋体" w:hint="eastAsia"/>
          <w:szCs w:val="21"/>
        </w:rPr>
        <w:t>普通螺栓连接检测的方法宜为观察、锤击检查等方法。</w:t>
      </w:r>
    </w:p>
    <w:p w:rsidR="00D1310D" w:rsidRDefault="00D1310D">
      <w:pPr>
        <w:spacing w:line="400" w:lineRule="exact"/>
        <w:rPr>
          <w:rFonts w:ascii="宋体" w:cs="宋体"/>
          <w:szCs w:val="21"/>
        </w:rPr>
      </w:pPr>
      <w:r>
        <w:rPr>
          <w:rFonts w:ascii="Times New Roman" w:hAnsi="Times New Roman"/>
          <w:b/>
          <w:bCs/>
          <w:szCs w:val="21"/>
        </w:rPr>
        <w:t xml:space="preserve">5.4.5 </w:t>
      </w:r>
      <w:r>
        <w:rPr>
          <w:rFonts w:ascii="宋体" w:hAnsi="宋体" w:cs="宋体"/>
          <w:szCs w:val="21"/>
        </w:rPr>
        <w:t xml:space="preserve"> </w:t>
      </w:r>
      <w:r>
        <w:rPr>
          <w:rFonts w:ascii="宋体" w:hAnsi="宋体" w:cs="宋体" w:hint="eastAsia"/>
          <w:szCs w:val="21"/>
        </w:rPr>
        <w:t>普通螺栓连接检测的抽样应符合下列规定：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对于常规性检测，抽检比例不应少于节点总数的</w:t>
      </w:r>
      <w:r>
        <w:rPr>
          <w:rFonts w:ascii="宋体" w:hAnsi="宋体" w:cs="宋体"/>
          <w:szCs w:val="21"/>
        </w:rPr>
        <w:t>10%</w:t>
      </w:r>
      <w:r>
        <w:rPr>
          <w:rFonts w:ascii="宋体" w:hAnsi="宋体" w:cs="宋体" w:hint="eastAsia"/>
          <w:szCs w:val="21"/>
        </w:rPr>
        <w:t>，且不应少于</w:t>
      </w:r>
      <w:r>
        <w:rPr>
          <w:rFonts w:ascii="宋体" w:hAnsi="宋体" w:cs="宋体"/>
          <w:szCs w:val="21"/>
        </w:rPr>
        <w:t>3</w:t>
      </w:r>
      <w:r>
        <w:rPr>
          <w:rFonts w:ascii="宋体" w:hAnsi="宋体" w:cs="宋体" w:hint="eastAsia"/>
          <w:szCs w:val="21"/>
        </w:rPr>
        <w:t>个节点；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对于有损伤的节点和指定要检测的节点，应</w:t>
      </w:r>
      <w:r>
        <w:rPr>
          <w:rFonts w:ascii="宋体" w:hAnsi="宋体" w:cs="宋体"/>
          <w:szCs w:val="21"/>
        </w:rPr>
        <w:t>100%</w:t>
      </w:r>
      <w:r>
        <w:rPr>
          <w:rFonts w:ascii="宋体" w:hAnsi="宋体" w:cs="宋体" w:hint="eastAsia"/>
          <w:szCs w:val="21"/>
        </w:rPr>
        <w:t>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抽查位置应为结构的大部分区域以及不同连接形式的区域。</w:t>
      </w:r>
    </w:p>
    <w:p w:rsidR="00D1310D" w:rsidRDefault="00D1310D">
      <w:pPr>
        <w:spacing w:line="400" w:lineRule="exact"/>
        <w:rPr>
          <w:rFonts w:ascii="宋体" w:cs="宋体"/>
          <w:szCs w:val="21"/>
        </w:rPr>
      </w:pPr>
      <w:r>
        <w:rPr>
          <w:rFonts w:ascii="Times New Roman" w:hAnsi="Times New Roman"/>
          <w:b/>
          <w:bCs/>
          <w:szCs w:val="21"/>
        </w:rPr>
        <w:t>5.4.6</w:t>
      </w:r>
      <w:r>
        <w:rPr>
          <w:rFonts w:ascii="宋体" w:hAnsi="宋体" w:cs="宋体"/>
          <w:szCs w:val="21"/>
        </w:rPr>
        <w:t xml:space="preserve">  </w:t>
      </w:r>
      <w:r>
        <w:rPr>
          <w:rFonts w:ascii="宋体" w:hAnsi="宋体" w:cs="宋体" w:hint="eastAsia"/>
          <w:szCs w:val="21"/>
        </w:rPr>
        <w:t>当出现下列情况时，普通螺栓连接应判定为失效：</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部分连接螺栓出现断裂、松动、脱落、螺杆弯曲等损坏；</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连接板出现翘曲或连接板上部分螺孔产生挤压破坏；</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螺栓间距严重不符合规范，影响正常使用安全。</w:t>
      </w:r>
    </w:p>
    <w:p w:rsidR="00D1310D" w:rsidRDefault="00D1310D">
      <w:pPr>
        <w:spacing w:line="400" w:lineRule="exact"/>
        <w:rPr>
          <w:rFonts w:ascii="宋体" w:cs="宋体"/>
          <w:szCs w:val="21"/>
        </w:rPr>
      </w:pPr>
      <w:r>
        <w:rPr>
          <w:rFonts w:ascii="Times New Roman" w:hAnsi="Times New Roman"/>
          <w:b/>
          <w:bCs/>
          <w:szCs w:val="21"/>
        </w:rPr>
        <w:t>5.4.7</w:t>
      </w:r>
      <w:r>
        <w:rPr>
          <w:rFonts w:ascii="宋体" w:hAnsi="宋体" w:cs="宋体"/>
          <w:szCs w:val="21"/>
        </w:rPr>
        <w:t xml:space="preserve">  </w:t>
      </w:r>
      <w:r>
        <w:rPr>
          <w:rFonts w:ascii="宋体" w:hAnsi="宋体" w:cs="宋体" w:hint="eastAsia"/>
          <w:szCs w:val="21"/>
        </w:rPr>
        <w:t>高强度螺栓连接检测的内容应包括螺栓断裂、松动、脱落、螺杆弯曲、螺纹外露圈数、滑移变形、连接板螺孔挤压破坏、连接零件是否齐全和锈蚀程度。</w:t>
      </w:r>
    </w:p>
    <w:p w:rsidR="00D1310D" w:rsidRDefault="00D1310D">
      <w:pPr>
        <w:spacing w:line="400" w:lineRule="exact"/>
        <w:rPr>
          <w:rFonts w:ascii="宋体" w:cs="宋体"/>
          <w:szCs w:val="21"/>
        </w:rPr>
      </w:pPr>
      <w:r>
        <w:rPr>
          <w:rFonts w:ascii="Times New Roman" w:hAnsi="Times New Roman"/>
          <w:b/>
          <w:bCs/>
          <w:szCs w:val="21"/>
        </w:rPr>
        <w:t xml:space="preserve">5.4.8 </w:t>
      </w:r>
      <w:r>
        <w:rPr>
          <w:rFonts w:ascii="宋体" w:hAnsi="宋体" w:cs="宋体"/>
          <w:szCs w:val="21"/>
        </w:rPr>
        <w:t xml:space="preserve"> </w:t>
      </w:r>
      <w:r>
        <w:rPr>
          <w:rFonts w:ascii="宋体" w:hAnsi="宋体" w:cs="宋体" w:hint="eastAsia"/>
          <w:szCs w:val="21"/>
        </w:rPr>
        <w:t>高强度螺栓连接检测的方法为观察、锤击检查等方法。</w:t>
      </w:r>
    </w:p>
    <w:p w:rsidR="00D1310D" w:rsidRDefault="00D1310D">
      <w:pPr>
        <w:spacing w:line="400" w:lineRule="exact"/>
        <w:rPr>
          <w:rFonts w:ascii="宋体" w:cs="宋体"/>
          <w:szCs w:val="21"/>
        </w:rPr>
      </w:pPr>
      <w:r>
        <w:rPr>
          <w:rFonts w:ascii="Times New Roman" w:hAnsi="Times New Roman"/>
          <w:b/>
          <w:bCs/>
          <w:szCs w:val="21"/>
        </w:rPr>
        <w:t>5.4.9</w:t>
      </w:r>
      <w:r>
        <w:rPr>
          <w:rFonts w:ascii="宋体" w:hAnsi="宋体" w:cs="宋体"/>
          <w:szCs w:val="21"/>
        </w:rPr>
        <w:t xml:space="preserve">  </w:t>
      </w:r>
      <w:r>
        <w:rPr>
          <w:rFonts w:ascii="宋体" w:hAnsi="宋体" w:cs="宋体" w:hint="eastAsia"/>
          <w:szCs w:val="21"/>
        </w:rPr>
        <w:t>高强度螺栓连接检测的抽样应符合下列规定：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对于常规性检查检测，抽检比例不应少于相同节点总数的</w:t>
      </w:r>
      <w:r>
        <w:rPr>
          <w:rFonts w:ascii="宋体" w:hAnsi="宋体" w:cs="宋体"/>
          <w:szCs w:val="21"/>
        </w:rPr>
        <w:t>1O%</w:t>
      </w:r>
      <w:r>
        <w:rPr>
          <w:rFonts w:ascii="宋体" w:hAnsi="宋体" w:cs="宋体" w:hint="eastAsia"/>
          <w:szCs w:val="21"/>
        </w:rPr>
        <w:t>，且不应少于</w:t>
      </w:r>
      <w:r>
        <w:rPr>
          <w:rFonts w:ascii="宋体" w:hAnsi="宋体" w:cs="宋体"/>
          <w:szCs w:val="21"/>
        </w:rPr>
        <w:t>3</w:t>
      </w:r>
      <w:r>
        <w:rPr>
          <w:rFonts w:ascii="宋体" w:hAnsi="宋体" w:cs="宋体" w:hint="eastAsia"/>
          <w:szCs w:val="21"/>
        </w:rPr>
        <w:t>个节点；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对于有损伤的节点和指定要检测的节点，应</w:t>
      </w:r>
      <w:r>
        <w:rPr>
          <w:rFonts w:ascii="宋体" w:hAnsi="宋体" w:cs="宋体"/>
          <w:szCs w:val="21"/>
        </w:rPr>
        <w:t>100%</w:t>
      </w:r>
      <w:r>
        <w:rPr>
          <w:rFonts w:ascii="宋体" w:hAnsi="宋体" w:cs="宋体" w:hint="eastAsia"/>
          <w:szCs w:val="21"/>
        </w:rPr>
        <w:t>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抽查位置应为结构的大部分区域以及不同连接形式的区域。</w:t>
      </w:r>
    </w:p>
    <w:p w:rsidR="00D1310D" w:rsidRDefault="00D1310D">
      <w:pPr>
        <w:spacing w:line="400" w:lineRule="exact"/>
        <w:rPr>
          <w:rFonts w:ascii="宋体" w:cs="宋体"/>
          <w:szCs w:val="21"/>
        </w:rPr>
      </w:pPr>
      <w:r>
        <w:rPr>
          <w:rFonts w:ascii="Times New Roman" w:hAnsi="Times New Roman"/>
          <w:b/>
          <w:bCs/>
          <w:szCs w:val="21"/>
        </w:rPr>
        <w:t>5.4.10</w:t>
      </w:r>
      <w:r>
        <w:rPr>
          <w:rFonts w:ascii="宋体" w:hAnsi="宋体" w:cs="宋体"/>
          <w:szCs w:val="21"/>
        </w:rPr>
        <w:t xml:space="preserve">  </w:t>
      </w:r>
      <w:r>
        <w:rPr>
          <w:rFonts w:ascii="宋体" w:hAnsi="宋体" w:cs="宋体" w:hint="eastAsia"/>
          <w:szCs w:val="21"/>
        </w:rPr>
        <w:t>当出现下列情况时，高强度螺栓连接应判定为失效：</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连接中部分高强度螺栓出现断裂、脱落、螺杆弯曲等损坏；</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连接板出现滑移变形、翘曲或连接板上部分螺孔产生挤压破坏；</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螺栓间距严重不符合规范，影响正常使用安全。</w:t>
      </w:r>
    </w:p>
    <w:p w:rsidR="00D1310D" w:rsidRDefault="00D1310D">
      <w:pPr>
        <w:spacing w:line="400" w:lineRule="exact"/>
        <w:rPr>
          <w:rFonts w:ascii="宋体" w:cs="宋体"/>
          <w:szCs w:val="21"/>
        </w:rPr>
      </w:pPr>
      <w:r>
        <w:rPr>
          <w:rFonts w:ascii="Times New Roman" w:hAnsi="Times New Roman"/>
          <w:b/>
          <w:bCs/>
          <w:szCs w:val="21"/>
        </w:rPr>
        <w:t>5.4.11</w:t>
      </w:r>
      <w:r>
        <w:rPr>
          <w:rFonts w:ascii="宋体" w:hAnsi="宋体" w:cs="宋体"/>
          <w:szCs w:val="21"/>
        </w:rPr>
        <w:t xml:space="preserve">  </w:t>
      </w:r>
      <w:r>
        <w:rPr>
          <w:rFonts w:ascii="宋体" w:hAnsi="宋体" w:cs="宋体" w:hint="eastAsia"/>
          <w:szCs w:val="21"/>
        </w:rPr>
        <w:t>在建钢结构工程中普通螺栓和高强度螺栓的检测方法应符合现行国家标准《钢结构工程施工质量验收规范》</w:t>
      </w:r>
      <w:r>
        <w:rPr>
          <w:rFonts w:ascii="宋体" w:hAnsi="宋体" w:cs="宋体"/>
          <w:szCs w:val="21"/>
        </w:rPr>
        <w:t>GB50205</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5.4.12</w:t>
      </w:r>
      <w:r>
        <w:rPr>
          <w:rFonts w:ascii="宋体" w:hAnsi="宋体" w:cs="宋体"/>
          <w:szCs w:val="21"/>
        </w:rPr>
        <w:t xml:space="preserve">  </w:t>
      </w:r>
      <w:r>
        <w:rPr>
          <w:rFonts w:ascii="宋体" w:hAnsi="宋体" w:cs="宋体" w:hint="eastAsia"/>
          <w:szCs w:val="21"/>
        </w:rPr>
        <w:t>铆钉连接检测的内容应包括铆钉断裂、松动、脱落、滑移变形、连接板钉孔挤压破坏和锈蚀程度，以及铆钉连接部分铆钉的规格、数量和布置形式。</w:t>
      </w:r>
    </w:p>
    <w:p w:rsidR="00D1310D" w:rsidRDefault="00D1310D">
      <w:pPr>
        <w:spacing w:line="400" w:lineRule="exact"/>
        <w:rPr>
          <w:rFonts w:ascii="宋体" w:cs="宋体"/>
          <w:szCs w:val="21"/>
        </w:rPr>
      </w:pPr>
      <w:r>
        <w:rPr>
          <w:rFonts w:ascii="Times New Roman" w:hAnsi="Times New Roman"/>
          <w:b/>
          <w:bCs/>
          <w:szCs w:val="21"/>
        </w:rPr>
        <w:t>5.4.13</w:t>
      </w:r>
      <w:r>
        <w:rPr>
          <w:rFonts w:ascii="宋体" w:hAnsi="宋体" w:cs="宋体"/>
          <w:szCs w:val="21"/>
        </w:rPr>
        <w:t xml:space="preserve">  </w:t>
      </w:r>
      <w:r>
        <w:rPr>
          <w:rFonts w:ascii="宋体" w:hAnsi="宋体" w:cs="宋体" w:hint="eastAsia"/>
          <w:szCs w:val="21"/>
        </w:rPr>
        <w:t>铆钉连接检测的方法宜采用观察、锤击检查等方法，必要时可截取试样进行材料力学性能检验。</w:t>
      </w:r>
    </w:p>
    <w:p w:rsidR="00D1310D" w:rsidRDefault="00D1310D">
      <w:pPr>
        <w:spacing w:line="400" w:lineRule="exact"/>
        <w:rPr>
          <w:rFonts w:ascii="宋体" w:cs="宋体"/>
          <w:szCs w:val="21"/>
        </w:rPr>
      </w:pPr>
      <w:r>
        <w:rPr>
          <w:rFonts w:ascii="Times New Roman" w:hAnsi="Times New Roman"/>
          <w:b/>
          <w:bCs/>
          <w:szCs w:val="21"/>
        </w:rPr>
        <w:t>5.4.14</w:t>
      </w:r>
      <w:r>
        <w:rPr>
          <w:rFonts w:ascii="宋体" w:hAnsi="宋体" w:cs="宋体"/>
          <w:szCs w:val="21"/>
        </w:rPr>
        <w:t xml:space="preserve">  </w:t>
      </w:r>
      <w:r>
        <w:rPr>
          <w:rFonts w:ascii="宋体" w:hAnsi="宋体" w:cs="宋体" w:hint="eastAsia"/>
          <w:szCs w:val="21"/>
        </w:rPr>
        <w:t>铆钉连接检测的抽样应符合下列规定：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对于常规性检测，抽检比例不应少于相同节点总数的</w:t>
      </w:r>
      <w:r>
        <w:rPr>
          <w:rFonts w:ascii="宋体" w:hAnsi="宋体" w:cs="宋体"/>
          <w:szCs w:val="21"/>
        </w:rPr>
        <w:t>10%</w:t>
      </w:r>
      <w:r>
        <w:rPr>
          <w:rFonts w:ascii="宋体" w:hAnsi="宋体" w:cs="宋体" w:hint="eastAsia"/>
          <w:szCs w:val="21"/>
        </w:rPr>
        <w:t>，且不应少于</w:t>
      </w:r>
      <w:r>
        <w:rPr>
          <w:rFonts w:ascii="宋体" w:hAnsi="宋体" w:cs="宋体"/>
          <w:szCs w:val="21"/>
        </w:rPr>
        <w:t>3</w:t>
      </w:r>
      <w:r>
        <w:rPr>
          <w:rFonts w:ascii="宋体" w:hAnsi="宋体" w:cs="宋体" w:hint="eastAsia"/>
          <w:szCs w:val="21"/>
        </w:rPr>
        <w:t>个节点；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对于有损伤的节点和指定要检测的节点，应</w:t>
      </w:r>
      <w:r>
        <w:rPr>
          <w:rFonts w:ascii="宋体" w:hAnsi="宋体" w:cs="宋体"/>
          <w:szCs w:val="21"/>
        </w:rPr>
        <w:t>100%</w:t>
      </w:r>
      <w:r>
        <w:rPr>
          <w:rFonts w:ascii="宋体" w:hAnsi="宋体" w:cs="宋体" w:hint="eastAsia"/>
          <w:szCs w:val="21"/>
        </w:rPr>
        <w:t>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抽查位置应为结构的大部分区域以及不同连接形式的区域。</w:t>
      </w:r>
    </w:p>
    <w:p w:rsidR="00D1310D" w:rsidRDefault="00D1310D">
      <w:pPr>
        <w:spacing w:line="400" w:lineRule="exact"/>
        <w:rPr>
          <w:rFonts w:ascii="宋体" w:cs="宋体"/>
          <w:szCs w:val="21"/>
        </w:rPr>
      </w:pPr>
      <w:r>
        <w:rPr>
          <w:rFonts w:ascii="Times New Roman" w:hAnsi="Times New Roman"/>
          <w:b/>
          <w:bCs/>
          <w:szCs w:val="21"/>
        </w:rPr>
        <w:t>5.4.15</w:t>
      </w:r>
      <w:r>
        <w:rPr>
          <w:rFonts w:ascii="宋体" w:hAnsi="宋体" w:cs="宋体"/>
          <w:szCs w:val="21"/>
        </w:rPr>
        <w:t xml:space="preserve">  </w:t>
      </w:r>
      <w:r>
        <w:rPr>
          <w:rFonts w:ascii="宋体" w:hAnsi="宋体" w:cs="宋体" w:hint="eastAsia"/>
          <w:szCs w:val="21"/>
        </w:rPr>
        <w:t>当出现下列情况时，铆钉栓连接应判定为失效：</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部分铆钉出现断裂、松动、脱落、滑移等现象；</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铆钉头发生锈蚀，致使不足以防止铆钉脱落；</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连接板出现翘曲或连接板上部分钉孔产生挤压破坏；</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szCs w:val="21"/>
        </w:rPr>
        <w:t xml:space="preserve"> </w:t>
      </w:r>
      <w:r>
        <w:rPr>
          <w:rFonts w:ascii="宋体" w:hAnsi="宋体" w:cs="宋体" w:hint="eastAsia"/>
          <w:szCs w:val="21"/>
        </w:rPr>
        <w:t>铆钉间距严重不符合规范，影响正常使用安全。</w:t>
      </w:r>
    </w:p>
    <w:p w:rsidR="00D1310D" w:rsidRDefault="00D1310D">
      <w:pPr>
        <w:spacing w:line="400" w:lineRule="exact"/>
        <w:rPr>
          <w:rFonts w:ascii="宋体" w:cs="宋体"/>
          <w:szCs w:val="21"/>
        </w:rPr>
      </w:pPr>
      <w:r>
        <w:rPr>
          <w:rFonts w:ascii="Times New Roman" w:hAnsi="Times New Roman"/>
          <w:b/>
          <w:bCs/>
          <w:szCs w:val="21"/>
        </w:rPr>
        <w:t xml:space="preserve">5.4.16 </w:t>
      </w:r>
      <w:r>
        <w:rPr>
          <w:rFonts w:ascii="宋体" w:hAnsi="宋体" w:cs="宋体"/>
          <w:szCs w:val="21"/>
        </w:rPr>
        <w:t xml:space="preserve"> </w:t>
      </w:r>
      <w:r>
        <w:rPr>
          <w:rFonts w:ascii="宋体" w:hAnsi="宋体" w:cs="宋体" w:hint="eastAsia"/>
          <w:szCs w:val="21"/>
        </w:rPr>
        <w:t>梁柱、梁梁节点的检测内容应符合下列规定：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节点及其零部件的尺寸、构造是否满足设计或规范要求。</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对于采用端板连接的梁柱连接，应重点检测端板是否变形、开裂，其厚度是否满足设计或规范要求；梁（柱）与端板的连接是否开裂；端板的连接螺栓是否松动、脱落；</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对于采用栓焊或全焊的框架梁柱、梁梁连接，除应检查焊缝和螺栓外，地震区尚应验算节点承载力是否满足抗震规范要求。</w:t>
      </w:r>
    </w:p>
    <w:p w:rsidR="00D1310D" w:rsidRDefault="00D1310D">
      <w:pPr>
        <w:spacing w:line="400" w:lineRule="exact"/>
        <w:rPr>
          <w:rFonts w:ascii="宋体" w:cs="宋体"/>
          <w:szCs w:val="21"/>
        </w:rPr>
      </w:pPr>
      <w:r>
        <w:rPr>
          <w:rFonts w:ascii="Times New Roman" w:hAnsi="Times New Roman"/>
          <w:b/>
          <w:bCs/>
          <w:szCs w:val="21"/>
        </w:rPr>
        <w:t>5.4.17</w:t>
      </w:r>
      <w:r>
        <w:rPr>
          <w:rFonts w:ascii="宋体" w:hAnsi="宋体" w:cs="宋体"/>
          <w:szCs w:val="21"/>
        </w:rPr>
        <w:t xml:space="preserve">  </w:t>
      </w:r>
      <w:r>
        <w:rPr>
          <w:rFonts w:ascii="宋体" w:hAnsi="宋体" w:cs="宋体" w:hint="eastAsia"/>
          <w:szCs w:val="21"/>
        </w:rPr>
        <w:t>支座节点检测应包括对屋架支座、桁（托）架支座、柱脚、网架（壳）支座的检测。检测内容应包括支座偏心与倾斜、支座沉降、支座锈蚀、连接焊缝裂纹、锚栓变形或断裂、螺帽松动或脱落、限位装置是否有效、铰支座能否自由转动或滑动等。</w:t>
      </w:r>
    </w:p>
    <w:p w:rsidR="00D1310D" w:rsidRDefault="00D1310D">
      <w:pPr>
        <w:spacing w:line="400" w:lineRule="exact"/>
        <w:rPr>
          <w:rFonts w:ascii="宋体" w:cs="宋体"/>
          <w:szCs w:val="21"/>
        </w:rPr>
      </w:pPr>
      <w:r>
        <w:rPr>
          <w:rFonts w:ascii="Times New Roman" w:hAnsi="Times New Roman"/>
          <w:b/>
          <w:bCs/>
          <w:szCs w:val="21"/>
        </w:rPr>
        <w:t>5.4.18</w:t>
      </w:r>
      <w:r>
        <w:rPr>
          <w:rFonts w:ascii="宋体" w:hAnsi="宋体" w:cs="宋体"/>
          <w:szCs w:val="21"/>
        </w:rPr>
        <w:t xml:space="preserve">  </w:t>
      </w:r>
      <w:r>
        <w:rPr>
          <w:rFonts w:ascii="宋体" w:hAnsi="宋体" w:cs="宋体" w:hint="eastAsia"/>
          <w:szCs w:val="21"/>
        </w:rPr>
        <w:t>对结构受力较大或对结构影响较大的焊接节点部位应进行残余应力的检测并进行消除处理。</w:t>
      </w:r>
    </w:p>
    <w:p w:rsidR="00D1310D" w:rsidRDefault="00D1310D">
      <w:pPr>
        <w:spacing w:line="400" w:lineRule="exact"/>
        <w:rPr>
          <w:rFonts w:ascii="宋体" w:cs="宋体"/>
          <w:szCs w:val="21"/>
        </w:rPr>
      </w:pPr>
      <w:r>
        <w:rPr>
          <w:rFonts w:ascii="Times New Roman" w:hAnsi="Times New Roman"/>
          <w:b/>
          <w:bCs/>
          <w:szCs w:val="21"/>
        </w:rPr>
        <w:t>5.4.19</w:t>
      </w:r>
      <w:r>
        <w:rPr>
          <w:rFonts w:ascii="宋体" w:hAnsi="宋体" w:cs="宋体"/>
          <w:szCs w:val="21"/>
        </w:rPr>
        <w:t xml:space="preserve">  </w:t>
      </w:r>
      <w:r>
        <w:rPr>
          <w:rFonts w:ascii="宋体" w:hAnsi="宋体" w:cs="宋体" w:hint="eastAsia"/>
          <w:szCs w:val="21"/>
        </w:rPr>
        <w:t>对于其他形式的节点，应根据其构造和受力特点确定检测项目和方法。</w:t>
      </w:r>
    </w:p>
    <w:p w:rsidR="00D1310D" w:rsidRDefault="00D1310D">
      <w:pPr>
        <w:spacing w:line="400" w:lineRule="exact"/>
        <w:rPr>
          <w:rFonts w:ascii="宋体" w:cs="宋体"/>
          <w:szCs w:val="21"/>
        </w:rPr>
      </w:pPr>
    </w:p>
    <w:p w:rsidR="00D1310D" w:rsidRDefault="00D1310D">
      <w:pPr>
        <w:rPr>
          <w:rFonts w:ascii="黑体" w:eastAsia="黑体" w:hAnsi="黑体" w:cs="黑体"/>
          <w:b/>
          <w:bCs/>
          <w:szCs w:val="21"/>
        </w:rPr>
      </w:pPr>
    </w:p>
    <w:p w:rsidR="00D1310D" w:rsidRDefault="00D1310D" w:rsidP="00891AEC">
      <w:pPr>
        <w:keepNext/>
        <w:pageBreakBefore/>
        <w:spacing w:beforeLines="100" w:afterLines="100" w:line="360" w:lineRule="auto"/>
        <w:jc w:val="center"/>
        <w:outlineLvl w:val="0"/>
        <w:rPr>
          <w:rFonts w:ascii="Times New Roman" w:hAnsi="Times New Roman"/>
          <w:b/>
          <w:bCs/>
          <w:sz w:val="32"/>
          <w:szCs w:val="32"/>
        </w:rPr>
        <w:sectPr w:rsidR="00D1310D">
          <w:footerReference w:type="default" r:id="rId7"/>
          <w:pgSz w:w="11906" w:h="16838"/>
          <w:pgMar w:top="1440" w:right="1800" w:bottom="1440" w:left="1800" w:header="851" w:footer="992" w:gutter="0"/>
          <w:pgNumType w:start="1"/>
          <w:cols w:space="720"/>
          <w:docGrid w:type="lines" w:linePitch="312"/>
        </w:sectPr>
      </w:pPr>
    </w:p>
    <w:p w:rsidR="00D1310D" w:rsidRDefault="00D1310D" w:rsidP="00891AEC">
      <w:pPr>
        <w:keepNext/>
        <w:pageBreakBefore/>
        <w:spacing w:beforeLines="100" w:afterLines="100" w:line="360" w:lineRule="auto"/>
        <w:jc w:val="center"/>
        <w:outlineLvl w:val="0"/>
        <w:rPr>
          <w:rFonts w:ascii="宋体"/>
          <w:sz w:val="32"/>
          <w:szCs w:val="32"/>
        </w:rPr>
      </w:pPr>
      <w:bookmarkStart w:id="49" w:name="_Toc15361"/>
      <w:r>
        <w:rPr>
          <w:rFonts w:ascii="Times New Roman" w:hAnsi="Times New Roman"/>
          <w:b/>
          <w:bCs/>
          <w:sz w:val="32"/>
          <w:szCs w:val="32"/>
        </w:rPr>
        <w:t>6</w:t>
      </w:r>
      <w:r>
        <w:rPr>
          <w:rFonts w:ascii="宋体" w:hAnsi="宋体"/>
          <w:sz w:val="32"/>
          <w:szCs w:val="32"/>
        </w:rPr>
        <w:t xml:space="preserve">  </w:t>
      </w:r>
      <w:r>
        <w:rPr>
          <w:rFonts w:ascii="宋体" w:hAnsi="宋体" w:hint="eastAsia"/>
          <w:sz w:val="32"/>
          <w:szCs w:val="32"/>
        </w:rPr>
        <w:t>装配式木结构检测</w:t>
      </w:r>
      <w:bookmarkEnd w:id="49"/>
    </w:p>
    <w:p w:rsidR="00D1310D" w:rsidRDefault="00D1310D" w:rsidP="00891AEC">
      <w:pPr>
        <w:spacing w:beforeLines="50" w:afterLines="50" w:line="400" w:lineRule="exact"/>
        <w:jc w:val="center"/>
        <w:outlineLvl w:val="1"/>
        <w:rPr>
          <w:rFonts w:ascii="黑体" w:eastAsia="黑体" w:hAnsi="黑体" w:cs="黑体"/>
          <w:b/>
          <w:bCs/>
          <w:szCs w:val="21"/>
        </w:rPr>
      </w:pPr>
      <w:bookmarkStart w:id="50" w:name="_Toc11281"/>
      <w:r>
        <w:rPr>
          <w:rFonts w:ascii="Times New Roman" w:eastAsia="黑体" w:hAnsi="Times New Roman"/>
          <w:b/>
          <w:bCs/>
          <w:szCs w:val="21"/>
        </w:rPr>
        <w:t>6.1</w:t>
      </w:r>
      <w:r>
        <w:rPr>
          <w:rFonts w:ascii="黑体" w:eastAsia="黑体" w:hAnsi="黑体" w:cs="黑体"/>
          <w:b/>
          <w:bCs/>
          <w:szCs w:val="21"/>
        </w:rPr>
        <w:t xml:space="preserve">  </w:t>
      </w:r>
      <w:r>
        <w:rPr>
          <w:rFonts w:ascii="黑体" w:eastAsia="黑体" w:hAnsi="黑体" w:cs="黑体" w:hint="eastAsia"/>
          <w:b/>
          <w:bCs/>
          <w:szCs w:val="21"/>
        </w:rPr>
        <w:t>一般规定</w:t>
      </w:r>
      <w:bookmarkEnd w:id="50"/>
    </w:p>
    <w:p w:rsidR="00D1310D" w:rsidRDefault="00D1310D">
      <w:pPr>
        <w:spacing w:line="400" w:lineRule="exact"/>
        <w:rPr>
          <w:rFonts w:ascii="宋体" w:cs="宋体"/>
          <w:szCs w:val="21"/>
        </w:rPr>
      </w:pPr>
      <w:r>
        <w:rPr>
          <w:rFonts w:ascii="Times New Roman" w:hAnsi="Times New Roman"/>
          <w:b/>
          <w:bCs/>
          <w:szCs w:val="21"/>
        </w:rPr>
        <w:t xml:space="preserve">6.1.1 </w:t>
      </w:r>
      <w:r>
        <w:rPr>
          <w:rFonts w:ascii="宋体" w:hAnsi="宋体" w:cs="宋体" w:hint="eastAsia"/>
          <w:szCs w:val="21"/>
        </w:rPr>
        <w:t>按检验批检测时，抽样检测的比例及合格判定应符合现行国家标准《木结构工程施工质量验收规范》</w:t>
      </w:r>
      <w:r>
        <w:rPr>
          <w:rFonts w:ascii="宋体" w:hAnsi="宋体" w:cs="宋体"/>
          <w:szCs w:val="21"/>
        </w:rPr>
        <w:t>GB50206</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6.1.2</w:t>
      </w:r>
      <w:r>
        <w:rPr>
          <w:rFonts w:ascii="宋体" w:hAnsi="宋体" w:cs="宋体" w:hint="eastAsia"/>
          <w:szCs w:val="21"/>
        </w:rPr>
        <w:t>检测取样时应避免主要承重构件受损。</w:t>
      </w:r>
    </w:p>
    <w:p w:rsidR="00D1310D" w:rsidRDefault="00D1310D">
      <w:pPr>
        <w:spacing w:line="400" w:lineRule="exact"/>
        <w:rPr>
          <w:rFonts w:ascii="宋体" w:cs="宋体"/>
          <w:szCs w:val="21"/>
        </w:rPr>
      </w:pPr>
      <w:r>
        <w:rPr>
          <w:rFonts w:ascii="Times New Roman" w:hAnsi="Times New Roman"/>
          <w:b/>
          <w:color w:val="000000"/>
          <w:szCs w:val="21"/>
        </w:rPr>
        <w:t>6.1.3</w:t>
      </w:r>
      <w:r>
        <w:rPr>
          <w:rFonts w:ascii="Times New Roman" w:hAnsi="Times New Roman" w:hint="eastAsia"/>
          <w:bCs/>
          <w:color w:val="000000"/>
          <w:szCs w:val="21"/>
        </w:rPr>
        <w:t>对本标准未涉及的装配式木结构体系及连接方式，检测内容及方法应经专门研究和论证。</w:t>
      </w:r>
    </w:p>
    <w:p w:rsidR="00D1310D" w:rsidRDefault="00D1310D" w:rsidP="00891AEC">
      <w:pPr>
        <w:spacing w:beforeLines="50" w:afterLines="50" w:line="400" w:lineRule="exact"/>
        <w:jc w:val="center"/>
        <w:outlineLvl w:val="1"/>
        <w:rPr>
          <w:rFonts w:ascii="黑体" w:eastAsia="黑体" w:hAnsi="黑体" w:cs="黑体"/>
          <w:b/>
          <w:bCs/>
          <w:szCs w:val="21"/>
        </w:rPr>
      </w:pPr>
      <w:bookmarkStart w:id="51" w:name="_Toc5637"/>
      <w:r>
        <w:rPr>
          <w:rFonts w:ascii="Times New Roman" w:eastAsia="黑体" w:hAnsi="Times New Roman"/>
          <w:b/>
          <w:bCs/>
          <w:szCs w:val="21"/>
        </w:rPr>
        <w:t>6.2</w:t>
      </w:r>
      <w:r>
        <w:rPr>
          <w:rFonts w:ascii="黑体" w:eastAsia="黑体" w:hAnsi="黑体" w:cs="黑体"/>
          <w:b/>
          <w:bCs/>
          <w:szCs w:val="21"/>
        </w:rPr>
        <w:t xml:space="preserve">  </w:t>
      </w:r>
      <w:r>
        <w:rPr>
          <w:rFonts w:ascii="黑体" w:eastAsia="黑体" w:hAnsi="黑体" w:cs="黑体" w:hint="eastAsia"/>
          <w:b/>
          <w:bCs/>
          <w:szCs w:val="21"/>
        </w:rPr>
        <w:t>材料</w:t>
      </w:r>
      <w:bookmarkEnd w:id="51"/>
    </w:p>
    <w:p w:rsidR="00D1310D" w:rsidRDefault="00D1310D">
      <w:pPr>
        <w:spacing w:line="400" w:lineRule="exact"/>
        <w:rPr>
          <w:rFonts w:ascii="宋体" w:cs="宋体"/>
          <w:szCs w:val="21"/>
        </w:rPr>
      </w:pPr>
      <w:r>
        <w:rPr>
          <w:rFonts w:ascii="Times New Roman" w:hAnsi="Times New Roman"/>
          <w:b/>
          <w:bCs/>
          <w:szCs w:val="21"/>
        </w:rPr>
        <w:t>6.2.1</w:t>
      </w:r>
      <w:r>
        <w:rPr>
          <w:rFonts w:ascii="宋体" w:hAnsi="宋体" w:cs="宋体"/>
          <w:szCs w:val="21"/>
        </w:rPr>
        <w:t xml:space="preserve">  </w:t>
      </w:r>
      <w:r>
        <w:rPr>
          <w:rFonts w:ascii="宋体" w:hAnsi="宋体" w:cs="宋体" w:hint="eastAsia"/>
          <w:szCs w:val="21"/>
        </w:rPr>
        <w:t>材料检测项目应包括下列内容：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物理性能；</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弦向静曲强度；</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弹性模量等内容。</w:t>
      </w:r>
    </w:p>
    <w:p w:rsidR="00D1310D" w:rsidRDefault="00D1310D">
      <w:pPr>
        <w:spacing w:line="400" w:lineRule="exact"/>
        <w:rPr>
          <w:rFonts w:ascii="宋体" w:cs="宋体"/>
          <w:szCs w:val="21"/>
        </w:rPr>
      </w:pPr>
      <w:r>
        <w:rPr>
          <w:rFonts w:ascii="Times New Roman" w:hAnsi="Times New Roman"/>
          <w:b/>
          <w:bCs/>
          <w:szCs w:val="21"/>
        </w:rPr>
        <w:t>6.2.2</w:t>
      </w:r>
      <w:r>
        <w:rPr>
          <w:rFonts w:ascii="宋体" w:hAnsi="宋体" w:cs="宋体"/>
          <w:szCs w:val="21"/>
        </w:rPr>
        <w:t xml:space="preserve">  </w:t>
      </w:r>
      <w:r>
        <w:rPr>
          <w:rFonts w:ascii="宋体" w:hAnsi="宋体" w:cs="宋体" w:hint="eastAsia"/>
          <w:szCs w:val="21"/>
        </w:rPr>
        <w:t>物理性能检测应包括木材含水率检测和密度检测。</w:t>
      </w:r>
    </w:p>
    <w:p w:rsidR="00D1310D" w:rsidRDefault="00D1310D">
      <w:pPr>
        <w:spacing w:line="400" w:lineRule="exact"/>
        <w:rPr>
          <w:rFonts w:ascii="宋体" w:cs="宋体"/>
          <w:szCs w:val="21"/>
        </w:rPr>
      </w:pPr>
      <w:r>
        <w:rPr>
          <w:rFonts w:ascii="Times New Roman" w:hAnsi="Times New Roman"/>
          <w:b/>
          <w:bCs/>
          <w:szCs w:val="21"/>
        </w:rPr>
        <w:t xml:space="preserve">6.2.3 </w:t>
      </w:r>
      <w:r>
        <w:rPr>
          <w:rFonts w:ascii="宋体" w:hAnsi="宋体" w:cs="宋体"/>
          <w:szCs w:val="21"/>
        </w:rPr>
        <w:t xml:space="preserve"> </w:t>
      </w:r>
      <w:r>
        <w:rPr>
          <w:rFonts w:ascii="宋体" w:hAnsi="宋体" w:cs="宋体" w:hint="eastAsia"/>
          <w:szCs w:val="21"/>
        </w:rPr>
        <w:t>木材含水率检测可采用烘干法、电测法检测，检测方法应符合现行国家标准</w:t>
      </w:r>
      <w:r>
        <w:rPr>
          <w:rFonts w:hint="eastAsia"/>
        </w:rPr>
        <w:t>《木结构工程施工质量验收规范》</w:t>
      </w:r>
      <w:r>
        <w:t>GB 50206</w:t>
      </w:r>
      <w:r>
        <w:rPr>
          <w:rFonts w:ascii="宋体" w:hAnsi="宋体" w:cs="宋体" w:hint="eastAsia"/>
          <w:szCs w:val="21"/>
        </w:rPr>
        <w:t>的规定，木材含水率应符合下列规定：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原木或方木结构不应大于</w:t>
      </w:r>
      <w:r>
        <w:rPr>
          <w:rFonts w:ascii="宋体" w:hAnsi="宋体" w:cs="宋体"/>
          <w:szCs w:val="21"/>
        </w:rPr>
        <w:t>25%</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板材和规格材不应大于</w:t>
      </w:r>
      <w:r>
        <w:rPr>
          <w:rFonts w:ascii="宋体" w:hAnsi="宋体" w:cs="宋体"/>
          <w:szCs w:val="21"/>
        </w:rPr>
        <w:t>20%</w:t>
      </w:r>
      <w:r>
        <w:rPr>
          <w:rFonts w:ascii="宋体" w:hAnsi="宋体" w:cs="宋体" w:hint="eastAsia"/>
          <w:szCs w:val="21"/>
        </w:rPr>
        <w:t>；</w:t>
      </w:r>
      <w:r>
        <w:rPr>
          <w:rFonts w:ascii="宋体" w:hAnsi="宋体" w:cs="宋体"/>
          <w:szCs w:val="21"/>
        </w:rPr>
        <w:t xml:space="preserve"> </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胶合木不应大于</w:t>
      </w:r>
      <w:r>
        <w:rPr>
          <w:rFonts w:ascii="宋体" w:hAnsi="宋体" w:cs="宋体"/>
          <w:szCs w:val="21"/>
        </w:rPr>
        <w:t>15%</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szCs w:val="21"/>
        </w:rPr>
        <w:t xml:space="preserve">  </w:t>
      </w:r>
      <w:r>
        <w:rPr>
          <w:rFonts w:ascii="宋体" w:hAnsi="宋体" w:cs="宋体" w:hint="eastAsia"/>
          <w:szCs w:val="21"/>
        </w:rPr>
        <w:t>处于通风条件不畅环境下的木构件的木材，不应大于</w:t>
      </w:r>
      <w:r>
        <w:rPr>
          <w:rFonts w:ascii="宋体" w:hAnsi="宋体" w:cs="宋体"/>
          <w:szCs w:val="21"/>
        </w:rPr>
        <w:t>20%</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 xml:space="preserve">6.2.3 </w:t>
      </w:r>
      <w:r>
        <w:rPr>
          <w:rFonts w:ascii="宋体" w:hAnsi="宋体" w:cs="宋体"/>
          <w:szCs w:val="21"/>
        </w:rPr>
        <w:t xml:space="preserve"> </w:t>
      </w:r>
      <w:r>
        <w:rPr>
          <w:rFonts w:hint="eastAsia"/>
        </w:rPr>
        <w:t>木材绝对含水率测定方法应按现行国家标准《木材含水率测定方法》</w:t>
      </w:r>
      <w:r>
        <w:t>GB/T 1931</w:t>
      </w:r>
      <w:r>
        <w:rPr>
          <w:rFonts w:hint="eastAsia"/>
        </w:rPr>
        <w:t>规定进行</w:t>
      </w:r>
    </w:p>
    <w:p w:rsidR="00D1310D" w:rsidRDefault="00D1310D">
      <w:pPr>
        <w:spacing w:line="400" w:lineRule="exact"/>
        <w:rPr>
          <w:rFonts w:ascii="宋体" w:cs="宋体"/>
          <w:szCs w:val="21"/>
        </w:rPr>
      </w:pPr>
      <w:r>
        <w:rPr>
          <w:rFonts w:ascii="Times New Roman" w:hAnsi="Times New Roman"/>
          <w:b/>
          <w:bCs/>
          <w:szCs w:val="21"/>
        </w:rPr>
        <w:t xml:space="preserve">6.2.4 </w:t>
      </w:r>
      <w:r>
        <w:rPr>
          <w:rFonts w:ascii="宋体" w:hAnsi="宋体" w:cs="宋体"/>
          <w:szCs w:val="21"/>
        </w:rPr>
        <w:t xml:space="preserve"> </w:t>
      </w:r>
      <w:r>
        <w:rPr>
          <w:rFonts w:ascii="宋体" w:hAnsi="宋体" w:cs="宋体" w:hint="eastAsia"/>
          <w:szCs w:val="21"/>
        </w:rPr>
        <w:t>木材密度的检测方法应符合现行国家标准《木材密度测定方法》</w:t>
      </w:r>
      <w:r>
        <w:rPr>
          <w:rFonts w:ascii="宋体" w:hAnsi="宋体" w:cs="宋体"/>
          <w:szCs w:val="21"/>
        </w:rPr>
        <w:t>GB/T1933</w:t>
      </w:r>
      <w:r>
        <w:rPr>
          <w:rFonts w:ascii="宋体" w:hAnsi="宋体" w:cs="宋体" w:hint="eastAsia"/>
          <w:szCs w:val="21"/>
        </w:rPr>
        <w:t>的规定。</w:t>
      </w:r>
    </w:p>
    <w:p w:rsidR="00D1310D" w:rsidRDefault="00D1310D">
      <w:pPr>
        <w:pStyle w:val="10"/>
        <w:spacing w:line="360" w:lineRule="auto"/>
        <w:ind w:firstLineChars="0" w:firstLine="0"/>
        <w:rPr>
          <w:b/>
          <w:szCs w:val="21"/>
        </w:rPr>
      </w:pPr>
      <w:r>
        <w:rPr>
          <w:szCs w:val="21"/>
        </w:rPr>
        <w:t xml:space="preserve">6.2.5  </w:t>
      </w:r>
      <w:r>
        <w:rPr>
          <w:rFonts w:hint="eastAsia"/>
          <w:szCs w:val="21"/>
        </w:rPr>
        <w:t>木材含水率及密度检测当采用现场取样时，取样方法</w:t>
      </w:r>
      <w:r>
        <w:rPr>
          <w:rFonts w:hint="eastAsia"/>
          <w:bCs/>
          <w:szCs w:val="21"/>
        </w:rPr>
        <w:t>应符合下列规定</w:t>
      </w:r>
      <w:r>
        <w:rPr>
          <w:rFonts w:hint="eastAsia"/>
          <w:b/>
          <w:szCs w:val="21"/>
        </w:rPr>
        <w:t>：</w:t>
      </w:r>
    </w:p>
    <w:p w:rsidR="00D1310D" w:rsidRDefault="00D1310D">
      <w:pPr>
        <w:spacing w:line="360" w:lineRule="auto"/>
      </w:pPr>
      <w:r>
        <w:t xml:space="preserve">  </w:t>
      </w:r>
      <w:r>
        <w:rPr>
          <w:b/>
          <w:bCs/>
        </w:rPr>
        <w:t xml:space="preserve">1  </w:t>
      </w:r>
      <w:r>
        <w:rPr>
          <w:rFonts w:hint="eastAsia"/>
          <w:bCs/>
        </w:rPr>
        <w:t>烘干法测定含水率和密度时，</w:t>
      </w:r>
      <w:r>
        <w:rPr>
          <w:rFonts w:hint="eastAsia"/>
        </w:rPr>
        <w:t>取样时应覆盖柱、梁、椽等所有构件，每栋建筑为一个检验批、一个检验批中每类构件取样数量至少</w:t>
      </w:r>
      <w:r>
        <w:t>5</w:t>
      </w:r>
      <w:r>
        <w:rPr>
          <w:rFonts w:hint="eastAsia"/>
        </w:rPr>
        <w:t>根，每类构件数量在</w:t>
      </w:r>
      <w:r>
        <w:t>5</w:t>
      </w:r>
      <w:r>
        <w:rPr>
          <w:rFonts w:hint="eastAsia"/>
        </w:rPr>
        <w:t>根以下时，全部取样。</w:t>
      </w:r>
    </w:p>
    <w:p w:rsidR="00D1310D" w:rsidRDefault="00D1310D">
      <w:pPr>
        <w:spacing w:line="360" w:lineRule="auto"/>
      </w:pPr>
      <w:r>
        <w:t xml:space="preserve">  </w:t>
      </w:r>
      <w:r>
        <w:rPr>
          <w:b/>
          <w:bCs/>
        </w:rPr>
        <w:t xml:space="preserve">2  </w:t>
      </w:r>
      <w:r>
        <w:rPr>
          <w:rFonts w:hint="eastAsia"/>
        </w:rPr>
        <w:t>每根构件应距离构件长度方向的端部</w:t>
      </w:r>
      <w:r>
        <w:t>200mm</w:t>
      </w:r>
      <w:r>
        <w:rPr>
          <w:rFonts w:hint="eastAsia"/>
        </w:rPr>
        <w:t>处沿截面均匀截取</w:t>
      </w:r>
      <w:r>
        <w:t>5</w:t>
      </w:r>
      <w:r>
        <w:rPr>
          <w:rFonts w:hint="eastAsia"/>
        </w:rPr>
        <w:t>个尺寸为</w:t>
      </w:r>
      <w:r>
        <w:t>20mm×20mm×20mm</w:t>
      </w:r>
      <w:r>
        <w:rPr>
          <w:rFonts w:hint="eastAsia"/>
        </w:rPr>
        <w:t>的试样，应按现行国家标准《木材含水率测定方法》</w:t>
      </w:r>
      <w:r>
        <w:t>GB/T 1931</w:t>
      </w:r>
      <w:r>
        <w:rPr>
          <w:rFonts w:hint="eastAsia"/>
        </w:rPr>
        <w:t>的有关规定测定每个试件中的含水率，以每根构件</w:t>
      </w:r>
      <w:r>
        <w:t>5</w:t>
      </w:r>
      <w:r>
        <w:rPr>
          <w:rFonts w:hint="eastAsia"/>
        </w:rPr>
        <w:t>个试件含水率的平均值作为这根木材含水率的代表值。</w:t>
      </w:r>
      <w:r>
        <w:t>5</w:t>
      </w:r>
      <w:r>
        <w:rPr>
          <w:rFonts w:hint="eastAsia"/>
        </w:rPr>
        <w:t>根木材的含水率测定值的最大值应符合下列要求：</w:t>
      </w:r>
    </w:p>
    <w:p w:rsidR="00D1310D" w:rsidRDefault="00D1310D">
      <w:pPr>
        <w:spacing w:line="360" w:lineRule="auto"/>
      </w:pPr>
      <w:r>
        <w:t xml:space="preserve"> 1</w:t>
      </w:r>
      <w:r>
        <w:rPr>
          <w:rFonts w:hint="eastAsia"/>
        </w:rPr>
        <w:t>）原木或方木结构不应大于</w:t>
      </w:r>
      <w:r>
        <w:t>25%</w:t>
      </w:r>
      <w:r>
        <w:rPr>
          <w:rFonts w:hint="eastAsia"/>
        </w:rPr>
        <w:t>；</w:t>
      </w:r>
    </w:p>
    <w:p w:rsidR="00D1310D" w:rsidRDefault="00D1310D">
      <w:pPr>
        <w:spacing w:line="360" w:lineRule="auto"/>
      </w:pPr>
      <w:r>
        <w:t xml:space="preserve"> 2</w:t>
      </w:r>
      <w:r>
        <w:rPr>
          <w:rFonts w:hint="eastAsia"/>
        </w:rPr>
        <w:t>）板材和规格材不应大于</w:t>
      </w:r>
      <w:r>
        <w:t>20%</w:t>
      </w:r>
      <w:r>
        <w:rPr>
          <w:rFonts w:hint="eastAsia"/>
        </w:rPr>
        <w:t>；</w:t>
      </w:r>
      <w:r>
        <w:t xml:space="preserve"> </w:t>
      </w:r>
    </w:p>
    <w:p w:rsidR="00D1310D" w:rsidRDefault="00D1310D" w:rsidP="00B65B78">
      <w:pPr>
        <w:spacing w:line="360" w:lineRule="auto"/>
        <w:ind w:firstLineChars="50" w:firstLine="31680"/>
      </w:pPr>
      <w:r>
        <w:t>3</w:t>
      </w:r>
      <w:r>
        <w:rPr>
          <w:rFonts w:hint="eastAsia"/>
        </w:rPr>
        <w:t>）胶合木不应大于</w:t>
      </w:r>
      <w:r>
        <w:t>15%</w:t>
      </w:r>
      <w:r>
        <w:rPr>
          <w:rFonts w:hint="eastAsia"/>
        </w:rPr>
        <w:t>；</w:t>
      </w:r>
    </w:p>
    <w:p w:rsidR="00D1310D" w:rsidRDefault="00D1310D" w:rsidP="00B65B78">
      <w:pPr>
        <w:spacing w:line="360" w:lineRule="auto"/>
        <w:ind w:firstLineChars="50" w:firstLine="31680"/>
      </w:pPr>
      <w:r>
        <w:t>4</w:t>
      </w:r>
      <w:r>
        <w:rPr>
          <w:rFonts w:hint="eastAsia"/>
        </w:rPr>
        <w:t>）处于通风条件不畅环境下的木构件的木材，不应大于</w:t>
      </w:r>
      <w:r>
        <w:t>20%</w:t>
      </w:r>
      <w:r>
        <w:rPr>
          <w:rFonts w:hint="eastAsia"/>
        </w:rPr>
        <w:t>。</w:t>
      </w:r>
    </w:p>
    <w:p w:rsidR="00D1310D" w:rsidRDefault="00D1310D">
      <w:pPr>
        <w:spacing w:line="400" w:lineRule="exact"/>
      </w:pPr>
      <w:r>
        <w:rPr>
          <w:rFonts w:hint="eastAsia"/>
        </w:rPr>
        <w:t>电测法测定含水率时，应从检验批的同一树种，同一规格材或其他木构件随机取样抽取</w:t>
      </w:r>
      <w:r>
        <w:t>5</w:t>
      </w:r>
      <w:r>
        <w:rPr>
          <w:rFonts w:hint="eastAsia"/>
        </w:rPr>
        <w:t>根为试材，应从每根试材距两端</w:t>
      </w:r>
      <w:r>
        <w:t>200mm</w:t>
      </w:r>
      <w:r>
        <w:rPr>
          <w:rFonts w:hint="eastAsia"/>
        </w:rPr>
        <w:t>起，沿长度均匀分布地取三个截面，对于规格材或其他木构件，每一个截面应至少测定三面中部的含水率。</w:t>
      </w:r>
    </w:p>
    <w:p w:rsidR="00D1310D" w:rsidRDefault="00D1310D">
      <w:pPr>
        <w:spacing w:line="400" w:lineRule="exact"/>
        <w:rPr>
          <w:rFonts w:ascii="宋体" w:cs="宋体"/>
          <w:szCs w:val="21"/>
        </w:rPr>
      </w:pPr>
      <w:r>
        <w:rPr>
          <w:rFonts w:ascii="Times New Roman" w:hAnsi="Times New Roman"/>
          <w:b/>
          <w:bCs/>
          <w:szCs w:val="21"/>
        </w:rPr>
        <w:t xml:space="preserve">6.2.6 </w:t>
      </w:r>
      <w:r>
        <w:rPr>
          <w:rFonts w:ascii="宋体" w:hAnsi="宋体" w:cs="宋体"/>
          <w:szCs w:val="21"/>
        </w:rPr>
        <w:t xml:space="preserve"> </w:t>
      </w:r>
      <w:r>
        <w:rPr>
          <w:rFonts w:ascii="宋体" w:hAnsi="宋体" w:cs="宋体" w:hint="eastAsia"/>
          <w:szCs w:val="21"/>
        </w:rPr>
        <w:t>木材弦向静曲强度检测应符合下列规定：</w:t>
      </w:r>
    </w:p>
    <w:p w:rsidR="00D1310D" w:rsidRDefault="00D1310D" w:rsidP="00B65B78">
      <w:pPr>
        <w:spacing w:line="400" w:lineRule="exact"/>
        <w:ind w:firstLineChars="200" w:firstLine="31680"/>
      </w:pPr>
      <w:r>
        <w:rPr>
          <w:rFonts w:ascii="Times New Roman" w:hAnsi="Times New Roman"/>
          <w:b/>
          <w:bCs/>
          <w:szCs w:val="21"/>
        </w:rPr>
        <w:t>1</w:t>
      </w:r>
      <w:r>
        <w:rPr>
          <w:rFonts w:ascii="宋体" w:hAnsi="宋体" w:cs="宋体"/>
          <w:szCs w:val="21"/>
        </w:rPr>
        <w:t xml:space="preserve">  </w:t>
      </w:r>
      <w:r>
        <w:rPr>
          <w:rFonts w:hint="eastAsia"/>
        </w:rPr>
        <w:t>每类构件宜取样数量至少</w:t>
      </w:r>
      <w:r>
        <w:t>3</w:t>
      </w:r>
      <w:r>
        <w:rPr>
          <w:rFonts w:hint="eastAsia"/>
        </w:rPr>
        <w:t>根，每类构件数量在</w:t>
      </w:r>
      <w:r>
        <w:t>3</w:t>
      </w:r>
      <w:r>
        <w:rPr>
          <w:rFonts w:hint="eastAsia"/>
        </w:rPr>
        <w:t>根以下时，全部取样，应在每根构件的髓心外切取</w:t>
      </w:r>
      <w:r>
        <w:t>3</w:t>
      </w:r>
      <w:r>
        <w:rPr>
          <w:rFonts w:hint="eastAsia"/>
        </w:rPr>
        <w:t>个无疵弦向静曲强度试件为一组，试件尺寸和含水率应符合现行国家标准《木材抗弯强度试验方法》</w:t>
      </w:r>
      <w:r>
        <w:t>GB/T 1936.1</w:t>
      </w:r>
      <w:r>
        <w:rPr>
          <w:rFonts w:hint="eastAsia"/>
        </w:rPr>
        <w:t>的规定；</w:t>
      </w:r>
    </w:p>
    <w:p w:rsidR="00D1310D" w:rsidRDefault="00D1310D" w:rsidP="00B65B78">
      <w:pPr>
        <w:spacing w:line="400" w:lineRule="exact"/>
        <w:ind w:firstLineChars="200" w:firstLine="31680"/>
      </w:pPr>
      <w:r>
        <w:rPr>
          <w:rFonts w:ascii="Times New Roman" w:hAnsi="Times New Roman"/>
          <w:b/>
          <w:bCs/>
          <w:szCs w:val="21"/>
        </w:rPr>
        <w:t xml:space="preserve">2 </w:t>
      </w:r>
      <w:r>
        <w:t xml:space="preserve"> </w:t>
      </w:r>
      <w:r>
        <w:rPr>
          <w:rFonts w:hint="eastAsia"/>
        </w:rPr>
        <w:t>弦向静曲强度试验和强度实测计算方法，应符合现行国家标准《木材抗弯强度试验方法》</w:t>
      </w:r>
      <w:r>
        <w:t>GB/T 1936.1</w:t>
      </w:r>
      <w:r>
        <w:rPr>
          <w:rFonts w:hint="eastAsia"/>
        </w:rPr>
        <w:t>的规定；</w:t>
      </w:r>
    </w:p>
    <w:p w:rsidR="00D1310D" w:rsidRDefault="00D1310D" w:rsidP="00B65B78">
      <w:pPr>
        <w:spacing w:line="400" w:lineRule="exact"/>
        <w:ind w:firstLineChars="200" w:firstLine="31680"/>
      </w:pPr>
      <w:r>
        <w:rPr>
          <w:rFonts w:ascii="Times New Roman" w:hAnsi="Times New Roman"/>
          <w:b/>
          <w:bCs/>
          <w:szCs w:val="21"/>
        </w:rPr>
        <w:t>3</w:t>
      </w:r>
      <w:r>
        <w:t xml:space="preserve">  </w:t>
      </w:r>
      <w:r>
        <w:rPr>
          <w:rFonts w:hint="eastAsia"/>
        </w:rPr>
        <w:t>各组试件静曲强度试验结果的平均值中的最低值不低于本标准表</w:t>
      </w:r>
      <w:r>
        <w:t>6.2.5</w:t>
      </w:r>
      <w:r>
        <w:rPr>
          <w:rFonts w:hint="eastAsia"/>
        </w:rPr>
        <w:t>的规定值时，应为合格。</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6.2.5</w:t>
      </w:r>
      <w:r>
        <w:rPr>
          <w:rFonts w:ascii="黑体" w:eastAsia="黑体" w:hAnsi="黑体" w:cs="黑体"/>
          <w:b/>
          <w:bCs/>
          <w:szCs w:val="21"/>
        </w:rPr>
        <w:t xml:space="preserve"> </w:t>
      </w:r>
      <w:r>
        <w:rPr>
          <w:rFonts w:ascii="黑体" w:eastAsia="黑体" w:hAnsi="黑体" w:cs="黑体" w:hint="eastAsia"/>
          <w:b/>
          <w:bCs/>
          <w:szCs w:val="21"/>
        </w:rPr>
        <w:t>木材静曲强度检验标准</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022"/>
        <w:gridCol w:w="682"/>
        <w:gridCol w:w="852"/>
        <w:gridCol w:w="852"/>
        <w:gridCol w:w="852"/>
        <w:gridCol w:w="852"/>
        <w:gridCol w:w="852"/>
        <w:gridCol w:w="852"/>
        <w:gridCol w:w="853"/>
        <w:gridCol w:w="853"/>
      </w:tblGrid>
      <w:tr w:rsidR="00D1310D">
        <w:tc>
          <w:tcPr>
            <w:tcW w:w="1022" w:type="dxa"/>
            <w:tcBorders>
              <w:top w:val="single" w:sz="12" w:space="0" w:color="auto"/>
            </w:tcBorders>
          </w:tcPr>
          <w:p w:rsidR="00D1310D" w:rsidRDefault="00D1310D">
            <w:pPr>
              <w:spacing w:line="360" w:lineRule="auto"/>
              <w:jc w:val="center"/>
              <w:rPr>
                <w:rFonts w:ascii="宋体" w:cs="宋体"/>
                <w:sz w:val="18"/>
                <w:szCs w:val="18"/>
              </w:rPr>
            </w:pPr>
            <w:r>
              <w:rPr>
                <w:rFonts w:ascii="宋体" w:hAnsi="宋体" w:cs="宋体" w:hint="eastAsia"/>
                <w:sz w:val="18"/>
                <w:szCs w:val="18"/>
              </w:rPr>
              <w:t>木材种类</w:t>
            </w:r>
          </w:p>
        </w:tc>
        <w:tc>
          <w:tcPr>
            <w:tcW w:w="3238" w:type="dxa"/>
            <w:gridSpan w:val="4"/>
            <w:tcBorders>
              <w:top w:val="single" w:sz="12" w:space="0" w:color="auto"/>
            </w:tcBorders>
          </w:tcPr>
          <w:p w:rsidR="00D1310D" w:rsidRDefault="00D1310D">
            <w:pPr>
              <w:spacing w:line="360" w:lineRule="auto"/>
              <w:jc w:val="center"/>
              <w:rPr>
                <w:rFonts w:ascii="宋体" w:cs="宋体"/>
                <w:sz w:val="18"/>
                <w:szCs w:val="18"/>
              </w:rPr>
            </w:pPr>
            <w:r>
              <w:rPr>
                <w:rFonts w:ascii="宋体" w:hAnsi="宋体" w:cs="宋体" w:hint="eastAsia"/>
                <w:sz w:val="18"/>
                <w:szCs w:val="18"/>
              </w:rPr>
              <w:t>针叶材</w:t>
            </w:r>
          </w:p>
        </w:tc>
        <w:tc>
          <w:tcPr>
            <w:tcW w:w="4262" w:type="dxa"/>
            <w:gridSpan w:val="5"/>
            <w:tcBorders>
              <w:top w:val="single" w:sz="12" w:space="0" w:color="auto"/>
            </w:tcBorders>
          </w:tcPr>
          <w:p w:rsidR="00D1310D" w:rsidRDefault="00D1310D">
            <w:pPr>
              <w:spacing w:line="360" w:lineRule="auto"/>
              <w:jc w:val="center"/>
              <w:rPr>
                <w:rFonts w:ascii="宋体" w:cs="宋体"/>
                <w:sz w:val="18"/>
                <w:szCs w:val="18"/>
              </w:rPr>
            </w:pPr>
            <w:r>
              <w:rPr>
                <w:rFonts w:ascii="宋体" w:hAnsi="宋体" w:cs="宋体" w:hint="eastAsia"/>
                <w:sz w:val="18"/>
                <w:szCs w:val="18"/>
              </w:rPr>
              <w:t>阔叶材</w:t>
            </w:r>
          </w:p>
        </w:tc>
      </w:tr>
      <w:tr w:rsidR="00D1310D">
        <w:tc>
          <w:tcPr>
            <w:tcW w:w="1022" w:type="dxa"/>
          </w:tcPr>
          <w:p w:rsidR="00D1310D" w:rsidRDefault="00D1310D">
            <w:pPr>
              <w:spacing w:line="360" w:lineRule="auto"/>
              <w:jc w:val="center"/>
              <w:rPr>
                <w:rFonts w:ascii="宋体" w:cs="宋体"/>
                <w:sz w:val="18"/>
                <w:szCs w:val="18"/>
              </w:rPr>
            </w:pPr>
            <w:r>
              <w:rPr>
                <w:rFonts w:ascii="宋体" w:hAnsi="宋体" w:cs="宋体" w:hint="eastAsia"/>
                <w:sz w:val="18"/>
                <w:szCs w:val="18"/>
              </w:rPr>
              <w:t>强度等级</w:t>
            </w:r>
          </w:p>
        </w:tc>
        <w:tc>
          <w:tcPr>
            <w:tcW w:w="682" w:type="dxa"/>
            <w:vAlign w:val="center"/>
          </w:tcPr>
          <w:p w:rsidR="00D1310D" w:rsidRDefault="00D1310D">
            <w:pPr>
              <w:jc w:val="center"/>
              <w:rPr>
                <w:rFonts w:ascii="宋体" w:cs="宋体"/>
                <w:sz w:val="18"/>
                <w:szCs w:val="18"/>
              </w:rPr>
            </w:pPr>
            <w:r>
              <w:rPr>
                <w:rFonts w:ascii="宋体" w:hAnsi="宋体" w:cs="宋体"/>
                <w:sz w:val="18"/>
              </w:rPr>
              <w:t>TC11</w:t>
            </w:r>
          </w:p>
        </w:tc>
        <w:tc>
          <w:tcPr>
            <w:tcW w:w="852" w:type="dxa"/>
            <w:vAlign w:val="center"/>
          </w:tcPr>
          <w:p w:rsidR="00D1310D" w:rsidRDefault="00D1310D">
            <w:pPr>
              <w:jc w:val="center"/>
              <w:rPr>
                <w:rFonts w:ascii="宋体" w:cs="宋体"/>
                <w:sz w:val="18"/>
                <w:szCs w:val="18"/>
              </w:rPr>
            </w:pPr>
            <w:r>
              <w:rPr>
                <w:rFonts w:ascii="宋体" w:hAnsi="宋体" w:cs="宋体"/>
                <w:sz w:val="18"/>
              </w:rPr>
              <w:t>TC13</w:t>
            </w:r>
          </w:p>
        </w:tc>
        <w:tc>
          <w:tcPr>
            <w:tcW w:w="852" w:type="dxa"/>
            <w:vAlign w:val="center"/>
          </w:tcPr>
          <w:p w:rsidR="00D1310D" w:rsidRDefault="00D1310D">
            <w:pPr>
              <w:jc w:val="center"/>
              <w:rPr>
                <w:rFonts w:ascii="宋体" w:cs="宋体"/>
                <w:sz w:val="18"/>
                <w:szCs w:val="18"/>
              </w:rPr>
            </w:pPr>
            <w:r>
              <w:rPr>
                <w:rFonts w:ascii="宋体" w:hAnsi="宋体" w:cs="宋体"/>
                <w:sz w:val="18"/>
              </w:rPr>
              <w:t>TC15</w:t>
            </w:r>
          </w:p>
        </w:tc>
        <w:tc>
          <w:tcPr>
            <w:tcW w:w="852" w:type="dxa"/>
            <w:vAlign w:val="center"/>
          </w:tcPr>
          <w:p w:rsidR="00D1310D" w:rsidRDefault="00D1310D">
            <w:pPr>
              <w:jc w:val="center"/>
              <w:rPr>
                <w:rFonts w:ascii="宋体" w:cs="宋体"/>
                <w:sz w:val="18"/>
                <w:szCs w:val="18"/>
              </w:rPr>
            </w:pPr>
            <w:r>
              <w:rPr>
                <w:rFonts w:ascii="宋体" w:hAnsi="宋体" w:cs="宋体"/>
                <w:sz w:val="18"/>
              </w:rPr>
              <w:t>TC17</w:t>
            </w:r>
          </w:p>
        </w:tc>
        <w:tc>
          <w:tcPr>
            <w:tcW w:w="852" w:type="dxa"/>
            <w:vAlign w:val="center"/>
          </w:tcPr>
          <w:p w:rsidR="00D1310D" w:rsidRDefault="00D1310D">
            <w:pPr>
              <w:jc w:val="center"/>
              <w:rPr>
                <w:rFonts w:ascii="宋体" w:cs="宋体"/>
                <w:sz w:val="18"/>
                <w:szCs w:val="18"/>
              </w:rPr>
            </w:pPr>
            <w:r>
              <w:rPr>
                <w:rFonts w:ascii="宋体" w:hAnsi="宋体" w:cs="宋体"/>
                <w:sz w:val="18"/>
              </w:rPr>
              <w:t>TB11</w:t>
            </w:r>
          </w:p>
        </w:tc>
        <w:tc>
          <w:tcPr>
            <w:tcW w:w="852" w:type="dxa"/>
            <w:vAlign w:val="center"/>
          </w:tcPr>
          <w:p w:rsidR="00D1310D" w:rsidRDefault="00D1310D">
            <w:pPr>
              <w:jc w:val="center"/>
              <w:rPr>
                <w:rFonts w:ascii="宋体" w:cs="宋体"/>
                <w:sz w:val="18"/>
                <w:szCs w:val="18"/>
              </w:rPr>
            </w:pPr>
            <w:r>
              <w:rPr>
                <w:rFonts w:ascii="宋体" w:hAnsi="宋体" w:cs="宋体"/>
                <w:sz w:val="18"/>
              </w:rPr>
              <w:t>TB13</w:t>
            </w:r>
          </w:p>
        </w:tc>
        <w:tc>
          <w:tcPr>
            <w:tcW w:w="852" w:type="dxa"/>
            <w:vAlign w:val="center"/>
          </w:tcPr>
          <w:p w:rsidR="00D1310D" w:rsidRDefault="00D1310D">
            <w:pPr>
              <w:jc w:val="center"/>
              <w:rPr>
                <w:rFonts w:ascii="宋体" w:cs="宋体"/>
                <w:sz w:val="18"/>
                <w:szCs w:val="18"/>
              </w:rPr>
            </w:pPr>
            <w:r>
              <w:rPr>
                <w:rFonts w:ascii="宋体" w:hAnsi="宋体" w:cs="宋体"/>
                <w:sz w:val="18"/>
              </w:rPr>
              <w:t>TB15</w:t>
            </w:r>
          </w:p>
        </w:tc>
        <w:tc>
          <w:tcPr>
            <w:tcW w:w="853" w:type="dxa"/>
            <w:vAlign w:val="center"/>
          </w:tcPr>
          <w:p w:rsidR="00D1310D" w:rsidRDefault="00D1310D">
            <w:pPr>
              <w:jc w:val="center"/>
              <w:rPr>
                <w:rFonts w:ascii="宋体" w:cs="宋体"/>
                <w:sz w:val="18"/>
                <w:szCs w:val="18"/>
              </w:rPr>
            </w:pPr>
            <w:r>
              <w:rPr>
                <w:rFonts w:ascii="宋体" w:hAnsi="宋体" w:cs="宋体"/>
                <w:sz w:val="18"/>
              </w:rPr>
              <w:t>TB17</w:t>
            </w:r>
          </w:p>
        </w:tc>
        <w:tc>
          <w:tcPr>
            <w:tcW w:w="853" w:type="dxa"/>
            <w:vAlign w:val="center"/>
          </w:tcPr>
          <w:p w:rsidR="00D1310D" w:rsidRDefault="00D1310D">
            <w:pPr>
              <w:jc w:val="center"/>
              <w:rPr>
                <w:rFonts w:ascii="宋体" w:cs="宋体"/>
                <w:sz w:val="18"/>
                <w:szCs w:val="18"/>
              </w:rPr>
            </w:pPr>
            <w:r>
              <w:rPr>
                <w:rFonts w:ascii="宋体" w:hAnsi="宋体" w:cs="宋体"/>
                <w:sz w:val="18"/>
              </w:rPr>
              <w:t>TB20</w:t>
            </w:r>
          </w:p>
        </w:tc>
      </w:tr>
      <w:tr w:rsidR="00D1310D">
        <w:tc>
          <w:tcPr>
            <w:tcW w:w="1022" w:type="dxa"/>
            <w:tcBorders>
              <w:bottom w:val="single" w:sz="12" w:space="0" w:color="auto"/>
            </w:tcBorders>
          </w:tcPr>
          <w:p w:rsidR="00D1310D" w:rsidRDefault="00D1310D">
            <w:pPr>
              <w:spacing w:line="360" w:lineRule="auto"/>
              <w:jc w:val="center"/>
              <w:rPr>
                <w:rFonts w:ascii="宋体" w:cs="宋体"/>
                <w:sz w:val="18"/>
                <w:szCs w:val="18"/>
              </w:rPr>
            </w:pPr>
            <w:r>
              <w:rPr>
                <w:rFonts w:ascii="宋体" w:hAnsi="宋体" w:cs="宋体" w:hint="eastAsia"/>
                <w:sz w:val="18"/>
              </w:rPr>
              <w:t>最低强度（</w:t>
            </w:r>
            <w:r>
              <w:rPr>
                <w:rFonts w:ascii="宋体" w:hAnsi="宋体" w:cs="宋体"/>
                <w:sz w:val="18"/>
              </w:rPr>
              <w:t>N/mm</w:t>
            </w:r>
            <w:r>
              <w:rPr>
                <w:rFonts w:ascii="宋体" w:hAnsi="宋体" w:cs="宋体"/>
                <w:sz w:val="18"/>
                <w:vertAlign w:val="superscript"/>
              </w:rPr>
              <w:t>2</w:t>
            </w:r>
            <w:r>
              <w:rPr>
                <w:rFonts w:ascii="宋体" w:hAnsi="宋体" w:cs="宋体" w:hint="eastAsia"/>
                <w:sz w:val="18"/>
              </w:rPr>
              <w:t>）</w:t>
            </w:r>
          </w:p>
        </w:tc>
        <w:tc>
          <w:tcPr>
            <w:tcW w:w="68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44</w:t>
            </w:r>
          </w:p>
        </w:tc>
        <w:tc>
          <w:tcPr>
            <w:tcW w:w="85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51</w:t>
            </w:r>
          </w:p>
        </w:tc>
        <w:tc>
          <w:tcPr>
            <w:tcW w:w="85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58</w:t>
            </w:r>
          </w:p>
        </w:tc>
        <w:tc>
          <w:tcPr>
            <w:tcW w:w="85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72</w:t>
            </w:r>
          </w:p>
        </w:tc>
        <w:tc>
          <w:tcPr>
            <w:tcW w:w="85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58</w:t>
            </w:r>
          </w:p>
        </w:tc>
        <w:tc>
          <w:tcPr>
            <w:tcW w:w="85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68</w:t>
            </w:r>
          </w:p>
        </w:tc>
        <w:tc>
          <w:tcPr>
            <w:tcW w:w="85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78</w:t>
            </w:r>
          </w:p>
        </w:tc>
        <w:tc>
          <w:tcPr>
            <w:tcW w:w="853"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88</w:t>
            </w:r>
          </w:p>
        </w:tc>
        <w:tc>
          <w:tcPr>
            <w:tcW w:w="853"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rPr>
              <w:t>98</w:t>
            </w:r>
          </w:p>
        </w:tc>
      </w:tr>
    </w:tbl>
    <w:p w:rsidR="00D1310D" w:rsidRDefault="00D1310D">
      <w:pPr>
        <w:spacing w:line="400" w:lineRule="exact"/>
        <w:rPr>
          <w:rFonts w:ascii="宋体" w:cs="宋体"/>
          <w:szCs w:val="21"/>
        </w:rPr>
      </w:pPr>
      <w:r>
        <w:rPr>
          <w:rFonts w:ascii="Times New Roman" w:hAnsi="Times New Roman"/>
          <w:b/>
          <w:bCs/>
          <w:szCs w:val="21"/>
        </w:rPr>
        <w:t xml:space="preserve">6.2.7 </w:t>
      </w:r>
      <w:r>
        <w:rPr>
          <w:rFonts w:ascii="宋体" w:hAnsi="宋体" w:cs="宋体"/>
          <w:szCs w:val="21"/>
        </w:rPr>
        <w:t xml:space="preserve"> </w:t>
      </w:r>
      <w:r>
        <w:rPr>
          <w:rFonts w:ascii="宋体" w:hAnsi="宋体" w:cs="宋体" w:hint="eastAsia"/>
          <w:szCs w:val="21"/>
        </w:rPr>
        <w:t>木材抗弯弹性模量检测应符合现行国家标准《木材抗弯弹性模量测定方法》</w:t>
      </w:r>
      <w:r>
        <w:rPr>
          <w:rFonts w:ascii="宋体" w:hAnsi="宋体" w:cs="宋体"/>
          <w:szCs w:val="21"/>
        </w:rPr>
        <w:t>GB/T 1936.2</w:t>
      </w:r>
      <w:r>
        <w:rPr>
          <w:rFonts w:ascii="宋体" w:hAnsi="宋体" w:cs="宋体" w:hint="eastAsia"/>
          <w:szCs w:val="21"/>
        </w:rPr>
        <w:t>的规定，并应符合下列规定：</w:t>
      </w:r>
    </w:p>
    <w:p w:rsidR="00D1310D" w:rsidRDefault="00D1310D" w:rsidP="00B65B78">
      <w:pPr>
        <w:spacing w:line="400" w:lineRule="exact"/>
        <w:ind w:firstLineChars="200" w:firstLine="31680"/>
      </w:pPr>
      <w:r>
        <w:rPr>
          <w:rFonts w:ascii="Times New Roman" w:hAnsi="Times New Roman"/>
          <w:b/>
          <w:bCs/>
          <w:szCs w:val="21"/>
        </w:rPr>
        <w:t>1</w:t>
      </w:r>
      <w:r>
        <w:t xml:space="preserve">  </w:t>
      </w:r>
      <w:r>
        <w:rPr>
          <w:rFonts w:hint="eastAsia"/>
        </w:rPr>
        <w:t>当木材的材质或外观与同类木材有显著差异时，或树种和产地判别不清时，或因结构计算需木材强度时，可取样检测木材的抗弯弹性模量；</w:t>
      </w:r>
    </w:p>
    <w:p w:rsidR="00D1310D" w:rsidRDefault="00D1310D" w:rsidP="00B65B78">
      <w:pPr>
        <w:spacing w:line="400" w:lineRule="exact"/>
        <w:ind w:firstLineChars="200" w:firstLine="31680"/>
      </w:pPr>
      <w:r>
        <w:rPr>
          <w:rFonts w:ascii="Times New Roman" w:hAnsi="Times New Roman"/>
          <w:b/>
          <w:bCs/>
          <w:szCs w:val="21"/>
        </w:rPr>
        <w:t xml:space="preserve">2 </w:t>
      </w:r>
      <w:r>
        <w:t xml:space="preserve"> </w:t>
      </w:r>
      <w:r>
        <w:rPr>
          <w:rFonts w:hint="eastAsia"/>
        </w:rPr>
        <w:t>取样时应覆盖柱、梁、椽等所有构件，每栋建筑为一个检验批、一个检验批中每类构件取样数量至少</w:t>
      </w:r>
      <w:r>
        <w:t>3</w:t>
      </w:r>
      <w:r>
        <w:rPr>
          <w:rFonts w:hint="eastAsia"/>
        </w:rPr>
        <w:t>根，每类构件数量在</w:t>
      </w:r>
      <w:r>
        <w:t>3</w:t>
      </w:r>
      <w:r>
        <w:rPr>
          <w:rFonts w:hint="eastAsia"/>
        </w:rPr>
        <w:t>根以下时，全部取样；</w:t>
      </w:r>
    </w:p>
    <w:p w:rsidR="00D1310D" w:rsidRDefault="00D1310D" w:rsidP="00B65B78">
      <w:pPr>
        <w:spacing w:line="400" w:lineRule="exact"/>
        <w:ind w:firstLineChars="200" w:firstLine="31680"/>
      </w:pPr>
      <w:r>
        <w:rPr>
          <w:rFonts w:ascii="Times New Roman" w:hAnsi="Times New Roman"/>
          <w:b/>
          <w:bCs/>
          <w:szCs w:val="21"/>
        </w:rPr>
        <w:t xml:space="preserve">3 </w:t>
      </w:r>
      <w:r>
        <w:t xml:space="preserve"> </w:t>
      </w:r>
      <w:r>
        <w:rPr>
          <w:rFonts w:hint="eastAsia"/>
        </w:rPr>
        <w:t>每根构件应距离构件长度方向的端部</w:t>
      </w:r>
      <w:r>
        <w:t>200mm</w:t>
      </w:r>
      <w:r>
        <w:rPr>
          <w:rFonts w:hint="eastAsia"/>
        </w:rPr>
        <w:t>以外的部位，随机取样</w:t>
      </w:r>
      <w:r>
        <w:t>3</w:t>
      </w:r>
      <w:r>
        <w:rPr>
          <w:rFonts w:hint="eastAsia"/>
        </w:rPr>
        <w:t>处，应在每根构件切取</w:t>
      </w:r>
      <w:r>
        <w:t>3</w:t>
      </w:r>
      <w:r>
        <w:rPr>
          <w:rFonts w:hint="eastAsia"/>
        </w:rPr>
        <w:t>个试件为一组，试件尺寸和含水率应符合现行国家标准《木材抗弯弹性模量测定方法》</w:t>
      </w:r>
      <w:r>
        <w:t>GB/T 1936.2</w:t>
      </w:r>
      <w:r>
        <w:rPr>
          <w:rFonts w:hint="eastAsia"/>
        </w:rPr>
        <w:t>规定。</w:t>
      </w:r>
    </w:p>
    <w:p w:rsidR="00D1310D" w:rsidRDefault="00D1310D" w:rsidP="00891AEC">
      <w:pPr>
        <w:spacing w:beforeLines="50" w:afterLines="50" w:line="400" w:lineRule="exact"/>
        <w:jc w:val="center"/>
        <w:outlineLvl w:val="1"/>
        <w:rPr>
          <w:rFonts w:ascii="黑体" w:eastAsia="黑体" w:hAnsi="黑体" w:cs="黑体"/>
          <w:b/>
          <w:bCs/>
          <w:szCs w:val="21"/>
        </w:rPr>
      </w:pPr>
      <w:bookmarkStart w:id="52" w:name="_Toc26156"/>
      <w:r>
        <w:rPr>
          <w:rFonts w:ascii="Times New Roman" w:eastAsia="黑体" w:hAnsi="Times New Roman"/>
          <w:b/>
          <w:bCs/>
          <w:szCs w:val="21"/>
        </w:rPr>
        <w:t>6.3</w:t>
      </w:r>
      <w:r>
        <w:rPr>
          <w:rFonts w:ascii="黑体" w:eastAsia="黑体" w:hAnsi="黑体" w:cs="黑体"/>
          <w:b/>
          <w:bCs/>
          <w:szCs w:val="21"/>
        </w:rPr>
        <w:t xml:space="preserve">  </w:t>
      </w:r>
      <w:r>
        <w:rPr>
          <w:rFonts w:ascii="黑体" w:eastAsia="黑体" w:hAnsi="黑体" w:cs="黑体" w:hint="eastAsia"/>
          <w:b/>
          <w:bCs/>
          <w:szCs w:val="21"/>
        </w:rPr>
        <w:t>构件</w:t>
      </w:r>
      <w:bookmarkEnd w:id="52"/>
    </w:p>
    <w:p w:rsidR="00D1310D" w:rsidRDefault="00D1310D">
      <w:pPr>
        <w:spacing w:line="400" w:lineRule="exact"/>
        <w:rPr>
          <w:rFonts w:ascii="宋体" w:cs="宋体"/>
          <w:szCs w:val="21"/>
        </w:rPr>
      </w:pPr>
      <w:r>
        <w:rPr>
          <w:rFonts w:ascii="Times New Roman" w:hAnsi="Times New Roman"/>
          <w:b/>
          <w:bCs/>
          <w:szCs w:val="21"/>
        </w:rPr>
        <w:t>6.3.1</w:t>
      </w:r>
      <w:r>
        <w:rPr>
          <w:rFonts w:ascii="宋体" w:hAnsi="宋体" w:cs="宋体"/>
          <w:szCs w:val="21"/>
        </w:rPr>
        <w:t xml:space="preserve">  </w:t>
      </w:r>
      <w:r>
        <w:rPr>
          <w:rFonts w:ascii="宋体" w:hAnsi="宋体" w:cs="宋体" w:hint="eastAsia"/>
          <w:szCs w:val="21"/>
        </w:rPr>
        <w:t>构件检测项目应包括尺寸偏差、变形、裂缝、防腐防虫蛀、白蚁活体等内容。</w:t>
      </w:r>
    </w:p>
    <w:p w:rsidR="00D1310D" w:rsidRDefault="00D1310D">
      <w:pPr>
        <w:spacing w:line="400" w:lineRule="exact"/>
        <w:rPr>
          <w:rFonts w:ascii="宋体" w:cs="宋体"/>
          <w:szCs w:val="21"/>
        </w:rPr>
      </w:pPr>
      <w:r>
        <w:rPr>
          <w:rFonts w:ascii="Times New Roman" w:hAnsi="Times New Roman"/>
          <w:b/>
          <w:bCs/>
          <w:szCs w:val="21"/>
        </w:rPr>
        <w:t>6.3.2</w:t>
      </w:r>
      <w:r>
        <w:rPr>
          <w:rFonts w:ascii="宋体" w:hAnsi="宋体" w:cs="宋体"/>
          <w:szCs w:val="21"/>
        </w:rPr>
        <w:t xml:space="preserve">  </w:t>
      </w:r>
      <w:r>
        <w:rPr>
          <w:rFonts w:ascii="宋体" w:hAnsi="宋体" w:cs="宋体" w:hint="eastAsia"/>
          <w:szCs w:val="21"/>
        </w:rPr>
        <w:t>单个木构件截面尺寸其偏差检测应符合下列规定：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hint="eastAsia"/>
        </w:rPr>
        <w:t>对于</w:t>
      </w:r>
      <w:r>
        <w:rPr>
          <w:rFonts w:ascii="宋体" w:hAnsi="宋体" w:cs="宋体" w:hint="eastAsia"/>
          <w:szCs w:val="21"/>
        </w:rPr>
        <w:t>等截面构件和截面尺寸均匀变化的变截面构件，应分别在构件的中部和两端量取截面尺寸；对于其它变截面构件，应选取构件端部、截面突变的位置量取截面尺寸；</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应将每个测点的尺寸实测值与设计图纸规定的尺寸进行比较，计算每个测点尺寸偏差值；</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应将构件尺寸的实测值作为该构件截面尺寸的代表值。</w:t>
      </w:r>
      <w:r>
        <w:rPr>
          <w:rFonts w:ascii="宋体" w:hAnsi="宋体" w:cs="宋体"/>
          <w:szCs w:val="21"/>
        </w:rPr>
        <w:t xml:space="preserve"> </w:t>
      </w:r>
    </w:p>
    <w:p w:rsidR="00D1310D" w:rsidRDefault="00D1310D">
      <w:pPr>
        <w:spacing w:line="400" w:lineRule="exact"/>
        <w:rPr>
          <w:rFonts w:ascii="宋体" w:cs="宋体"/>
          <w:szCs w:val="21"/>
        </w:rPr>
      </w:pPr>
      <w:r>
        <w:rPr>
          <w:rFonts w:ascii="Times New Roman" w:hAnsi="Times New Roman"/>
          <w:b/>
          <w:bCs/>
          <w:szCs w:val="21"/>
        </w:rPr>
        <w:t>6.3.3</w:t>
      </w:r>
      <w:r>
        <w:rPr>
          <w:rFonts w:ascii="宋体" w:hAnsi="宋体" w:cs="宋体"/>
          <w:szCs w:val="21"/>
        </w:rPr>
        <w:t xml:space="preserve">  </w:t>
      </w:r>
      <w:r>
        <w:rPr>
          <w:rFonts w:ascii="宋体" w:hAnsi="宋体" w:cs="宋体" w:hint="eastAsia"/>
          <w:szCs w:val="21"/>
        </w:rPr>
        <w:t>批量构件截面尺寸及其偏差的检测应符合下列规定：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将同一楼层、结构缝或施工段中设计截面尺寸相同的同类型构件划分为同一检验批；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在检验批中随机选取构件，抽样数量应符合现行国家标准《建筑结构检测技术标准》</w:t>
      </w:r>
      <w:r>
        <w:rPr>
          <w:rFonts w:ascii="宋体" w:hAnsi="宋体" w:cs="宋体"/>
          <w:szCs w:val="21"/>
        </w:rPr>
        <w:t>GB/T 50344</w:t>
      </w:r>
      <w:r>
        <w:rPr>
          <w:rFonts w:ascii="宋体" w:hAnsi="宋体" w:cs="宋体" w:hint="eastAsia"/>
          <w:szCs w:val="21"/>
        </w:rPr>
        <w:t>的规定；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按照</w:t>
      </w:r>
      <w:r>
        <w:rPr>
          <w:rFonts w:hint="eastAsia"/>
        </w:rPr>
        <w:t>单个</w:t>
      </w:r>
      <w:r>
        <w:rPr>
          <w:rFonts w:ascii="宋体" w:hAnsi="宋体" w:cs="宋体" w:hint="eastAsia"/>
          <w:szCs w:val="21"/>
        </w:rPr>
        <w:t>构件的检测要求对每个受检构件进行检测。</w:t>
      </w:r>
    </w:p>
    <w:p w:rsidR="00D1310D" w:rsidRDefault="00D1310D">
      <w:pPr>
        <w:spacing w:line="400" w:lineRule="exact"/>
        <w:rPr>
          <w:rFonts w:ascii="宋体" w:cs="宋体"/>
          <w:szCs w:val="21"/>
        </w:rPr>
      </w:pPr>
      <w:r>
        <w:rPr>
          <w:rFonts w:ascii="Times New Roman" w:hAnsi="Times New Roman"/>
          <w:b/>
          <w:bCs/>
          <w:szCs w:val="21"/>
        </w:rPr>
        <w:t xml:space="preserve">6.3.4  </w:t>
      </w:r>
      <w:r>
        <w:rPr>
          <w:rFonts w:ascii="宋体" w:hAnsi="宋体" w:cs="宋体" w:hint="eastAsia"/>
          <w:szCs w:val="21"/>
        </w:rPr>
        <w:t>对于跨度较大的木构件检测其尺寸及其偏差时，可采用水准仪或全站仪等仪器测量。</w:t>
      </w:r>
    </w:p>
    <w:p w:rsidR="00D1310D" w:rsidRDefault="00D1310D">
      <w:pPr>
        <w:spacing w:line="400" w:lineRule="exact"/>
        <w:rPr>
          <w:rFonts w:ascii="宋体" w:cs="宋体"/>
          <w:szCs w:val="21"/>
        </w:rPr>
      </w:pPr>
      <w:r>
        <w:rPr>
          <w:rFonts w:ascii="Times New Roman" w:hAnsi="Times New Roman"/>
          <w:b/>
          <w:bCs/>
          <w:szCs w:val="21"/>
        </w:rPr>
        <w:t xml:space="preserve">6.3.5  </w:t>
      </w:r>
      <w:r>
        <w:rPr>
          <w:rFonts w:ascii="宋体" w:hAnsi="宋体" w:cs="宋体" w:hint="eastAsia"/>
          <w:szCs w:val="21"/>
        </w:rPr>
        <w:t>木构件变形检测应符合下列规定：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变形检测可分结构整体垂直度、构件垂直度、弯曲变形、跨中挠度等项目；</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在对木结构或构件变形检测前，宜先清除饰面层；当构件各测试点饰面层厚度接近，且不影响评定结果，可不清除饰面层。</w:t>
      </w:r>
    </w:p>
    <w:p w:rsidR="00D1310D" w:rsidRDefault="00D1310D">
      <w:pPr>
        <w:spacing w:line="400" w:lineRule="exact"/>
        <w:rPr>
          <w:rFonts w:ascii="宋体" w:cs="宋体"/>
          <w:szCs w:val="21"/>
        </w:rPr>
      </w:pPr>
      <w:r>
        <w:rPr>
          <w:rFonts w:ascii="Times New Roman" w:hAnsi="Times New Roman"/>
          <w:b/>
          <w:bCs/>
          <w:szCs w:val="21"/>
        </w:rPr>
        <w:t xml:space="preserve">6.3.6  </w:t>
      </w:r>
      <w:r>
        <w:rPr>
          <w:rFonts w:ascii="宋体" w:hAnsi="宋体" w:cs="宋体" w:hint="eastAsia"/>
          <w:szCs w:val="21"/>
        </w:rPr>
        <w:t>木构件裂缝宽度可采用塞尺和微钻阻力仪检测，并符合下列规定：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当</w:t>
      </w:r>
      <w:r>
        <w:rPr>
          <w:rFonts w:hint="eastAsia"/>
        </w:rPr>
        <w:t>木构</w:t>
      </w:r>
      <w:r>
        <w:rPr>
          <w:rFonts w:ascii="宋体" w:hAnsi="宋体" w:cs="宋体" w:hint="eastAsia"/>
          <w:szCs w:val="21"/>
        </w:rPr>
        <w:t>件裂缝处在外表面部位，裂缝宽度可直接采用塞尺或直尺进行测量；</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当</w:t>
      </w:r>
      <w:r>
        <w:rPr>
          <w:rFonts w:hint="eastAsia"/>
        </w:rPr>
        <w:t>木构</w:t>
      </w:r>
      <w:r>
        <w:rPr>
          <w:rFonts w:ascii="宋体" w:hAnsi="宋体" w:cs="宋体" w:hint="eastAsia"/>
          <w:szCs w:val="21"/>
        </w:rPr>
        <w:t>件裂缝处在隐蔽或不利操作检查部位，裂缝宽度宜采用微钻阻力仪进行检测，精确至</w:t>
      </w:r>
      <w:r>
        <w:rPr>
          <w:rFonts w:ascii="宋体" w:hAnsi="宋体" w:cs="宋体"/>
          <w:szCs w:val="21"/>
        </w:rPr>
        <w:t>0.01mm</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6.3.7</w:t>
      </w:r>
      <w:r>
        <w:rPr>
          <w:rFonts w:ascii="宋体" w:hAnsi="宋体" w:cs="宋体"/>
          <w:szCs w:val="21"/>
        </w:rPr>
        <w:t xml:space="preserve">  </w:t>
      </w:r>
      <w:r>
        <w:rPr>
          <w:rFonts w:ascii="宋体" w:hAnsi="宋体" w:cs="宋体" w:hint="eastAsia"/>
          <w:szCs w:val="21"/>
        </w:rPr>
        <w:t>木构件裂缝深度可采用直尺和超声波法检测，并符合下列规定：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当</w:t>
      </w:r>
      <w:r>
        <w:rPr>
          <w:rFonts w:hint="eastAsia"/>
        </w:rPr>
        <w:t>木构</w:t>
      </w:r>
      <w:r>
        <w:rPr>
          <w:rFonts w:ascii="宋体" w:hAnsi="宋体" w:cs="宋体" w:hint="eastAsia"/>
          <w:szCs w:val="21"/>
        </w:rPr>
        <w:t>件裂缝处在外表面部位可用钢尺量测；</w:t>
      </w:r>
      <w:r>
        <w:rPr>
          <w:rFonts w:ascii="宋体" w:hAnsi="宋体" w:cs="宋体"/>
          <w:szCs w:val="21"/>
        </w:rPr>
        <w:t xml:space="preserve"> </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当</w:t>
      </w:r>
      <w:r>
        <w:rPr>
          <w:rFonts w:hint="eastAsia"/>
        </w:rPr>
        <w:t>木构</w:t>
      </w:r>
      <w:r>
        <w:rPr>
          <w:rFonts w:ascii="宋体" w:hAnsi="宋体" w:cs="宋体" w:hint="eastAsia"/>
          <w:szCs w:val="21"/>
        </w:rPr>
        <w:t>件裂缝处在隐蔽或不利操作检查部位，裂缝宽度宜采用超声波法测试；</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采用超声波法测裂缝深度时，被测裂缝不得有积水和泥浆等。</w:t>
      </w:r>
    </w:p>
    <w:p w:rsidR="00D1310D" w:rsidRDefault="00D1310D">
      <w:pPr>
        <w:spacing w:line="400" w:lineRule="exact"/>
        <w:rPr>
          <w:rFonts w:ascii="宋体" w:cs="宋体"/>
          <w:szCs w:val="21"/>
        </w:rPr>
      </w:pPr>
      <w:r>
        <w:rPr>
          <w:rFonts w:ascii="Times New Roman" w:hAnsi="Times New Roman"/>
          <w:b/>
          <w:bCs/>
          <w:szCs w:val="21"/>
        </w:rPr>
        <w:t xml:space="preserve">6.3.8 </w:t>
      </w:r>
      <w:r>
        <w:rPr>
          <w:rFonts w:ascii="宋体" w:hAnsi="宋体" w:cs="宋体"/>
          <w:szCs w:val="21"/>
        </w:rPr>
        <w:t xml:space="preserve"> </w:t>
      </w:r>
      <w:r>
        <w:rPr>
          <w:rFonts w:ascii="宋体" w:hAnsi="宋体" w:cs="宋体" w:hint="eastAsia"/>
          <w:szCs w:val="21"/>
        </w:rPr>
        <w:t>构件裂缝长度可用钢尺或卷尺量测。</w:t>
      </w:r>
    </w:p>
    <w:p w:rsidR="00D1310D" w:rsidRDefault="00D1310D">
      <w:pPr>
        <w:spacing w:line="400" w:lineRule="exact"/>
        <w:rPr>
          <w:rFonts w:ascii="宋体" w:cs="宋体"/>
          <w:szCs w:val="21"/>
        </w:rPr>
      </w:pPr>
      <w:r>
        <w:rPr>
          <w:rFonts w:ascii="Times New Roman" w:hAnsi="Times New Roman"/>
          <w:b/>
          <w:bCs/>
          <w:szCs w:val="21"/>
        </w:rPr>
        <w:t xml:space="preserve">6.3.9  </w:t>
      </w:r>
      <w:r>
        <w:rPr>
          <w:rFonts w:ascii="宋体" w:hAnsi="宋体" w:cs="宋体" w:hint="eastAsia"/>
          <w:szCs w:val="21"/>
        </w:rPr>
        <w:t>木构件腐朽、虫蛀等缺陷时可选用木材阻抗仪等微损检测方法检测，并应委托具有相关资质的单位进行。</w:t>
      </w:r>
    </w:p>
    <w:p w:rsidR="00D1310D" w:rsidRDefault="00D1310D">
      <w:pPr>
        <w:spacing w:line="400" w:lineRule="exact"/>
        <w:rPr>
          <w:rFonts w:ascii="宋体" w:cs="宋体"/>
          <w:szCs w:val="21"/>
        </w:rPr>
      </w:pPr>
      <w:r>
        <w:rPr>
          <w:rFonts w:ascii="Times New Roman" w:hAnsi="Times New Roman"/>
          <w:b/>
          <w:bCs/>
          <w:szCs w:val="21"/>
        </w:rPr>
        <w:t xml:space="preserve">6.3.10  </w:t>
      </w:r>
      <w:r>
        <w:rPr>
          <w:rFonts w:ascii="宋体" w:hAnsi="宋体" w:cs="宋体" w:hint="eastAsia"/>
          <w:szCs w:val="21"/>
        </w:rPr>
        <w:t>采用木材阻抗仪对木构件疑似缺陷区进行检测时，其步骤应符合下列规定：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检测前应先去除木构件表面的装饰层，使木材待测表面外露，同时探针路径应避开金属连接件等其它材质区域；</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检测过程中应保持仪器的稳定性，当探针到达预定钻深后应停止操作，并按住反向按钮后，方可再启动仪器将探针完全拔出；</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木材检测宜在垂直于木构件的长度方向进行，检测过程中应保证探针始终处于木材待检平面内，同时保持探针进入木材的角度不变；</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hint="eastAsia"/>
          <w:szCs w:val="21"/>
        </w:rPr>
        <w:t>对木构件中贴近楼面、地面等不易进行垂直于构件长度方向检测的部位，可在木材阻抗仪端部安装</w:t>
      </w:r>
      <w:r>
        <w:rPr>
          <w:rFonts w:ascii="宋体" w:hAnsi="宋体" w:cs="宋体"/>
          <w:szCs w:val="21"/>
        </w:rPr>
        <w:t>45</w:t>
      </w:r>
      <w:r>
        <w:rPr>
          <w:rFonts w:ascii="宋体" w:hAnsi="宋体" w:cs="宋体"/>
          <w:szCs w:val="21"/>
          <w:vertAlign w:val="superscript"/>
        </w:rPr>
        <w:t>o</w:t>
      </w:r>
      <w:r>
        <w:rPr>
          <w:rFonts w:ascii="宋体" w:hAnsi="宋体" w:cs="宋体" w:hint="eastAsia"/>
          <w:szCs w:val="21"/>
        </w:rPr>
        <w:t>钻孔适配器进行斜向检测；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5  </w:t>
      </w:r>
      <w:r>
        <w:rPr>
          <w:rFonts w:ascii="宋体" w:hAnsi="宋体" w:cs="宋体" w:hint="eastAsia"/>
          <w:szCs w:val="21"/>
        </w:rPr>
        <w:t>对矩形和圆形截面木材，应选择相互垂直且通过截面中心的两个方向进行检测；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6  </w:t>
      </w:r>
      <w:r>
        <w:rPr>
          <w:rFonts w:ascii="宋体" w:hAnsi="宋体" w:cs="宋体" w:hint="eastAsia"/>
          <w:szCs w:val="21"/>
        </w:rPr>
        <w:t>当木构件截面或缺陷形状显著不规则时，应适当增加探针路径以更准确地判断木材内部质量状况，但探针路径总数不宜超过</w:t>
      </w:r>
      <w:r>
        <w:rPr>
          <w:rFonts w:ascii="宋体" w:hAnsi="宋体" w:cs="宋体"/>
          <w:szCs w:val="21"/>
        </w:rPr>
        <w:t>4</w:t>
      </w:r>
      <w:r>
        <w:rPr>
          <w:rFonts w:ascii="宋体" w:hAnsi="宋体" w:cs="宋体" w:hint="eastAsia"/>
          <w:szCs w:val="21"/>
        </w:rPr>
        <w:t>条；</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7  </w:t>
      </w:r>
      <w:r>
        <w:rPr>
          <w:rFonts w:ascii="宋体" w:hAnsi="宋体" w:cs="宋体" w:hint="eastAsia"/>
          <w:szCs w:val="21"/>
        </w:rPr>
        <w:t>木材阻抗仪检测完成后，应在测孔处及时灌入木结构用胶封堵密实。</w:t>
      </w:r>
      <w:r>
        <w:rPr>
          <w:rFonts w:ascii="仿宋" w:eastAsia="仿宋" w:hAnsi="仿宋" w:cs="仿宋"/>
          <w:color w:val="0000FF"/>
          <w:szCs w:val="21"/>
        </w:rPr>
        <w:t xml:space="preserve">   </w:t>
      </w:r>
    </w:p>
    <w:p w:rsidR="00D1310D" w:rsidRDefault="00D1310D">
      <w:pPr>
        <w:spacing w:line="400" w:lineRule="exact"/>
        <w:rPr>
          <w:rFonts w:ascii="Times New Roman" w:hAnsi="Times New Roman"/>
          <w:strike/>
          <w:sz w:val="24"/>
          <w:highlight w:val="yellow"/>
        </w:rPr>
      </w:pPr>
      <w:r>
        <w:rPr>
          <w:rFonts w:ascii="Times New Roman" w:hAnsi="Times New Roman"/>
          <w:b/>
          <w:bCs/>
          <w:szCs w:val="21"/>
        </w:rPr>
        <w:t xml:space="preserve">6.3.11  </w:t>
      </w:r>
      <w:r>
        <w:rPr>
          <w:rFonts w:ascii="宋体" w:hAnsi="宋体" w:cs="宋体" w:hint="eastAsia"/>
          <w:szCs w:val="21"/>
        </w:rPr>
        <w:t>采用木材阻抗仪对木构件疑似缺陷区检测完成后，应根据同一截面获取的多条阻抗曲线进行木材质量综合分析，并应绘制该截面的木材缺陷分布图，分布图样式应符合图</w:t>
      </w:r>
      <w:r>
        <w:rPr>
          <w:rFonts w:ascii="宋体" w:hAnsi="宋体" w:cs="宋体"/>
          <w:szCs w:val="21"/>
        </w:rPr>
        <w:t>6.3.11</w:t>
      </w:r>
      <w:r>
        <w:rPr>
          <w:rFonts w:ascii="宋体" w:hAnsi="宋体" w:cs="宋体" w:hint="eastAsia"/>
          <w:szCs w:val="21"/>
        </w:rPr>
        <w:t>的规定。当被测木构件有多个检测截面时，应分别绘制各截面的木材缺陷分布图，并应综合评定木材内部缺陷。</w:t>
      </w:r>
    </w:p>
    <w:p w:rsidR="00D1310D" w:rsidRDefault="00D1310D">
      <w:pPr>
        <w:snapToGrid w:val="0"/>
        <w:spacing w:line="312" w:lineRule="auto"/>
        <w:jc w:val="center"/>
        <w:rPr>
          <w:rFonts w:ascii="Times New Roman" w:hAnsi="Times New Roman"/>
          <w:sz w:val="24"/>
        </w:rPr>
      </w:pPr>
      <w:r>
        <w:rPr>
          <w:rFonts w:ascii="Times New Roman" w:hAnsi="Times New Roman"/>
          <w:sz w:val="24"/>
        </w:rPr>
        <w:t xml:space="preserve">   </w:t>
      </w:r>
    </w:p>
    <w:p w:rsidR="00D1310D" w:rsidRDefault="00D1310D">
      <w:pPr>
        <w:snapToGrid w:val="0"/>
        <w:spacing w:line="312" w:lineRule="auto"/>
        <w:jc w:val="center"/>
        <w:rPr>
          <w:rFonts w:ascii="Times New Roman" w:hAnsi="Times New Roman"/>
          <w:sz w:val="24"/>
        </w:rPr>
      </w:pPr>
      <w:r w:rsidRPr="00891AEC">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图片1" style="width:360.75pt;height:138pt;visibility:visible">
            <v:imagedata r:id="rId8" o:title="" cropright="7594f"/>
          </v:shape>
        </w:pict>
      </w:r>
    </w:p>
    <w:p w:rsidR="00D1310D" w:rsidRDefault="00D1310D" w:rsidP="00B65B78">
      <w:pPr>
        <w:snapToGrid w:val="0"/>
        <w:spacing w:line="400" w:lineRule="exact"/>
        <w:ind w:firstLineChars="600" w:firstLine="31680"/>
        <w:rPr>
          <w:rFonts w:ascii="宋体" w:cs="宋体"/>
          <w:sz w:val="18"/>
          <w:szCs w:val="18"/>
        </w:rPr>
      </w:pPr>
      <w:r>
        <w:rPr>
          <w:rFonts w:ascii="宋体" w:hAnsi="宋体" w:cs="宋体"/>
          <w:sz w:val="18"/>
          <w:szCs w:val="18"/>
        </w:rPr>
        <w:t xml:space="preserve">(a) </w:t>
      </w:r>
      <w:r>
        <w:rPr>
          <w:rFonts w:ascii="宋体" w:hAnsi="宋体" w:cs="宋体" w:hint="eastAsia"/>
          <w:sz w:val="18"/>
          <w:szCs w:val="18"/>
        </w:rPr>
        <w:t>圆形截面</w:t>
      </w:r>
      <w:r>
        <w:rPr>
          <w:rFonts w:ascii="宋体" w:hAnsi="宋体" w:cs="宋体"/>
          <w:sz w:val="18"/>
          <w:szCs w:val="18"/>
        </w:rPr>
        <w:t xml:space="preserve">                                    (b) </w:t>
      </w:r>
      <w:r>
        <w:rPr>
          <w:rFonts w:ascii="宋体" w:hAnsi="宋体" w:cs="宋体" w:hint="eastAsia"/>
          <w:sz w:val="18"/>
          <w:szCs w:val="18"/>
        </w:rPr>
        <w:t>矩形截面</w:t>
      </w:r>
    </w:p>
    <w:p w:rsidR="00D1310D" w:rsidRDefault="00D1310D" w:rsidP="00891AEC">
      <w:pPr>
        <w:spacing w:beforeLines="50" w:afterLines="50" w:line="400" w:lineRule="exact"/>
        <w:jc w:val="center"/>
        <w:rPr>
          <w:rFonts w:ascii="宋体" w:cs="宋体"/>
          <w:sz w:val="18"/>
          <w:szCs w:val="18"/>
        </w:rPr>
      </w:pPr>
      <w:r>
        <w:rPr>
          <w:rFonts w:ascii="宋体" w:hAnsi="宋体" w:cs="宋体" w:hint="eastAsia"/>
          <w:sz w:val="18"/>
          <w:szCs w:val="18"/>
        </w:rPr>
        <w:t>图</w:t>
      </w:r>
      <w:r>
        <w:rPr>
          <w:rFonts w:ascii="宋体" w:hAnsi="宋体" w:cs="宋体"/>
          <w:sz w:val="18"/>
          <w:szCs w:val="18"/>
        </w:rPr>
        <w:t xml:space="preserve">6.3.11  </w:t>
      </w:r>
      <w:r>
        <w:rPr>
          <w:rFonts w:ascii="宋体" w:hAnsi="宋体" w:cs="宋体" w:hint="eastAsia"/>
          <w:sz w:val="18"/>
          <w:szCs w:val="18"/>
        </w:rPr>
        <w:t>木构件典型截面缺陷分布示意图</w:t>
      </w:r>
    </w:p>
    <w:p w:rsidR="00D1310D" w:rsidRDefault="00D1310D" w:rsidP="00891AEC">
      <w:pPr>
        <w:spacing w:beforeLines="50" w:afterLines="50" w:line="400" w:lineRule="exact"/>
        <w:jc w:val="center"/>
        <w:rPr>
          <w:rFonts w:ascii="宋体" w:cs="宋体"/>
          <w:sz w:val="18"/>
          <w:szCs w:val="18"/>
        </w:rPr>
      </w:pPr>
      <w:r>
        <w:rPr>
          <w:rFonts w:ascii="宋体" w:hAnsi="宋体" w:cs="宋体"/>
          <w:sz w:val="18"/>
          <w:szCs w:val="18"/>
        </w:rPr>
        <w:t>1--</w:t>
      </w:r>
      <w:r>
        <w:rPr>
          <w:rFonts w:ascii="宋体" w:hAnsi="宋体" w:cs="宋体" w:hint="eastAsia"/>
          <w:sz w:val="18"/>
          <w:szCs w:val="18"/>
        </w:rPr>
        <w:t>检测方向</w:t>
      </w:r>
      <w:r>
        <w:rPr>
          <w:rFonts w:ascii="宋体" w:hAnsi="宋体" w:cs="宋体"/>
          <w:sz w:val="18"/>
          <w:szCs w:val="18"/>
        </w:rPr>
        <w:t>1</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检测方向</w:t>
      </w:r>
      <w:r>
        <w:rPr>
          <w:rFonts w:ascii="宋体" w:hAnsi="宋体" w:cs="宋体"/>
          <w:sz w:val="18"/>
          <w:szCs w:val="18"/>
        </w:rPr>
        <w:t>2</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检测方向</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测定的腐朽虫蛀区</w:t>
      </w:r>
    </w:p>
    <w:p w:rsidR="00D1310D" w:rsidRDefault="00D1310D">
      <w:pPr>
        <w:spacing w:line="400" w:lineRule="exact"/>
        <w:rPr>
          <w:rFonts w:ascii="宋体" w:cs="宋体"/>
          <w:szCs w:val="21"/>
        </w:rPr>
      </w:pPr>
      <w:r>
        <w:rPr>
          <w:rFonts w:ascii="Times New Roman" w:hAnsi="Times New Roman"/>
          <w:b/>
          <w:bCs/>
          <w:szCs w:val="21"/>
        </w:rPr>
        <w:t>6.3.12</w:t>
      </w:r>
      <w:r>
        <w:rPr>
          <w:rFonts w:ascii="宋体" w:hAnsi="宋体" w:cs="宋体"/>
          <w:szCs w:val="21"/>
        </w:rPr>
        <w:t xml:space="preserve">  </w:t>
      </w:r>
      <w:r>
        <w:rPr>
          <w:rFonts w:ascii="宋体" w:hAnsi="宋体" w:cs="宋体" w:hint="eastAsia"/>
          <w:szCs w:val="21"/>
        </w:rPr>
        <w:t>白蚁活体检测可采用温度检测、湿度检测和雷达检测等方法，检测发现下列情况之一时，判断有白蚁：</w:t>
      </w:r>
    </w:p>
    <w:p w:rsidR="00D1310D" w:rsidRDefault="00D1310D">
      <w:pPr>
        <w:spacing w:line="400" w:lineRule="exact"/>
        <w:ind w:firstLine="42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温度检测时，温差变化幅度在</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w:t>
      </w:r>
    </w:p>
    <w:p w:rsidR="00D1310D" w:rsidRDefault="00D1310D">
      <w:pPr>
        <w:spacing w:line="400" w:lineRule="exact"/>
        <w:ind w:firstLine="42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湿度检测时，湿度变化在</w:t>
      </w:r>
      <w:r>
        <w:rPr>
          <w:rFonts w:ascii="宋体" w:hAnsi="宋体" w:cs="宋体"/>
          <w:szCs w:val="21"/>
        </w:rPr>
        <w:t>10~30%</w:t>
      </w:r>
      <w:r>
        <w:rPr>
          <w:rFonts w:ascii="宋体" w:hAnsi="宋体" w:cs="宋体" w:hint="eastAsia"/>
          <w:szCs w:val="21"/>
        </w:rPr>
        <w:t>；</w:t>
      </w:r>
    </w:p>
    <w:p w:rsidR="00D1310D" w:rsidRDefault="00D1310D">
      <w:pPr>
        <w:spacing w:line="400" w:lineRule="exact"/>
        <w:ind w:firstLine="42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雷达检测时，振动图谱波动幅度大于</w:t>
      </w:r>
      <w:r>
        <w:rPr>
          <w:rFonts w:ascii="宋体" w:hAnsi="宋体" w:cs="宋体"/>
          <w:szCs w:val="21"/>
        </w:rPr>
        <w:t>2gain</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6.3.13</w:t>
      </w:r>
      <w:r>
        <w:rPr>
          <w:rFonts w:ascii="宋体" w:hAnsi="宋体" w:cs="宋体"/>
          <w:szCs w:val="21"/>
        </w:rPr>
        <w:t xml:space="preserve">  </w:t>
      </w:r>
      <w:r>
        <w:rPr>
          <w:rFonts w:ascii="宋体" w:hAnsi="宋体" w:cs="宋体" w:hint="eastAsia"/>
          <w:szCs w:val="21"/>
        </w:rPr>
        <w:t>胶合木结构和轻型木结构的翘曲、扭曲、横弯和順弯，可采用拉线与尺量的方法或用靠尺与尺量的方法检测；检测结果的评定可按《木结构工程施工质量验收规范》</w:t>
      </w:r>
      <w:r>
        <w:rPr>
          <w:rFonts w:ascii="宋体" w:hAnsi="宋体" w:cs="宋体"/>
          <w:szCs w:val="21"/>
        </w:rPr>
        <w:t>GB 50206</w:t>
      </w:r>
      <w:r>
        <w:rPr>
          <w:rFonts w:ascii="宋体" w:hAnsi="宋体" w:cs="宋体" w:hint="eastAsia"/>
          <w:szCs w:val="21"/>
        </w:rPr>
        <w:t>的相关规定进行。</w:t>
      </w:r>
    </w:p>
    <w:p w:rsidR="00D1310D" w:rsidRDefault="00D1310D" w:rsidP="00891AEC">
      <w:pPr>
        <w:spacing w:beforeLines="50" w:afterLines="50" w:line="400" w:lineRule="exact"/>
        <w:jc w:val="center"/>
        <w:outlineLvl w:val="1"/>
        <w:rPr>
          <w:rFonts w:ascii="黑体" w:eastAsia="黑体" w:hAnsi="黑体" w:cs="黑体"/>
          <w:b/>
          <w:bCs/>
          <w:szCs w:val="21"/>
        </w:rPr>
      </w:pPr>
      <w:bookmarkStart w:id="53" w:name="_GoBack"/>
      <w:bookmarkStart w:id="54" w:name="_Toc22110"/>
      <w:bookmarkEnd w:id="53"/>
      <w:r>
        <w:rPr>
          <w:rFonts w:ascii="Times New Roman" w:eastAsia="黑体" w:hAnsi="Times New Roman"/>
          <w:b/>
          <w:bCs/>
          <w:szCs w:val="21"/>
        </w:rPr>
        <w:t>6.4</w:t>
      </w:r>
      <w:r>
        <w:rPr>
          <w:rFonts w:ascii="黑体" w:eastAsia="黑体" w:hAnsi="黑体" w:cs="黑体"/>
          <w:b/>
          <w:bCs/>
          <w:szCs w:val="21"/>
        </w:rPr>
        <w:t xml:space="preserve">  </w:t>
      </w:r>
      <w:r>
        <w:rPr>
          <w:rFonts w:ascii="黑体" w:eastAsia="黑体" w:hAnsi="黑体" w:cs="黑体" w:hint="eastAsia"/>
          <w:b/>
          <w:bCs/>
          <w:szCs w:val="21"/>
        </w:rPr>
        <w:t>连接</w:t>
      </w:r>
      <w:bookmarkEnd w:id="54"/>
    </w:p>
    <w:p w:rsidR="00D1310D" w:rsidRDefault="00D1310D">
      <w:pPr>
        <w:spacing w:line="400" w:lineRule="exact"/>
        <w:rPr>
          <w:rFonts w:ascii="宋体" w:cs="宋体"/>
          <w:szCs w:val="21"/>
        </w:rPr>
      </w:pPr>
      <w:r>
        <w:rPr>
          <w:rFonts w:ascii="Times New Roman" w:hAnsi="Times New Roman"/>
          <w:b/>
          <w:bCs/>
          <w:szCs w:val="21"/>
        </w:rPr>
        <w:t>6.4.1</w:t>
      </w:r>
      <w:r>
        <w:rPr>
          <w:rFonts w:ascii="宋体" w:hAnsi="宋体" w:cs="宋体"/>
          <w:szCs w:val="21"/>
        </w:rPr>
        <w:t xml:space="preserve">  </w:t>
      </w:r>
      <w:r>
        <w:rPr>
          <w:rFonts w:ascii="宋体" w:hAnsi="宋体" w:cs="宋体" w:hint="eastAsia"/>
          <w:szCs w:val="21"/>
        </w:rPr>
        <w:t>连接检测应包括螺栓连接、齿连接、榫卯连接、植筋连接和金属连接件连接等内容。</w:t>
      </w:r>
    </w:p>
    <w:p w:rsidR="00D1310D" w:rsidRDefault="00D1310D">
      <w:pPr>
        <w:spacing w:line="400" w:lineRule="exact"/>
        <w:rPr>
          <w:rFonts w:ascii="宋体" w:cs="宋体"/>
          <w:szCs w:val="21"/>
        </w:rPr>
      </w:pPr>
      <w:r>
        <w:rPr>
          <w:rFonts w:ascii="Times New Roman" w:hAnsi="Times New Roman"/>
          <w:b/>
          <w:bCs/>
          <w:szCs w:val="21"/>
        </w:rPr>
        <w:t>6.4.2</w:t>
      </w:r>
      <w:r>
        <w:rPr>
          <w:rFonts w:ascii="宋体" w:hAnsi="宋体" w:cs="宋体"/>
          <w:szCs w:val="21"/>
        </w:rPr>
        <w:t xml:space="preserve">  </w:t>
      </w:r>
      <w:r>
        <w:rPr>
          <w:rFonts w:ascii="宋体" w:hAnsi="宋体" w:cs="宋体" w:hint="eastAsia"/>
          <w:szCs w:val="21"/>
        </w:rPr>
        <w:t>普通螺栓连接应符合下列规定：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螺栓孔径不应大于螺栓杆直径</w:t>
      </w:r>
      <w:r>
        <w:rPr>
          <w:rFonts w:ascii="宋体" w:hAnsi="宋体" w:cs="宋体"/>
          <w:szCs w:val="21"/>
        </w:rPr>
        <w:t>1mm</w:t>
      </w:r>
      <w:r>
        <w:rPr>
          <w:rFonts w:ascii="宋体" w:hAnsi="宋体" w:cs="宋体" w:hint="eastAsia"/>
          <w:szCs w:val="21"/>
        </w:rPr>
        <w:t>，也不应小于或等于螺栓杆直径；</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螺帽下应设钢垫板，其规格除应符合设计文件的规定外，厚度不应小于螺杆直径的</w:t>
      </w:r>
      <w:r>
        <w:rPr>
          <w:rFonts w:ascii="宋体" w:hAnsi="宋体" w:cs="宋体"/>
          <w:szCs w:val="21"/>
        </w:rPr>
        <w:t>3%</w:t>
      </w:r>
      <w:r>
        <w:rPr>
          <w:rFonts w:ascii="宋体" w:hAnsi="宋体" w:cs="宋体" w:hint="eastAsia"/>
          <w:szCs w:val="21"/>
        </w:rPr>
        <w:t>；方形垫板的边长不应小于螺杆直径的</w:t>
      </w:r>
      <w:r>
        <w:rPr>
          <w:rFonts w:ascii="宋体" w:hAnsi="宋体" w:cs="宋体"/>
          <w:szCs w:val="21"/>
        </w:rPr>
        <w:t>3.5</w:t>
      </w:r>
      <w:r>
        <w:rPr>
          <w:rFonts w:ascii="宋体" w:hAnsi="宋体" w:cs="宋体" w:hint="eastAsia"/>
          <w:szCs w:val="21"/>
        </w:rPr>
        <w:t>倍，圆形垫板的直径不应小于螺杆直径的</w:t>
      </w:r>
      <w:r>
        <w:rPr>
          <w:rFonts w:ascii="宋体" w:hAnsi="宋体" w:cs="宋体"/>
          <w:szCs w:val="21"/>
        </w:rPr>
        <w:t>4</w:t>
      </w:r>
      <w:r>
        <w:rPr>
          <w:rFonts w:ascii="宋体" w:hAnsi="宋体" w:cs="宋体" w:hint="eastAsia"/>
          <w:szCs w:val="21"/>
        </w:rPr>
        <w:t>倍，螺帽拧紧后螺栓外露长度不应小于螺杆直径的</w:t>
      </w:r>
      <w:r>
        <w:rPr>
          <w:rFonts w:ascii="宋体" w:hAnsi="宋体" w:cs="宋体"/>
          <w:szCs w:val="21"/>
        </w:rPr>
        <w:t>80%</w:t>
      </w:r>
      <w:r>
        <w:rPr>
          <w:rFonts w:ascii="宋体" w:hAnsi="宋体" w:cs="宋体" w:hint="eastAsia"/>
          <w:szCs w:val="21"/>
        </w:rPr>
        <w:t>。螺纹段剩留在木构件内的长度不应大于螺杆直径的</w:t>
      </w:r>
      <w:r>
        <w:rPr>
          <w:rFonts w:ascii="宋体" w:hAnsi="宋体" w:cs="宋体"/>
          <w:szCs w:val="21"/>
        </w:rPr>
        <w:t>1.0</w:t>
      </w:r>
      <w:r>
        <w:rPr>
          <w:rFonts w:ascii="宋体" w:hAnsi="宋体" w:cs="宋体" w:hint="eastAsia"/>
          <w:szCs w:val="21"/>
        </w:rPr>
        <w:t>倍；</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连接件与被连接件间的接触面应平整，拧紧螺帽后局部缝隙宽度不应超过</w:t>
      </w:r>
      <w:r>
        <w:rPr>
          <w:rFonts w:ascii="宋体" w:hAnsi="宋体" w:cs="宋体"/>
          <w:szCs w:val="21"/>
        </w:rPr>
        <w:t>1mm</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szCs w:val="21"/>
        </w:rPr>
        <w:t xml:space="preserve"> </w:t>
      </w:r>
      <w:r>
        <w:rPr>
          <w:rFonts w:ascii="宋体" w:hAnsi="宋体" w:cs="宋体" w:hint="eastAsia"/>
          <w:szCs w:val="21"/>
        </w:rPr>
        <w:t>检测数量应按照检验批全数检测。</w:t>
      </w:r>
    </w:p>
    <w:p w:rsidR="00D1310D" w:rsidRDefault="00D1310D">
      <w:pPr>
        <w:spacing w:line="400" w:lineRule="exact"/>
        <w:rPr>
          <w:rFonts w:ascii="宋体" w:cs="宋体"/>
          <w:szCs w:val="21"/>
        </w:rPr>
      </w:pPr>
      <w:r>
        <w:rPr>
          <w:rFonts w:ascii="Times New Roman" w:hAnsi="Times New Roman"/>
          <w:b/>
          <w:bCs/>
          <w:szCs w:val="21"/>
        </w:rPr>
        <w:t>6.4.3</w:t>
      </w:r>
      <w:r>
        <w:rPr>
          <w:rFonts w:ascii="宋体" w:hAnsi="宋体" w:cs="宋体"/>
          <w:szCs w:val="21"/>
        </w:rPr>
        <w:t xml:space="preserve">  </w:t>
      </w:r>
      <w:r>
        <w:rPr>
          <w:rFonts w:ascii="宋体" w:hAnsi="宋体" w:cs="宋体" w:hint="eastAsia"/>
          <w:szCs w:val="21"/>
        </w:rPr>
        <w:t>高强度螺栓连接副终拧后，螺栓丝扣外露应为</w:t>
      </w:r>
      <w:r>
        <w:rPr>
          <w:rFonts w:ascii="宋体" w:hAnsi="宋体" w:cs="宋体"/>
          <w:szCs w:val="21"/>
        </w:rPr>
        <w:t>2~3</w:t>
      </w:r>
      <w:r>
        <w:rPr>
          <w:rFonts w:ascii="宋体" w:hAnsi="宋体" w:cs="宋体" w:hint="eastAsia"/>
          <w:szCs w:val="21"/>
        </w:rPr>
        <w:t>扣，其中允许有</w:t>
      </w:r>
      <w:r>
        <w:rPr>
          <w:rFonts w:ascii="宋体" w:hAnsi="宋体" w:cs="宋体"/>
          <w:szCs w:val="21"/>
        </w:rPr>
        <w:t>10%</w:t>
      </w:r>
      <w:r>
        <w:rPr>
          <w:rFonts w:ascii="宋体" w:hAnsi="宋体" w:cs="宋体" w:hint="eastAsia"/>
          <w:szCs w:val="21"/>
        </w:rPr>
        <w:t>的螺栓丝扣外露</w:t>
      </w:r>
      <w:r>
        <w:rPr>
          <w:rFonts w:ascii="宋体" w:hAnsi="宋体" w:cs="宋体"/>
          <w:szCs w:val="21"/>
        </w:rPr>
        <w:t>1</w:t>
      </w:r>
      <w:r>
        <w:rPr>
          <w:rFonts w:ascii="宋体" w:hAnsi="宋体" w:cs="宋体" w:hint="eastAsia"/>
          <w:szCs w:val="21"/>
        </w:rPr>
        <w:t>扣或</w:t>
      </w:r>
      <w:r>
        <w:rPr>
          <w:rFonts w:ascii="宋体" w:hAnsi="宋体" w:cs="宋体"/>
          <w:szCs w:val="21"/>
        </w:rPr>
        <w:t>4</w:t>
      </w:r>
      <w:r>
        <w:rPr>
          <w:rFonts w:ascii="宋体" w:hAnsi="宋体" w:cs="宋体" w:hint="eastAsia"/>
          <w:szCs w:val="21"/>
        </w:rPr>
        <w:t>扣。观察检查时，数量应按照节点数抽查</w:t>
      </w:r>
      <w:r>
        <w:rPr>
          <w:rFonts w:ascii="宋体" w:hAnsi="宋体" w:cs="宋体"/>
          <w:szCs w:val="21"/>
        </w:rPr>
        <w:t>10%</w:t>
      </w:r>
      <w:r>
        <w:rPr>
          <w:rFonts w:ascii="宋体" w:hAnsi="宋体" w:cs="宋体" w:hint="eastAsia"/>
          <w:szCs w:val="21"/>
        </w:rPr>
        <w:t>，且不应小于</w:t>
      </w:r>
      <w:r>
        <w:rPr>
          <w:rFonts w:ascii="宋体" w:hAnsi="宋体" w:cs="宋体"/>
          <w:szCs w:val="21"/>
        </w:rPr>
        <w:t>10</w:t>
      </w:r>
      <w:r>
        <w:rPr>
          <w:rFonts w:ascii="宋体" w:hAnsi="宋体" w:cs="宋体" w:hint="eastAsia"/>
          <w:szCs w:val="21"/>
        </w:rPr>
        <w:t>个。</w:t>
      </w:r>
    </w:p>
    <w:p w:rsidR="00D1310D" w:rsidRDefault="00D1310D">
      <w:pPr>
        <w:spacing w:line="400" w:lineRule="exact"/>
      </w:pPr>
      <w:r>
        <w:rPr>
          <w:rFonts w:ascii="Times New Roman" w:hAnsi="Times New Roman"/>
          <w:b/>
          <w:bCs/>
          <w:szCs w:val="21"/>
        </w:rPr>
        <w:t xml:space="preserve">6.4.4 </w:t>
      </w:r>
      <w:r>
        <w:rPr>
          <w:rFonts w:ascii="宋体" w:hAnsi="宋体" w:cs="宋体"/>
          <w:szCs w:val="21"/>
        </w:rPr>
        <w:t xml:space="preserve"> </w:t>
      </w:r>
      <w:r>
        <w:rPr>
          <w:rFonts w:ascii="宋体" w:hAnsi="宋体" w:cs="宋体" w:hint="eastAsia"/>
          <w:szCs w:val="21"/>
        </w:rPr>
        <w:t>螺栓连接的检测结果应符合现行国家标准</w:t>
      </w:r>
      <w:r>
        <w:rPr>
          <w:rFonts w:hint="eastAsia"/>
        </w:rPr>
        <w:t>《木结构工程施工质量验收规范》</w:t>
      </w:r>
      <w:r>
        <w:t>GB50206</w:t>
      </w:r>
      <w:r>
        <w:rPr>
          <w:rFonts w:hint="eastAsia"/>
        </w:rPr>
        <w:t>、《木结构设计规范》</w:t>
      </w:r>
      <w:r>
        <w:t>GB50005</w:t>
      </w:r>
      <w:r>
        <w:rPr>
          <w:rFonts w:hint="eastAsia"/>
        </w:rPr>
        <w:t>以及《胶合木结构技术规范》</w:t>
      </w:r>
      <w:r>
        <w:t>GBT 50708</w:t>
      </w:r>
      <w:r>
        <w:rPr>
          <w:rFonts w:hint="eastAsia"/>
        </w:rPr>
        <w:t>的规定。</w:t>
      </w:r>
    </w:p>
    <w:p w:rsidR="00D1310D" w:rsidRDefault="00D1310D">
      <w:pPr>
        <w:spacing w:line="400" w:lineRule="exact"/>
      </w:pPr>
      <w:r>
        <w:rPr>
          <w:rFonts w:ascii="Times New Roman" w:hAnsi="Times New Roman"/>
          <w:b/>
          <w:bCs/>
          <w:szCs w:val="21"/>
        </w:rPr>
        <w:t>6.4.5</w:t>
      </w:r>
      <w:r>
        <w:t xml:space="preserve">  </w:t>
      </w:r>
      <w:r>
        <w:rPr>
          <w:rFonts w:hint="eastAsia"/>
        </w:rPr>
        <w:t>齿连接应符合下列规定：</w:t>
      </w:r>
    </w:p>
    <w:p w:rsidR="00D1310D" w:rsidRDefault="00D1310D" w:rsidP="00B65B78">
      <w:pPr>
        <w:spacing w:line="400" w:lineRule="exact"/>
        <w:ind w:firstLineChars="200" w:firstLine="31680"/>
      </w:pPr>
      <w:r>
        <w:rPr>
          <w:rFonts w:ascii="Times New Roman" w:hAnsi="Times New Roman"/>
          <w:b/>
          <w:bCs/>
          <w:szCs w:val="21"/>
        </w:rPr>
        <w:t>1</w:t>
      </w:r>
      <w:r>
        <w:t xml:space="preserve">  </w:t>
      </w:r>
      <w:r>
        <w:rPr>
          <w:rFonts w:hint="eastAsia"/>
        </w:rPr>
        <w:t>除应符合设计文件的规定外，承压面应与压杆的轴线垂直。单齿连接压杆轴线应通过承压面中心；双齿连接，第一齿顶点应位于上、下弦杆上边缘的交点处，第二齿顶点应位于上弦杆轴线与下弦杆上边缘的交点处，第二齿承压面应比第一齿承压面至少深</w:t>
      </w:r>
      <w:r>
        <w:t>20mm</w:t>
      </w:r>
      <w:r>
        <w:rPr>
          <w:rFonts w:hint="eastAsia"/>
        </w:rPr>
        <w:t>；</w:t>
      </w:r>
    </w:p>
    <w:p w:rsidR="00D1310D" w:rsidRDefault="00D1310D" w:rsidP="00B65B78">
      <w:pPr>
        <w:spacing w:line="400" w:lineRule="exact"/>
        <w:ind w:firstLineChars="200" w:firstLine="31680"/>
      </w:pPr>
      <w:r>
        <w:rPr>
          <w:rFonts w:ascii="Times New Roman" w:hAnsi="Times New Roman"/>
          <w:b/>
          <w:bCs/>
          <w:szCs w:val="21"/>
        </w:rPr>
        <w:t xml:space="preserve">2 </w:t>
      </w:r>
      <w:r>
        <w:t xml:space="preserve"> </w:t>
      </w:r>
      <w:r>
        <w:rPr>
          <w:rFonts w:hint="eastAsia"/>
        </w:rPr>
        <w:t>承压面应平整，局部隙缝不应超过</w:t>
      </w:r>
      <w:r>
        <w:t>1mm</w:t>
      </w:r>
      <w:r>
        <w:rPr>
          <w:rFonts w:hint="eastAsia"/>
        </w:rPr>
        <w:t>，非承压而应留外口约</w:t>
      </w:r>
      <w:r>
        <w:t>5mm</w:t>
      </w:r>
      <w:r>
        <w:rPr>
          <w:rFonts w:hint="eastAsia"/>
        </w:rPr>
        <w:t>的楔形缝隙；</w:t>
      </w:r>
    </w:p>
    <w:p w:rsidR="00D1310D" w:rsidRDefault="00D1310D" w:rsidP="00B65B78">
      <w:pPr>
        <w:spacing w:line="400" w:lineRule="exact"/>
        <w:ind w:firstLineChars="200" w:firstLine="31680"/>
      </w:pPr>
      <w:r>
        <w:rPr>
          <w:rFonts w:ascii="Times New Roman" w:hAnsi="Times New Roman"/>
          <w:b/>
          <w:bCs/>
          <w:szCs w:val="21"/>
        </w:rPr>
        <w:t xml:space="preserve">3 </w:t>
      </w:r>
      <w:r>
        <w:t xml:space="preserve"> </w:t>
      </w:r>
      <w:r>
        <w:rPr>
          <w:rFonts w:hint="eastAsia"/>
        </w:rPr>
        <w:t>桁架支座处齿连接的保险螺栓应垂直于上弦杆轴线，木腹杆与上、下弦祠杆间应有扒钉扣紧；</w:t>
      </w:r>
    </w:p>
    <w:p w:rsidR="00D1310D" w:rsidRDefault="00D1310D" w:rsidP="00B65B78">
      <w:pPr>
        <w:spacing w:line="400" w:lineRule="exact"/>
        <w:ind w:firstLineChars="200" w:firstLine="31680"/>
      </w:pPr>
      <w:r>
        <w:rPr>
          <w:rFonts w:ascii="Times New Roman" w:hAnsi="Times New Roman"/>
          <w:b/>
          <w:bCs/>
          <w:szCs w:val="21"/>
        </w:rPr>
        <w:t>4</w:t>
      </w:r>
      <w:r>
        <w:t xml:space="preserve">  </w:t>
      </w:r>
      <w:r>
        <w:rPr>
          <w:rFonts w:hint="eastAsia"/>
        </w:rPr>
        <w:t>桁架端支座垫木的中心线，方木桁架应通过上、下弦杆净截面中心线的交点；原木桁架则应通过上、下弦杆毛截面中心线的交点。</w:t>
      </w:r>
    </w:p>
    <w:p w:rsidR="00D1310D" w:rsidRDefault="00D1310D">
      <w:pPr>
        <w:spacing w:line="400" w:lineRule="exact"/>
        <w:rPr>
          <w:rFonts w:ascii="宋体" w:cs="宋体"/>
          <w:szCs w:val="21"/>
        </w:rPr>
      </w:pPr>
      <w:r>
        <w:rPr>
          <w:rFonts w:ascii="Times New Roman" w:hAnsi="Times New Roman"/>
          <w:b/>
          <w:bCs/>
          <w:szCs w:val="21"/>
        </w:rPr>
        <w:t xml:space="preserve">6.4.6 </w:t>
      </w:r>
      <w:r>
        <w:rPr>
          <w:rFonts w:ascii="宋体" w:hAnsi="宋体" w:cs="宋体"/>
          <w:szCs w:val="21"/>
        </w:rPr>
        <w:t xml:space="preserve"> </w:t>
      </w:r>
      <w:r>
        <w:rPr>
          <w:rFonts w:ascii="宋体" w:hAnsi="宋体" w:cs="宋体" w:hint="eastAsia"/>
          <w:szCs w:val="21"/>
        </w:rPr>
        <w:t>齿连接检测可采用目测、丈量检测等方法，检测数量应按照检验批全数检测。</w:t>
      </w:r>
    </w:p>
    <w:p w:rsidR="00D1310D" w:rsidRDefault="00D1310D">
      <w:pPr>
        <w:spacing w:line="360" w:lineRule="auto"/>
      </w:pPr>
      <w:r>
        <w:rPr>
          <w:rFonts w:ascii="Times New Roman" w:hAnsi="Times New Roman"/>
          <w:b/>
          <w:bCs/>
          <w:szCs w:val="21"/>
        </w:rPr>
        <w:t>6.4.7</w:t>
      </w:r>
      <w:r>
        <w:rPr>
          <w:b/>
          <w:bCs/>
        </w:rPr>
        <w:t xml:space="preserve"> </w:t>
      </w:r>
      <w:r>
        <w:rPr>
          <w:rFonts w:hint="eastAsia"/>
        </w:rPr>
        <w:t>榫卯连接完整性检查并记录，检查应包括下列内容：</w:t>
      </w:r>
    </w:p>
    <w:p w:rsidR="00D1310D" w:rsidRDefault="00D1310D" w:rsidP="00B65B78">
      <w:pPr>
        <w:spacing w:line="400" w:lineRule="exact"/>
        <w:ind w:firstLineChars="200" w:firstLine="31680"/>
      </w:pPr>
      <w:r>
        <w:rPr>
          <w:rFonts w:ascii="Times New Roman" w:hAnsi="Times New Roman"/>
          <w:b/>
          <w:bCs/>
          <w:szCs w:val="21"/>
        </w:rPr>
        <w:t xml:space="preserve">1 </w:t>
      </w:r>
      <w:r>
        <w:t xml:space="preserve"> </w:t>
      </w:r>
      <w:r>
        <w:rPr>
          <w:rFonts w:hint="eastAsia"/>
        </w:rPr>
        <w:t>腐朽、虫蛀；</w:t>
      </w:r>
    </w:p>
    <w:p w:rsidR="00D1310D" w:rsidRDefault="00D1310D" w:rsidP="00B65B78">
      <w:pPr>
        <w:spacing w:line="400" w:lineRule="exact"/>
        <w:ind w:firstLineChars="200" w:firstLine="31680"/>
      </w:pPr>
      <w:r>
        <w:rPr>
          <w:rFonts w:ascii="Times New Roman" w:hAnsi="Times New Roman"/>
          <w:b/>
          <w:bCs/>
          <w:szCs w:val="21"/>
        </w:rPr>
        <w:t>2</w:t>
      </w:r>
      <w:r>
        <w:t xml:space="preserve">  </w:t>
      </w:r>
      <w:r>
        <w:rPr>
          <w:rFonts w:hint="eastAsia"/>
        </w:rPr>
        <w:t>榫头可见部位存在裂缝、折断、残缺；</w:t>
      </w:r>
    </w:p>
    <w:p w:rsidR="00D1310D" w:rsidRDefault="00D1310D" w:rsidP="00B65B78">
      <w:pPr>
        <w:spacing w:line="400" w:lineRule="exact"/>
        <w:ind w:firstLineChars="200" w:firstLine="31680"/>
      </w:pPr>
      <w:r>
        <w:rPr>
          <w:rFonts w:ascii="Times New Roman" w:hAnsi="Times New Roman"/>
          <w:b/>
          <w:bCs/>
          <w:szCs w:val="21"/>
        </w:rPr>
        <w:t>3</w:t>
      </w:r>
      <w:r>
        <w:t xml:space="preserve">  </w:t>
      </w:r>
      <w:r>
        <w:rPr>
          <w:rFonts w:hint="eastAsia"/>
        </w:rPr>
        <w:t>卯口周边劈裂；</w:t>
      </w:r>
    </w:p>
    <w:p w:rsidR="00D1310D" w:rsidRDefault="00D1310D" w:rsidP="00B65B78">
      <w:pPr>
        <w:spacing w:line="400" w:lineRule="exact"/>
        <w:ind w:firstLineChars="200" w:firstLine="31680"/>
      </w:pPr>
      <w:r>
        <w:rPr>
          <w:rFonts w:ascii="Times New Roman" w:hAnsi="Times New Roman"/>
          <w:b/>
          <w:bCs/>
          <w:szCs w:val="21"/>
        </w:rPr>
        <w:t xml:space="preserve">4 </w:t>
      </w:r>
      <w:r>
        <w:t xml:space="preserve"> </w:t>
      </w:r>
      <w:r>
        <w:rPr>
          <w:rFonts w:hint="eastAsia"/>
        </w:rPr>
        <w:t>节点松动。</w:t>
      </w:r>
    </w:p>
    <w:p w:rsidR="00D1310D" w:rsidRDefault="00D1310D">
      <w:pPr>
        <w:spacing w:line="360" w:lineRule="auto"/>
      </w:pPr>
      <w:r>
        <w:rPr>
          <w:rFonts w:ascii="Times New Roman" w:hAnsi="Times New Roman"/>
          <w:b/>
          <w:bCs/>
          <w:szCs w:val="21"/>
        </w:rPr>
        <w:t>6.4.8</w:t>
      </w:r>
      <w:r>
        <w:rPr>
          <w:b/>
          <w:bCs/>
        </w:rPr>
        <w:t xml:space="preserve"> </w:t>
      </w:r>
      <w:r>
        <w:rPr>
          <w:rFonts w:hint="eastAsia"/>
        </w:rPr>
        <w:t>榫卯连接拔榫量测量应符合下列规定：</w:t>
      </w:r>
    </w:p>
    <w:p w:rsidR="00D1310D" w:rsidRDefault="00D1310D" w:rsidP="00B65B78">
      <w:pPr>
        <w:spacing w:line="400" w:lineRule="exact"/>
        <w:ind w:firstLineChars="200" w:firstLine="31680"/>
      </w:pPr>
      <w:r>
        <w:rPr>
          <w:rFonts w:ascii="Times New Roman" w:hAnsi="Times New Roman"/>
          <w:b/>
          <w:bCs/>
          <w:szCs w:val="21"/>
        </w:rPr>
        <w:t>1</w:t>
      </w:r>
      <w:r>
        <w:rPr>
          <w:b/>
          <w:bCs/>
        </w:rPr>
        <w:t xml:space="preserve">  </w:t>
      </w:r>
      <w:r>
        <w:rPr>
          <w:rFonts w:hint="eastAsia"/>
        </w:rPr>
        <w:t>构件各表皮拔榫量不一致时，应取大值；</w:t>
      </w:r>
    </w:p>
    <w:p w:rsidR="00D1310D" w:rsidRDefault="00D1310D" w:rsidP="00B65B78">
      <w:pPr>
        <w:spacing w:line="400" w:lineRule="exact"/>
        <w:ind w:firstLineChars="200" w:firstLine="31680"/>
      </w:pPr>
      <w:r>
        <w:rPr>
          <w:rFonts w:ascii="Times New Roman" w:hAnsi="Times New Roman"/>
          <w:b/>
          <w:bCs/>
          <w:szCs w:val="21"/>
        </w:rPr>
        <w:t>2</w:t>
      </w:r>
      <w:r>
        <w:rPr>
          <w:b/>
          <w:bCs/>
        </w:rPr>
        <w:t xml:space="preserve">  </w:t>
      </w:r>
      <w:r>
        <w:rPr>
          <w:rFonts w:hint="eastAsia"/>
        </w:rPr>
        <w:t>柱与梁、枋（檩）之间脱榫率临界值应符合表</w:t>
      </w:r>
      <w:r>
        <w:t>6.4.8</w:t>
      </w:r>
      <w:r>
        <w:rPr>
          <w:rFonts w:hint="eastAsia"/>
        </w:rPr>
        <w:t>的规定。</w:t>
      </w:r>
    </w:p>
    <w:p w:rsidR="00D1310D" w:rsidRDefault="00D1310D">
      <w:pPr>
        <w:spacing w:line="360" w:lineRule="auto"/>
        <w:jc w:val="center"/>
      </w:pPr>
      <w:r>
        <w:rPr>
          <w:rFonts w:ascii="黑体" w:eastAsia="黑体" w:hAnsi="黑体" w:cs="黑体" w:hint="eastAsia"/>
          <w:b/>
          <w:bCs/>
          <w:szCs w:val="21"/>
        </w:rPr>
        <w:t>表</w:t>
      </w:r>
      <w:r>
        <w:rPr>
          <w:rFonts w:ascii="Times New Roman" w:eastAsia="黑体" w:hAnsi="Times New Roman"/>
          <w:b/>
          <w:bCs/>
          <w:szCs w:val="21"/>
        </w:rPr>
        <w:t>6.4.8</w:t>
      </w:r>
      <w:r>
        <w:rPr>
          <w:rFonts w:ascii="黑体" w:eastAsia="黑体" w:hAnsi="黑体" w:cs="黑体"/>
          <w:b/>
          <w:bCs/>
          <w:szCs w:val="21"/>
        </w:rPr>
        <w:t xml:space="preserve">    </w:t>
      </w:r>
      <w:r>
        <w:rPr>
          <w:rFonts w:ascii="黑体" w:eastAsia="黑体" w:hAnsi="黑体" w:cs="黑体" w:hint="eastAsia"/>
          <w:b/>
          <w:bCs/>
          <w:szCs w:val="21"/>
        </w:rPr>
        <w:t>榫卯脱榫率临界值</w:t>
      </w:r>
    </w:p>
    <w:tbl>
      <w:tblPr>
        <w:tblW w:w="67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271"/>
        <w:gridCol w:w="1418"/>
        <w:gridCol w:w="1275"/>
        <w:gridCol w:w="2742"/>
      </w:tblGrid>
      <w:tr w:rsidR="00D1310D">
        <w:trPr>
          <w:jc w:val="center"/>
        </w:trPr>
        <w:tc>
          <w:tcPr>
            <w:tcW w:w="1271" w:type="dxa"/>
            <w:tcBorders>
              <w:top w:val="single" w:sz="12" w:space="0" w:color="auto"/>
            </w:tcBorders>
            <w:vAlign w:val="center"/>
          </w:tcPr>
          <w:p w:rsidR="00D1310D" w:rsidRDefault="00D1310D">
            <w:pPr>
              <w:spacing w:line="360" w:lineRule="auto"/>
              <w:jc w:val="center"/>
            </w:pPr>
            <w:r>
              <w:rPr>
                <w:rFonts w:hint="eastAsia"/>
              </w:rPr>
              <w:t>结构形式</w:t>
            </w:r>
          </w:p>
        </w:tc>
        <w:tc>
          <w:tcPr>
            <w:tcW w:w="1418" w:type="dxa"/>
            <w:tcBorders>
              <w:top w:val="single" w:sz="12" w:space="0" w:color="auto"/>
            </w:tcBorders>
            <w:vAlign w:val="center"/>
          </w:tcPr>
          <w:p w:rsidR="00D1310D" w:rsidRDefault="00D1310D">
            <w:pPr>
              <w:spacing w:line="360" w:lineRule="auto"/>
              <w:jc w:val="center"/>
            </w:pPr>
            <w:r>
              <w:rPr>
                <w:rFonts w:hint="eastAsia"/>
              </w:rPr>
              <w:t>抬梁式</w:t>
            </w:r>
          </w:p>
        </w:tc>
        <w:tc>
          <w:tcPr>
            <w:tcW w:w="1275" w:type="dxa"/>
            <w:tcBorders>
              <w:top w:val="single" w:sz="12" w:space="0" w:color="auto"/>
            </w:tcBorders>
            <w:vAlign w:val="center"/>
          </w:tcPr>
          <w:p w:rsidR="00D1310D" w:rsidRDefault="00D1310D">
            <w:pPr>
              <w:spacing w:line="360" w:lineRule="auto"/>
              <w:jc w:val="center"/>
            </w:pPr>
            <w:r>
              <w:rPr>
                <w:rFonts w:hint="eastAsia"/>
              </w:rPr>
              <w:t>穿斗式</w:t>
            </w:r>
          </w:p>
        </w:tc>
        <w:tc>
          <w:tcPr>
            <w:tcW w:w="2742" w:type="dxa"/>
            <w:tcBorders>
              <w:top w:val="single" w:sz="12" w:space="0" w:color="auto"/>
            </w:tcBorders>
            <w:vAlign w:val="center"/>
          </w:tcPr>
          <w:p w:rsidR="00D1310D" w:rsidRDefault="00D1310D">
            <w:pPr>
              <w:spacing w:line="360" w:lineRule="auto"/>
              <w:jc w:val="center"/>
            </w:pPr>
            <w:r>
              <w:rPr>
                <w:rFonts w:hint="eastAsia"/>
              </w:rPr>
              <w:t>设防烈度为</w:t>
            </w:r>
            <w:r>
              <w:t>8</w:t>
            </w:r>
            <w:r>
              <w:rPr>
                <w:rFonts w:hint="eastAsia"/>
              </w:rPr>
              <w:t>度</w:t>
            </w:r>
            <w:r>
              <w:t>9</w:t>
            </w:r>
            <w:r>
              <w:rPr>
                <w:rFonts w:hint="eastAsia"/>
              </w:rPr>
              <w:t>度时</w:t>
            </w:r>
          </w:p>
        </w:tc>
      </w:tr>
      <w:tr w:rsidR="00D1310D">
        <w:trPr>
          <w:jc w:val="center"/>
        </w:trPr>
        <w:tc>
          <w:tcPr>
            <w:tcW w:w="1271" w:type="dxa"/>
            <w:tcBorders>
              <w:bottom w:val="single" w:sz="12" w:space="0" w:color="auto"/>
            </w:tcBorders>
            <w:vAlign w:val="center"/>
          </w:tcPr>
          <w:p w:rsidR="00D1310D" w:rsidRDefault="00D1310D">
            <w:pPr>
              <w:spacing w:line="360" w:lineRule="auto"/>
              <w:jc w:val="center"/>
            </w:pPr>
            <w:r>
              <w:rPr>
                <w:rFonts w:hint="eastAsia"/>
              </w:rPr>
              <w:t>脱榫率</w:t>
            </w:r>
          </w:p>
        </w:tc>
        <w:tc>
          <w:tcPr>
            <w:tcW w:w="1418" w:type="dxa"/>
            <w:tcBorders>
              <w:bottom w:val="single" w:sz="12" w:space="0" w:color="auto"/>
            </w:tcBorders>
            <w:vAlign w:val="center"/>
          </w:tcPr>
          <w:p w:rsidR="00D1310D" w:rsidRDefault="00D1310D">
            <w:pPr>
              <w:spacing w:line="360" w:lineRule="auto"/>
              <w:jc w:val="center"/>
            </w:pPr>
            <w:r>
              <w:t>0.4</w:t>
            </w:r>
          </w:p>
        </w:tc>
        <w:tc>
          <w:tcPr>
            <w:tcW w:w="1275" w:type="dxa"/>
            <w:tcBorders>
              <w:bottom w:val="single" w:sz="12" w:space="0" w:color="auto"/>
            </w:tcBorders>
            <w:vAlign w:val="center"/>
          </w:tcPr>
          <w:p w:rsidR="00D1310D" w:rsidRDefault="00D1310D">
            <w:pPr>
              <w:spacing w:line="360" w:lineRule="auto"/>
              <w:jc w:val="center"/>
            </w:pPr>
            <w:r>
              <w:t>0.5</w:t>
            </w:r>
          </w:p>
        </w:tc>
        <w:tc>
          <w:tcPr>
            <w:tcW w:w="2742" w:type="dxa"/>
            <w:tcBorders>
              <w:bottom w:val="single" w:sz="12" w:space="0" w:color="auto"/>
            </w:tcBorders>
            <w:vAlign w:val="center"/>
          </w:tcPr>
          <w:p w:rsidR="00D1310D" w:rsidRDefault="00D1310D">
            <w:pPr>
              <w:spacing w:line="360" w:lineRule="auto"/>
              <w:jc w:val="center"/>
            </w:pPr>
            <w:r>
              <w:t>0.25</w:t>
            </w:r>
          </w:p>
        </w:tc>
      </w:tr>
    </w:tbl>
    <w:p w:rsidR="00D1310D" w:rsidRDefault="00D1310D">
      <w:pPr>
        <w:spacing w:line="360" w:lineRule="auto"/>
      </w:pPr>
      <w:r>
        <w:rPr>
          <w:rFonts w:ascii="Times New Roman" w:hAnsi="Times New Roman"/>
          <w:b/>
          <w:bCs/>
          <w:szCs w:val="21"/>
        </w:rPr>
        <w:t>6.4.9</w:t>
      </w:r>
      <w:r>
        <w:rPr>
          <w:b/>
          <w:bCs/>
        </w:rPr>
        <w:t xml:space="preserve">  </w:t>
      </w:r>
      <w:r>
        <w:rPr>
          <w:rFonts w:hint="eastAsia"/>
        </w:rPr>
        <w:t>榫卯间隙测量应符合下列规定：</w:t>
      </w:r>
    </w:p>
    <w:p w:rsidR="00D1310D" w:rsidRDefault="00D1310D" w:rsidP="00B65B78">
      <w:pPr>
        <w:spacing w:line="400" w:lineRule="exact"/>
        <w:ind w:firstLineChars="200" w:firstLine="31680"/>
      </w:pPr>
      <w:r>
        <w:rPr>
          <w:rFonts w:ascii="Times New Roman" w:hAnsi="Times New Roman"/>
          <w:b/>
          <w:bCs/>
          <w:szCs w:val="21"/>
        </w:rPr>
        <w:t xml:space="preserve">1 </w:t>
      </w:r>
      <w:r>
        <w:rPr>
          <w:b/>
          <w:bCs/>
        </w:rPr>
        <w:t xml:space="preserve"> </w:t>
      </w:r>
      <w:r>
        <w:rPr>
          <w:rFonts w:hint="eastAsia"/>
        </w:rPr>
        <w:t>应采用锲形塞尺测量榫头与卯口之间各边的空隙尺寸。斗拱构件的榫卯间隙允许偏差为</w:t>
      </w:r>
      <w:r>
        <w:t>1mm</w:t>
      </w:r>
      <w:r>
        <w:rPr>
          <w:rFonts w:hint="eastAsia"/>
        </w:rPr>
        <w:t>，其他榫卯节点的允许间隙应符合表</w:t>
      </w:r>
      <w:r>
        <w:t>6.4.9</w:t>
      </w:r>
      <w:r>
        <w:rPr>
          <w:rFonts w:hint="eastAsia"/>
        </w:rPr>
        <w:t>的规定；</w:t>
      </w:r>
    </w:p>
    <w:p w:rsidR="00D1310D" w:rsidRDefault="00D1310D">
      <w:pPr>
        <w:spacing w:line="360" w:lineRule="auto"/>
      </w:pPr>
      <w:r>
        <w:t xml:space="preserve">                 </w:t>
      </w:r>
      <w:r>
        <w:rPr>
          <w:rFonts w:ascii="黑体" w:eastAsia="黑体" w:hAnsi="黑体" w:cs="黑体" w:hint="eastAsia"/>
          <w:b/>
          <w:bCs/>
          <w:szCs w:val="21"/>
        </w:rPr>
        <w:t>表</w:t>
      </w:r>
      <w:r>
        <w:rPr>
          <w:rFonts w:ascii="Times New Roman" w:eastAsia="黑体" w:hAnsi="Times New Roman"/>
          <w:b/>
          <w:bCs/>
          <w:szCs w:val="21"/>
        </w:rPr>
        <w:t>6.4.9</w:t>
      </w:r>
      <w:r>
        <w:rPr>
          <w:rFonts w:ascii="黑体" w:eastAsia="黑体" w:hAnsi="黑体" w:cs="黑体"/>
          <w:b/>
          <w:bCs/>
          <w:szCs w:val="21"/>
        </w:rPr>
        <w:t xml:space="preserve">    </w:t>
      </w:r>
      <w:r>
        <w:rPr>
          <w:rFonts w:ascii="黑体" w:eastAsia="黑体" w:hAnsi="黑体" w:cs="黑体" w:hint="eastAsia"/>
          <w:b/>
          <w:bCs/>
          <w:szCs w:val="21"/>
        </w:rPr>
        <w:t>榫卯结构节点的间隙允许偏差</w:t>
      </w:r>
    </w:p>
    <w:tbl>
      <w:tblPr>
        <w:tblW w:w="67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tblPr>
      <w:tblGrid>
        <w:gridCol w:w="1979"/>
        <w:gridCol w:w="1135"/>
        <w:gridCol w:w="1135"/>
        <w:gridCol w:w="992"/>
        <w:gridCol w:w="1465"/>
      </w:tblGrid>
      <w:tr w:rsidR="00D1310D">
        <w:trPr>
          <w:jc w:val="center"/>
        </w:trPr>
        <w:tc>
          <w:tcPr>
            <w:tcW w:w="1979" w:type="dxa"/>
            <w:tcBorders>
              <w:top w:val="single" w:sz="12" w:space="0" w:color="000000"/>
            </w:tcBorders>
            <w:vAlign w:val="center"/>
          </w:tcPr>
          <w:p w:rsidR="00D1310D" w:rsidRDefault="00D1310D">
            <w:pPr>
              <w:spacing w:line="360" w:lineRule="auto"/>
              <w:jc w:val="center"/>
            </w:pPr>
            <w:r>
              <w:rPr>
                <w:rFonts w:hint="eastAsia"/>
              </w:rPr>
              <w:t>柱径</w:t>
            </w:r>
          </w:p>
        </w:tc>
        <w:tc>
          <w:tcPr>
            <w:tcW w:w="1135" w:type="dxa"/>
            <w:tcBorders>
              <w:top w:val="single" w:sz="12" w:space="0" w:color="000000"/>
            </w:tcBorders>
            <w:vAlign w:val="center"/>
          </w:tcPr>
          <w:p w:rsidR="00D1310D" w:rsidRDefault="00D1310D">
            <w:pPr>
              <w:spacing w:line="360" w:lineRule="auto"/>
              <w:jc w:val="center"/>
            </w:pPr>
            <w:r>
              <w:t>&lt;200</w:t>
            </w:r>
          </w:p>
        </w:tc>
        <w:tc>
          <w:tcPr>
            <w:tcW w:w="1135" w:type="dxa"/>
            <w:tcBorders>
              <w:top w:val="single" w:sz="12" w:space="0" w:color="000000"/>
            </w:tcBorders>
            <w:vAlign w:val="center"/>
          </w:tcPr>
          <w:p w:rsidR="00D1310D" w:rsidRDefault="00D1310D">
            <w:pPr>
              <w:spacing w:line="360" w:lineRule="auto"/>
              <w:jc w:val="center"/>
            </w:pPr>
            <w:r>
              <w:t>200~300</w:t>
            </w:r>
          </w:p>
        </w:tc>
        <w:tc>
          <w:tcPr>
            <w:tcW w:w="992" w:type="dxa"/>
            <w:tcBorders>
              <w:top w:val="single" w:sz="12" w:space="0" w:color="000000"/>
            </w:tcBorders>
            <w:vAlign w:val="center"/>
          </w:tcPr>
          <w:p w:rsidR="00D1310D" w:rsidRDefault="00D1310D">
            <w:pPr>
              <w:spacing w:line="360" w:lineRule="auto"/>
              <w:jc w:val="center"/>
            </w:pPr>
            <w:r>
              <w:t>300~500</w:t>
            </w:r>
          </w:p>
        </w:tc>
        <w:tc>
          <w:tcPr>
            <w:tcW w:w="1465" w:type="dxa"/>
            <w:tcBorders>
              <w:top w:val="single" w:sz="12" w:space="0" w:color="000000"/>
            </w:tcBorders>
            <w:vAlign w:val="center"/>
          </w:tcPr>
          <w:p w:rsidR="00D1310D" w:rsidRDefault="00D1310D">
            <w:pPr>
              <w:spacing w:line="360" w:lineRule="auto"/>
              <w:jc w:val="center"/>
            </w:pPr>
            <w:r>
              <w:t>&gt;500</w:t>
            </w:r>
          </w:p>
        </w:tc>
      </w:tr>
      <w:tr w:rsidR="00D1310D">
        <w:trPr>
          <w:jc w:val="center"/>
        </w:trPr>
        <w:tc>
          <w:tcPr>
            <w:tcW w:w="1979" w:type="dxa"/>
            <w:tcBorders>
              <w:bottom w:val="single" w:sz="12" w:space="0" w:color="000000"/>
            </w:tcBorders>
            <w:vAlign w:val="center"/>
          </w:tcPr>
          <w:p w:rsidR="00D1310D" w:rsidRDefault="00D1310D">
            <w:pPr>
              <w:spacing w:line="360" w:lineRule="auto"/>
              <w:jc w:val="center"/>
            </w:pPr>
            <w:r>
              <w:rPr>
                <w:rFonts w:hint="eastAsia"/>
              </w:rPr>
              <w:t>允许偏差（</w:t>
            </w:r>
            <w:r>
              <w:t>mm</w:t>
            </w:r>
            <w:r>
              <w:rPr>
                <w:rFonts w:hint="eastAsia"/>
              </w:rPr>
              <w:t>）</w:t>
            </w:r>
          </w:p>
        </w:tc>
        <w:tc>
          <w:tcPr>
            <w:tcW w:w="1135" w:type="dxa"/>
            <w:tcBorders>
              <w:bottom w:val="single" w:sz="12" w:space="0" w:color="000000"/>
            </w:tcBorders>
            <w:vAlign w:val="center"/>
          </w:tcPr>
          <w:p w:rsidR="00D1310D" w:rsidRDefault="00D1310D">
            <w:pPr>
              <w:spacing w:line="360" w:lineRule="auto"/>
              <w:jc w:val="center"/>
            </w:pPr>
            <w:r>
              <w:t>3</w:t>
            </w:r>
          </w:p>
        </w:tc>
        <w:tc>
          <w:tcPr>
            <w:tcW w:w="1135" w:type="dxa"/>
            <w:tcBorders>
              <w:bottom w:val="single" w:sz="12" w:space="0" w:color="000000"/>
            </w:tcBorders>
            <w:vAlign w:val="center"/>
          </w:tcPr>
          <w:p w:rsidR="00D1310D" w:rsidRDefault="00D1310D">
            <w:pPr>
              <w:spacing w:line="360" w:lineRule="auto"/>
              <w:jc w:val="center"/>
            </w:pPr>
            <w:r>
              <w:t>4</w:t>
            </w:r>
          </w:p>
        </w:tc>
        <w:tc>
          <w:tcPr>
            <w:tcW w:w="992" w:type="dxa"/>
            <w:tcBorders>
              <w:bottom w:val="single" w:sz="12" w:space="0" w:color="000000"/>
            </w:tcBorders>
            <w:vAlign w:val="center"/>
          </w:tcPr>
          <w:p w:rsidR="00D1310D" w:rsidRDefault="00D1310D">
            <w:pPr>
              <w:spacing w:line="360" w:lineRule="auto"/>
              <w:jc w:val="center"/>
            </w:pPr>
            <w:r>
              <w:t>6</w:t>
            </w:r>
          </w:p>
        </w:tc>
        <w:tc>
          <w:tcPr>
            <w:tcW w:w="1465" w:type="dxa"/>
            <w:tcBorders>
              <w:bottom w:val="single" w:sz="12" w:space="0" w:color="000000"/>
            </w:tcBorders>
            <w:vAlign w:val="center"/>
          </w:tcPr>
          <w:p w:rsidR="00D1310D" w:rsidRDefault="00D1310D">
            <w:pPr>
              <w:spacing w:line="360" w:lineRule="auto"/>
              <w:jc w:val="center"/>
            </w:pPr>
            <w:r>
              <w:t>8</w:t>
            </w:r>
          </w:p>
        </w:tc>
      </w:tr>
    </w:tbl>
    <w:p w:rsidR="00D1310D" w:rsidRDefault="00D1310D" w:rsidP="00D1310D">
      <w:pPr>
        <w:spacing w:line="400" w:lineRule="exact"/>
        <w:ind w:firstLineChars="200" w:firstLine="31680"/>
      </w:pPr>
      <w:r>
        <w:rPr>
          <w:rFonts w:ascii="Times New Roman" w:hAnsi="Times New Roman"/>
          <w:b/>
          <w:bCs/>
          <w:szCs w:val="21"/>
        </w:rPr>
        <w:t xml:space="preserve">2 </w:t>
      </w:r>
      <w:r>
        <w:rPr>
          <w:b/>
          <w:bCs/>
        </w:rPr>
        <w:t xml:space="preserve"> </w:t>
      </w:r>
      <w:r>
        <w:rPr>
          <w:rFonts w:hint="eastAsia"/>
        </w:rPr>
        <w:t>对于榫卯无空隙处，应检查并记录是否存在局压破坏（局部凹陷、木纤维发生褶皱、局部纤维剪断等情形）；</w:t>
      </w:r>
    </w:p>
    <w:p w:rsidR="00D1310D" w:rsidRDefault="00D1310D" w:rsidP="00B65B78">
      <w:pPr>
        <w:spacing w:line="400" w:lineRule="exact"/>
        <w:ind w:firstLineChars="200" w:firstLine="31680"/>
      </w:pPr>
      <w:r>
        <w:rPr>
          <w:rFonts w:ascii="Times New Roman" w:hAnsi="Times New Roman"/>
          <w:b/>
          <w:bCs/>
          <w:szCs w:val="21"/>
        </w:rPr>
        <w:t xml:space="preserve">3 </w:t>
      </w:r>
      <w:r>
        <w:t xml:space="preserve"> </w:t>
      </w:r>
      <w:r>
        <w:rPr>
          <w:rFonts w:hint="eastAsia"/>
        </w:rPr>
        <w:t>应检测榫卯倾斜转角与主构件倾斜转角是否一致，如不一致应补充检查榫头是否有折断点；</w:t>
      </w:r>
    </w:p>
    <w:p w:rsidR="00D1310D" w:rsidRDefault="00D1310D" w:rsidP="00B65B78">
      <w:pPr>
        <w:spacing w:line="400" w:lineRule="exact"/>
        <w:ind w:firstLineChars="200" w:firstLine="31680"/>
      </w:pPr>
      <w:r>
        <w:rPr>
          <w:rFonts w:ascii="Times New Roman" w:hAnsi="Times New Roman"/>
          <w:b/>
          <w:bCs/>
          <w:szCs w:val="21"/>
        </w:rPr>
        <w:t xml:space="preserve">4 </w:t>
      </w:r>
      <w:r>
        <w:t xml:space="preserve"> </w:t>
      </w:r>
      <w:r>
        <w:rPr>
          <w:rFonts w:hint="eastAsia"/>
        </w:rPr>
        <w:t>应测量榫头或卯口处的压缩变形，横纹压缩变形量不应超过</w:t>
      </w:r>
      <w:r>
        <w:t>4mm</w:t>
      </w:r>
      <w:r>
        <w:rPr>
          <w:rFonts w:hint="eastAsia"/>
        </w:rPr>
        <w:t>。</w:t>
      </w:r>
    </w:p>
    <w:p w:rsidR="00D1310D" w:rsidRDefault="00D1310D">
      <w:pPr>
        <w:spacing w:line="400" w:lineRule="exact"/>
        <w:rPr>
          <w:rFonts w:ascii="宋体" w:cs="宋体"/>
          <w:szCs w:val="21"/>
        </w:rPr>
      </w:pPr>
      <w:r>
        <w:rPr>
          <w:rFonts w:ascii="Times New Roman" w:hAnsi="Times New Roman"/>
          <w:b/>
          <w:bCs/>
          <w:szCs w:val="21"/>
        </w:rPr>
        <w:t>6.4.10</w:t>
      </w:r>
      <w:r>
        <w:t xml:space="preserve">  </w:t>
      </w:r>
      <w:r>
        <w:rPr>
          <w:rFonts w:hint="eastAsia"/>
        </w:rPr>
        <w:t>木结构植筋连接应进行现场抗拔承载力检测，</w:t>
      </w:r>
      <w:r>
        <w:rPr>
          <w:rFonts w:ascii="宋体" w:hAnsi="宋体" w:cs="宋体" w:hint="eastAsia"/>
          <w:szCs w:val="21"/>
        </w:rPr>
        <w:t>并应符合下列规定：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植筋抗拔承载力现场非破坏性检验可采用随机抽样办法取样；</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同规格，同型号，基本相同部位的锚栓组成一个检验批。抽取数量按每批植筋总数的</w:t>
      </w:r>
      <w:r>
        <w:rPr>
          <w:rFonts w:ascii="宋体" w:hAnsi="宋体" w:cs="宋体"/>
          <w:szCs w:val="21"/>
        </w:rPr>
        <w:t>1</w:t>
      </w:r>
      <w:r>
        <w:rPr>
          <w:rFonts w:ascii="宋体" w:hAnsi="宋体" w:cs="宋体" w:hint="eastAsia"/>
          <w:szCs w:val="21"/>
        </w:rPr>
        <w:t>‰计算，且不少于</w:t>
      </w:r>
      <w:r>
        <w:rPr>
          <w:rFonts w:ascii="宋体" w:hAnsi="宋体" w:cs="宋体"/>
          <w:szCs w:val="21"/>
        </w:rPr>
        <w:t>3</w:t>
      </w:r>
      <w:r>
        <w:rPr>
          <w:rFonts w:ascii="宋体" w:hAnsi="宋体" w:cs="宋体" w:hint="eastAsia"/>
          <w:szCs w:val="21"/>
        </w:rPr>
        <w:t>根。</w:t>
      </w:r>
    </w:p>
    <w:p w:rsidR="00D1310D" w:rsidRDefault="00D1310D">
      <w:pPr>
        <w:spacing w:line="400" w:lineRule="exact"/>
        <w:rPr>
          <w:rFonts w:ascii="宋体" w:cs="宋体"/>
          <w:szCs w:val="21"/>
        </w:rPr>
      </w:pPr>
      <w:r>
        <w:rPr>
          <w:rFonts w:ascii="Times New Roman" w:hAnsi="Times New Roman"/>
          <w:b/>
          <w:bCs/>
          <w:szCs w:val="21"/>
        </w:rPr>
        <w:t>6.4.11</w:t>
      </w:r>
      <w:r>
        <w:rPr>
          <w:rFonts w:ascii="宋体" w:hAnsi="宋体" w:cs="宋体"/>
          <w:szCs w:val="21"/>
        </w:rPr>
        <w:t xml:space="preserve">  </w:t>
      </w:r>
      <w:r>
        <w:rPr>
          <w:rFonts w:ascii="宋体" w:hAnsi="宋体" w:cs="宋体" w:hint="eastAsia"/>
          <w:szCs w:val="21"/>
        </w:rPr>
        <w:t>金属连接件连接的检测应符合下列规定：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szCs w:val="21"/>
        </w:rPr>
        <w:t xml:space="preserve"> </w:t>
      </w:r>
      <w:r>
        <w:rPr>
          <w:rFonts w:ascii="宋体" w:hAnsi="宋体" w:cs="宋体" w:hint="eastAsia"/>
          <w:szCs w:val="21"/>
        </w:rPr>
        <w:t>应对各种金属连接件的类别、规格尺寸、数量等进行全面检测，并应符合设计文件的规定；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应对金属连接件的安装位置和方法、安装偏差、变形、松动以及金属齿板的板齿拔出等进行全面检测，可采用观察法或用卡尺进行测量，并应符合设计文件和现行国家标准《木结构工程施工质量验收规范》</w:t>
      </w:r>
      <w:r>
        <w:rPr>
          <w:rFonts w:ascii="宋体" w:hAnsi="宋体" w:cs="宋体"/>
          <w:szCs w:val="21"/>
        </w:rPr>
        <w:t>GB 50206</w:t>
      </w:r>
      <w:r>
        <w:rPr>
          <w:rFonts w:ascii="宋体" w:hAnsi="宋体" w:cs="宋体" w:hint="eastAsia"/>
          <w:szCs w:val="21"/>
        </w:rPr>
        <w:t>的规定；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应对连接处木构件之间的缝隙，以及连接处木构件受压抵承面之间的局部间隙进行抽样检测，可用卡尺或塞尺进行测量，并应符合现行国家标准《木结构工程施工质量验收规范》</w:t>
      </w:r>
      <w:r>
        <w:rPr>
          <w:rFonts w:ascii="宋体" w:hAnsi="宋体" w:cs="宋体"/>
          <w:szCs w:val="21"/>
        </w:rPr>
        <w:t>GB 50206</w:t>
      </w:r>
      <w:r>
        <w:rPr>
          <w:rFonts w:ascii="宋体" w:hAnsi="宋体" w:cs="宋体" w:hint="eastAsia"/>
          <w:szCs w:val="21"/>
        </w:rPr>
        <w:t>的规定；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szCs w:val="21"/>
        </w:rPr>
        <w:t xml:space="preserve"> </w:t>
      </w:r>
      <w:r>
        <w:rPr>
          <w:rFonts w:ascii="宋体" w:hAnsi="宋体" w:cs="宋体" w:hint="eastAsia"/>
          <w:szCs w:val="21"/>
        </w:rPr>
        <w:t>对金属齿板连接，还应对连接处木材的表面缺陷面积和板齿倒伏面积，以及齿板连接处木材的劈裂情况等进行抽样检测，可采用观察法或用卡尺测量，并应符合现行国家标准《木结构工程施工质量验收规范》</w:t>
      </w:r>
      <w:r>
        <w:rPr>
          <w:rFonts w:ascii="宋体" w:hAnsi="宋体" w:cs="宋体"/>
          <w:szCs w:val="21"/>
        </w:rPr>
        <w:t>GB 50206</w:t>
      </w:r>
      <w:r>
        <w:rPr>
          <w:rFonts w:ascii="宋体" w:hAnsi="宋体" w:cs="宋体" w:hint="eastAsia"/>
          <w:szCs w:val="21"/>
        </w:rPr>
        <w:t>的规定。</w:t>
      </w:r>
    </w:p>
    <w:p w:rsidR="00D1310D" w:rsidRDefault="00D1310D" w:rsidP="00891AEC">
      <w:pPr>
        <w:keepNext/>
        <w:pageBreakBefore/>
        <w:spacing w:beforeLines="100" w:afterLines="100" w:line="360" w:lineRule="auto"/>
        <w:jc w:val="center"/>
        <w:outlineLvl w:val="0"/>
        <w:rPr>
          <w:rFonts w:ascii="宋体"/>
          <w:sz w:val="32"/>
          <w:szCs w:val="32"/>
        </w:rPr>
      </w:pPr>
      <w:bookmarkStart w:id="55" w:name="_Toc963"/>
      <w:r>
        <w:rPr>
          <w:rFonts w:ascii="Times New Roman" w:hAnsi="Times New Roman"/>
          <w:b/>
          <w:bCs/>
          <w:sz w:val="32"/>
          <w:szCs w:val="32"/>
        </w:rPr>
        <w:t>7</w:t>
      </w:r>
      <w:r>
        <w:rPr>
          <w:rFonts w:ascii="宋体" w:hAnsi="宋体"/>
          <w:sz w:val="32"/>
          <w:szCs w:val="32"/>
        </w:rPr>
        <w:t xml:space="preserve">  </w:t>
      </w:r>
      <w:r>
        <w:rPr>
          <w:rFonts w:ascii="宋体" w:hAnsi="宋体" w:hint="eastAsia"/>
          <w:sz w:val="32"/>
          <w:szCs w:val="32"/>
        </w:rPr>
        <w:t>外围护系统检测</w:t>
      </w:r>
      <w:bookmarkEnd w:id="55"/>
    </w:p>
    <w:p w:rsidR="00D1310D" w:rsidRDefault="00D1310D" w:rsidP="00891AEC">
      <w:pPr>
        <w:spacing w:beforeLines="50" w:afterLines="50" w:line="360" w:lineRule="auto"/>
        <w:jc w:val="center"/>
        <w:outlineLvl w:val="1"/>
        <w:rPr>
          <w:rFonts w:ascii="黑体" w:eastAsia="黑体" w:hAnsi="黑体" w:cs="黑体"/>
          <w:b/>
          <w:bCs/>
          <w:szCs w:val="21"/>
        </w:rPr>
      </w:pPr>
      <w:bookmarkStart w:id="56" w:name="_Toc25045"/>
      <w:r>
        <w:rPr>
          <w:rFonts w:ascii="Times New Roman" w:eastAsia="黑体" w:hAnsi="Times New Roman"/>
          <w:b/>
          <w:bCs/>
          <w:szCs w:val="21"/>
        </w:rPr>
        <w:t xml:space="preserve">7.1  </w:t>
      </w:r>
      <w:r>
        <w:rPr>
          <w:rFonts w:ascii="黑体" w:eastAsia="黑体" w:hAnsi="黑体" w:cs="黑体" w:hint="eastAsia"/>
          <w:b/>
          <w:bCs/>
          <w:szCs w:val="21"/>
        </w:rPr>
        <w:t>一般规定</w:t>
      </w:r>
      <w:bookmarkEnd w:id="56"/>
    </w:p>
    <w:p w:rsidR="00D1310D" w:rsidRDefault="00D1310D">
      <w:pPr>
        <w:spacing w:line="400" w:lineRule="exact"/>
        <w:rPr>
          <w:rFonts w:ascii="宋体" w:cs="宋体"/>
          <w:szCs w:val="21"/>
        </w:rPr>
      </w:pPr>
      <w:r>
        <w:rPr>
          <w:rFonts w:ascii="Times New Roman" w:hAnsi="Times New Roman"/>
          <w:b/>
          <w:bCs/>
          <w:szCs w:val="21"/>
        </w:rPr>
        <w:t>7.1.1</w:t>
      </w:r>
      <w:r>
        <w:rPr>
          <w:rFonts w:ascii="宋体" w:hAnsi="宋体" w:cs="宋体"/>
          <w:szCs w:val="21"/>
        </w:rPr>
        <w:t xml:space="preserve">  </w:t>
      </w:r>
      <w:r>
        <w:rPr>
          <w:rFonts w:ascii="宋体" w:hAnsi="宋体" w:cs="宋体" w:hint="eastAsia"/>
          <w:szCs w:val="21"/>
        </w:rPr>
        <w:t>外围护系统检测应包括预制外墙、外门窗、建筑幕墙、屋面等相关性能的检测。</w:t>
      </w:r>
    </w:p>
    <w:p w:rsidR="00D1310D" w:rsidRDefault="00D1310D">
      <w:pPr>
        <w:spacing w:line="400" w:lineRule="exact"/>
        <w:rPr>
          <w:rFonts w:ascii="宋体" w:cs="宋体"/>
          <w:color w:val="00B050"/>
          <w:szCs w:val="21"/>
        </w:rPr>
      </w:pPr>
    </w:p>
    <w:p w:rsidR="00D1310D" w:rsidRDefault="00D1310D">
      <w:pPr>
        <w:spacing w:line="400" w:lineRule="exact"/>
        <w:rPr>
          <w:rFonts w:ascii="宋体" w:cs="宋体"/>
          <w:szCs w:val="21"/>
        </w:rPr>
      </w:pPr>
      <w:r>
        <w:rPr>
          <w:rFonts w:ascii="Times New Roman" w:hAnsi="Times New Roman"/>
          <w:b/>
          <w:bCs/>
          <w:szCs w:val="21"/>
        </w:rPr>
        <w:t>7.1.2</w:t>
      </w:r>
      <w:r>
        <w:rPr>
          <w:rFonts w:ascii="宋体" w:hAnsi="宋体" w:cs="宋体"/>
          <w:szCs w:val="21"/>
        </w:rPr>
        <w:t xml:space="preserve">  </w:t>
      </w:r>
      <w:r>
        <w:rPr>
          <w:rFonts w:ascii="宋体" w:hAnsi="宋体" w:cs="宋体" w:hint="eastAsia"/>
          <w:szCs w:val="21"/>
        </w:rPr>
        <w:t>承接装配式住宅建筑外围护结构检测工作的检测机构，应符合相应地区建筑主管部门规定的相关能力要求。按本标准进行检测的人员，应经过专业技术培训并取得相应技术证书。</w:t>
      </w:r>
    </w:p>
    <w:p w:rsidR="00D1310D" w:rsidRDefault="00D1310D" w:rsidP="00891AEC">
      <w:pPr>
        <w:spacing w:beforeLines="50" w:afterLines="50" w:line="360" w:lineRule="auto"/>
        <w:jc w:val="center"/>
        <w:outlineLvl w:val="1"/>
        <w:rPr>
          <w:rFonts w:ascii="黑体" w:eastAsia="黑体" w:hAnsi="黑体" w:cs="黑体"/>
          <w:b/>
          <w:bCs/>
          <w:szCs w:val="21"/>
        </w:rPr>
      </w:pPr>
      <w:bookmarkStart w:id="57" w:name="_Toc13388"/>
      <w:r>
        <w:rPr>
          <w:rFonts w:ascii="Times New Roman" w:eastAsia="黑体" w:hAnsi="Times New Roman"/>
          <w:b/>
          <w:bCs/>
          <w:szCs w:val="21"/>
        </w:rPr>
        <w:t xml:space="preserve">7.2 </w:t>
      </w:r>
      <w:r>
        <w:rPr>
          <w:rFonts w:ascii="黑体" w:eastAsia="黑体" w:hAnsi="黑体" w:cs="黑体"/>
          <w:b/>
          <w:bCs/>
          <w:szCs w:val="21"/>
        </w:rPr>
        <w:t xml:space="preserve"> </w:t>
      </w:r>
      <w:r>
        <w:rPr>
          <w:rFonts w:ascii="黑体" w:eastAsia="黑体" w:hAnsi="黑体" w:cs="黑体" w:hint="eastAsia"/>
          <w:b/>
          <w:bCs/>
          <w:szCs w:val="21"/>
        </w:rPr>
        <w:t>预制外墙</w:t>
      </w:r>
      <w:bookmarkEnd w:id="57"/>
    </w:p>
    <w:p w:rsidR="00D1310D" w:rsidRDefault="00D1310D">
      <w:pPr>
        <w:spacing w:line="400" w:lineRule="exact"/>
        <w:rPr>
          <w:rFonts w:ascii="宋体" w:cs="宋体"/>
          <w:szCs w:val="21"/>
        </w:rPr>
      </w:pPr>
      <w:r>
        <w:rPr>
          <w:rFonts w:ascii="Times New Roman" w:hAnsi="Times New Roman"/>
          <w:b/>
          <w:bCs/>
          <w:szCs w:val="21"/>
        </w:rPr>
        <w:t>7.2.1</w:t>
      </w:r>
      <w:r>
        <w:rPr>
          <w:rFonts w:ascii="宋体" w:hAnsi="宋体" w:cs="宋体"/>
          <w:szCs w:val="21"/>
        </w:rPr>
        <w:t xml:space="preserve">  </w:t>
      </w:r>
      <w:r>
        <w:rPr>
          <w:rFonts w:ascii="宋体" w:hAnsi="宋体" w:cs="宋体" w:hint="eastAsia"/>
          <w:szCs w:val="21"/>
        </w:rPr>
        <w:t>预制外墙应进行抗压性能、层间变形、撞击性能、耐火极限等检测，并应符合现行相关国家、行业标准的规定。</w:t>
      </w:r>
    </w:p>
    <w:p w:rsidR="00D1310D" w:rsidRDefault="00D1310D">
      <w:pPr>
        <w:spacing w:line="400" w:lineRule="exact"/>
        <w:rPr>
          <w:rFonts w:ascii="仿宋" w:eastAsia="仿宋" w:hAnsi="仿宋" w:cs="仿宋"/>
          <w:bCs/>
          <w:color w:val="0000FF"/>
          <w:szCs w:val="21"/>
        </w:rPr>
      </w:pPr>
      <w:r>
        <w:rPr>
          <w:rFonts w:ascii="Times New Roman" w:hAnsi="Times New Roman"/>
          <w:b/>
          <w:bCs/>
          <w:szCs w:val="21"/>
        </w:rPr>
        <w:t>7.2.2</w:t>
      </w:r>
      <w:r>
        <w:rPr>
          <w:rFonts w:ascii="宋体" w:hAnsi="宋体" w:cs="宋体"/>
          <w:szCs w:val="21"/>
        </w:rPr>
        <w:t xml:space="preserve">  </w:t>
      </w:r>
      <w:r>
        <w:rPr>
          <w:rFonts w:ascii="宋体" w:hAnsi="宋体" w:cs="宋体" w:hint="eastAsia"/>
          <w:szCs w:val="21"/>
        </w:rPr>
        <w:t>装配式混凝土建筑外墙板接缝密封胶的外观质量检测应包括气泡、结块、析出物、开裂、脱落、表面平整度、注胶宽度、注胶厚度等内容，可用观察或尺量的方法进行检测。</w:t>
      </w:r>
    </w:p>
    <w:p w:rsidR="00D1310D" w:rsidRDefault="00D1310D">
      <w:pPr>
        <w:spacing w:line="400" w:lineRule="exact"/>
        <w:rPr>
          <w:rFonts w:ascii="宋体" w:cs="宋体"/>
          <w:szCs w:val="21"/>
        </w:rPr>
      </w:pPr>
      <w:r>
        <w:rPr>
          <w:rFonts w:ascii="Times New Roman" w:hAnsi="Times New Roman"/>
          <w:b/>
          <w:bCs/>
          <w:szCs w:val="21"/>
        </w:rPr>
        <w:t>7.2.3</w:t>
      </w:r>
      <w:r>
        <w:rPr>
          <w:rFonts w:ascii="宋体" w:hAnsi="宋体" w:cs="宋体"/>
          <w:szCs w:val="21"/>
        </w:rPr>
        <w:t xml:space="preserve">  </w:t>
      </w:r>
      <w:r>
        <w:rPr>
          <w:rFonts w:ascii="宋体" w:hAnsi="宋体" w:cs="宋体" w:hint="eastAsia"/>
          <w:szCs w:val="21"/>
        </w:rPr>
        <w:t>预制外墙应进行锚栓抗拉拔强度检测，锚栓抗拉拔强度的仪器应符合下列规定：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拉拔仪需经有关部门计量认可；</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拉拔仪的读数分辨率宜为</w:t>
      </w:r>
      <w:r>
        <w:rPr>
          <w:rFonts w:ascii="宋体" w:hAnsi="宋体" w:cs="宋体"/>
          <w:szCs w:val="21"/>
        </w:rPr>
        <w:t>0.01kN</w:t>
      </w:r>
      <w:r>
        <w:rPr>
          <w:rFonts w:ascii="宋体" w:hAnsi="宋体" w:cs="宋体" w:hint="eastAsia"/>
          <w:szCs w:val="21"/>
        </w:rPr>
        <w:t>，最大荷载宜为</w:t>
      </w:r>
      <w:r>
        <w:rPr>
          <w:rFonts w:ascii="宋体" w:hAnsi="宋体" w:cs="宋体"/>
          <w:szCs w:val="21"/>
        </w:rPr>
        <w:t>5kN~10kN</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拉拔仪拉拔锚栓应配有合适的夹具，满足现场拉拔行程及受力接触的要求。</w:t>
      </w:r>
    </w:p>
    <w:p w:rsidR="00D1310D" w:rsidRDefault="00D1310D">
      <w:pPr>
        <w:spacing w:line="400" w:lineRule="exact"/>
        <w:rPr>
          <w:rFonts w:ascii="宋体" w:cs="宋体"/>
          <w:szCs w:val="21"/>
        </w:rPr>
      </w:pPr>
      <w:r>
        <w:rPr>
          <w:rFonts w:ascii="Times New Roman" w:hAnsi="Times New Roman"/>
          <w:b/>
          <w:bCs/>
          <w:szCs w:val="21"/>
        </w:rPr>
        <w:t>7.2.4</w:t>
      </w:r>
      <w:r>
        <w:rPr>
          <w:rFonts w:ascii="宋体" w:hAnsi="宋体" w:cs="宋体"/>
          <w:szCs w:val="21"/>
        </w:rPr>
        <w:t xml:space="preserve">  </w:t>
      </w:r>
      <w:r>
        <w:rPr>
          <w:rFonts w:ascii="宋体" w:hAnsi="宋体" w:cs="宋体" w:hint="eastAsia"/>
          <w:szCs w:val="21"/>
        </w:rPr>
        <w:t>锚栓拉拔强度检测前应进行下列准备工作：</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钻洞用冲击钻钻头应配置适当；</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钻洞深度应大干锚栓长度减去保温层厚度之差加</w:t>
      </w:r>
      <w:r>
        <w:rPr>
          <w:rFonts w:ascii="宋体" w:hAnsi="宋体" w:cs="宋体"/>
          <w:szCs w:val="21"/>
        </w:rPr>
        <w:t>10mm</w:t>
      </w:r>
      <w:r>
        <w:rPr>
          <w:rFonts w:ascii="宋体" w:hAnsi="宋体" w:cs="宋体" w:hint="eastAsia"/>
          <w:szCs w:val="21"/>
        </w:rPr>
        <w:t>；</w:t>
      </w:r>
      <w:r>
        <w:rPr>
          <w:rFonts w:ascii="宋体" w:cs="宋体"/>
          <w:szCs w:val="21"/>
        </w:rPr>
        <w:tab/>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应选择不同的典型基层墙体钻洞进行锚栓拉拔试验。</w:t>
      </w:r>
    </w:p>
    <w:p w:rsidR="00D1310D" w:rsidRDefault="00D1310D">
      <w:pPr>
        <w:spacing w:line="400" w:lineRule="exact"/>
        <w:rPr>
          <w:rFonts w:ascii="宋体" w:cs="宋体"/>
          <w:szCs w:val="21"/>
        </w:rPr>
      </w:pPr>
      <w:r>
        <w:rPr>
          <w:rFonts w:ascii="Times New Roman" w:hAnsi="Times New Roman"/>
          <w:b/>
          <w:bCs/>
          <w:szCs w:val="21"/>
        </w:rPr>
        <w:t xml:space="preserve">7.2.5 </w:t>
      </w:r>
      <w:r>
        <w:rPr>
          <w:rFonts w:ascii="宋体" w:hAnsi="宋体" w:cs="宋体"/>
          <w:szCs w:val="21"/>
        </w:rPr>
        <w:t xml:space="preserve"> </w:t>
      </w:r>
      <w:r>
        <w:rPr>
          <w:rFonts w:ascii="宋体" w:hAnsi="宋体" w:cs="宋体" w:hint="eastAsia"/>
          <w:color w:val="000000"/>
          <w:szCs w:val="21"/>
          <w:shd w:val="clear" w:color="auto" w:fill="FFFFFF"/>
        </w:rPr>
        <w:t>预埋件与预制外墙连接应符合下列规定：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color w:val="000000"/>
          <w:szCs w:val="21"/>
          <w:shd w:val="clear" w:color="auto" w:fill="FFFFFF"/>
        </w:rPr>
        <w:t xml:space="preserve">1 </w:t>
      </w:r>
      <w:r>
        <w:rPr>
          <w:rFonts w:ascii="Times New Roman" w:hAnsi="Times New Roman"/>
          <w:b/>
          <w:bCs/>
          <w:szCs w:val="21"/>
        </w:rPr>
        <w:t xml:space="preserve"> </w:t>
      </w:r>
      <w:r>
        <w:rPr>
          <w:rFonts w:ascii="宋体" w:hAnsi="宋体" w:cs="宋体" w:hint="eastAsia"/>
          <w:color w:val="000000"/>
          <w:szCs w:val="21"/>
          <w:shd w:val="clear" w:color="auto" w:fill="FFFFFF"/>
        </w:rPr>
        <w:t>连接件、绝缘片、紧固件的规格、数量应符合设计要求</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color w:val="000000"/>
          <w:szCs w:val="21"/>
          <w:shd w:val="clear" w:color="auto" w:fill="FFFFFF"/>
        </w:rPr>
        <w:t xml:space="preserve">2 </w:t>
      </w:r>
      <w:r>
        <w:rPr>
          <w:rFonts w:ascii="Times New Roman" w:hAnsi="Times New Roman"/>
          <w:b/>
          <w:bCs/>
          <w:szCs w:val="21"/>
        </w:rPr>
        <w:t xml:space="preserve"> </w:t>
      </w:r>
      <w:r>
        <w:rPr>
          <w:rFonts w:ascii="宋体" w:hAnsi="宋体" w:cs="宋体" w:hint="eastAsia"/>
          <w:color w:val="000000"/>
          <w:szCs w:val="21"/>
          <w:shd w:val="clear" w:color="auto" w:fill="FFFFFF"/>
        </w:rPr>
        <w:t>连接件应安装牢固，螺栓应有防松脱措施</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color w:val="000000"/>
          <w:szCs w:val="21"/>
          <w:shd w:val="clear" w:color="auto" w:fill="FFFFFF"/>
        </w:rPr>
        <w:t xml:space="preserve">3 </w:t>
      </w:r>
      <w:r>
        <w:rPr>
          <w:rFonts w:ascii="Times New Roman" w:hAnsi="Times New Roman"/>
          <w:b/>
          <w:bCs/>
          <w:szCs w:val="21"/>
        </w:rPr>
        <w:t xml:space="preserve"> </w:t>
      </w:r>
      <w:r>
        <w:rPr>
          <w:rFonts w:ascii="宋体" w:hAnsi="宋体" w:cs="宋体" w:hint="eastAsia"/>
          <w:color w:val="000000"/>
          <w:szCs w:val="21"/>
          <w:shd w:val="clear" w:color="auto" w:fill="FFFFFF"/>
        </w:rPr>
        <w:t>连接件的可调节构造应用螺栓牢固连接，并有防滑动措施</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color w:val="000000"/>
          <w:szCs w:val="21"/>
          <w:shd w:val="clear" w:color="auto" w:fill="FFFFFF"/>
        </w:rPr>
        <w:t>4</w:t>
      </w:r>
      <w:r>
        <w:rPr>
          <w:rFonts w:ascii="宋体" w:hAnsi="宋体" w:cs="宋体"/>
          <w:color w:val="000000"/>
          <w:szCs w:val="21"/>
          <w:shd w:val="clear" w:color="auto" w:fill="FFFFFF"/>
        </w:rPr>
        <w:t xml:space="preserve"> </w:t>
      </w:r>
      <w:r>
        <w:rPr>
          <w:rFonts w:ascii="宋体" w:hAnsi="宋体" w:cs="宋体"/>
          <w:szCs w:val="21"/>
        </w:rPr>
        <w:t xml:space="preserve"> </w:t>
      </w:r>
      <w:r>
        <w:rPr>
          <w:rFonts w:ascii="宋体" w:hAnsi="宋体" w:cs="宋体" w:hint="eastAsia"/>
          <w:color w:val="000000"/>
          <w:szCs w:val="21"/>
          <w:shd w:val="clear" w:color="auto" w:fill="FFFFFF"/>
        </w:rPr>
        <w:t>连接件与预埋件之间的位置偏差使用钢板或型钢焊接调整时，构造形式与焊缝应符合设计要求</w:t>
      </w:r>
      <w:r>
        <w:rPr>
          <w:rFonts w:ascii="宋体" w:hAnsi="宋体" w:cs="宋体" w:hint="eastAsia"/>
          <w:szCs w:val="21"/>
        </w:rPr>
        <w:t>；</w:t>
      </w:r>
    </w:p>
    <w:p w:rsidR="00D1310D" w:rsidRDefault="00D1310D" w:rsidP="00B65B78">
      <w:pPr>
        <w:spacing w:line="400" w:lineRule="exact"/>
        <w:ind w:firstLineChars="200" w:firstLine="31680"/>
        <w:rPr>
          <w:rFonts w:ascii="宋体" w:cs="宋体"/>
          <w:color w:val="000000"/>
          <w:szCs w:val="21"/>
          <w:shd w:val="clear" w:color="auto" w:fill="FFFFFF"/>
        </w:rPr>
      </w:pPr>
      <w:r>
        <w:rPr>
          <w:rFonts w:ascii="Times New Roman" w:hAnsi="Times New Roman"/>
          <w:b/>
          <w:bCs/>
          <w:color w:val="000000"/>
          <w:szCs w:val="21"/>
          <w:shd w:val="clear" w:color="auto" w:fill="FFFFFF"/>
        </w:rPr>
        <w:t>5</w:t>
      </w:r>
      <w:r>
        <w:rPr>
          <w:rFonts w:ascii="宋体" w:hAnsi="宋体" w:cs="宋体"/>
          <w:color w:val="000000"/>
          <w:szCs w:val="21"/>
          <w:shd w:val="clear" w:color="auto" w:fill="FFFFFF"/>
        </w:rPr>
        <w:t xml:space="preserve"> </w:t>
      </w:r>
      <w:r>
        <w:rPr>
          <w:rFonts w:ascii="宋体" w:hAnsi="宋体" w:cs="宋体"/>
          <w:szCs w:val="21"/>
        </w:rPr>
        <w:t xml:space="preserve"> </w:t>
      </w:r>
      <w:r>
        <w:rPr>
          <w:rFonts w:ascii="宋体" w:hAnsi="宋体" w:cs="宋体" w:hint="eastAsia"/>
          <w:color w:val="000000"/>
          <w:szCs w:val="21"/>
          <w:shd w:val="clear" w:color="auto" w:fill="FFFFFF"/>
        </w:rPr>
        <w:t>预埋件、连接件表面防腐层应完整、不破损</w:t>
      </w:r>
      <w:r>
        <w:rPr>
          <w:rFonts w:ascii="宋体" w:hAnsi="宋体" w:cs="宋体" w:hint="eastAsia"/>
          <w:szCs w:val="21"/>
        </w:rPr>
        <w:t>。</w:t>
      </w:r>
    </w:p>
    <w:p w:rsidR="00D1310D" w:rsidRDefault="00D1310D">
      <w:pPr>
        <w:spacing w:line="400" w:lineRule="exact"/>
        <w:rPr>
          <w:rFonts w:ascii="微软雅黑" w:eastAsia="微软雅黑" w:hAnsi="微软雅黑" w:cs="微软雅黑"/>
          <w:color w:val="000000"/>
          <w:sz w:val="22"/>
          <w:szCs w:val="22"/>
          <w:shd w:val="clear" w:color="auto" w:fill="FFFFFF"/>
        </w:rPr>
      </w:pPr>
      <w:r>
        <w:rPr>
          <w:rFonts w:ascii="Times New Roman" w:hAnsi="Times New Roman"/>
          <w:b/>
          <w:bCs/>
          <w:szCs w:val="21"/>
        </w:rPr>
        <w:t xml:space="preserve">7.2.6 </w:t>
      </w:r>
      <w:r>
        <w:rPr>
          <w:rFonts w:ascii="宋体" w:hAnsi="宋体" w:cs="宋体"/>
          <w:szCs w:val="21"/>
        </w:rPr>
        <w:t xml:space="preserve"> </w:t>
      </w:r>
      <w:r>
        <w:rPr>
          <w:rFonts w:ascii="宋体" w:hAnsi="宋体" w:cs="宋体" w:hint="eastAsia"/>
          <w:color w:val="000000"/>
          <w:szCs w:val="21"/>
          <w:shd w:val="clear" w:color="auto" w:fill="FFFFFF"/>
        </w:rPr>
        <w:t>检验预埋件与幕墙连接，应在预埋件与幕墙连接节点处观察，手动检查，并应采用分度值为</w:t>
      </w:r>
      <w:r>
        <w:rPr>
          <w:rFonts w:ascii="宋体" w:hAnsi="宋体" w:cs="宋体"/>
          <w:color w:val="000000"/>
          <w:szCs w:val="21"/>
          <w:shd w:val="clear" w:color="auto" w:fill="FFFFFF"/>
        </w:rPr>
        <w:t>1mm</w:t>
      </w:r>
      <w:r>
        <w:rPr>
          <w:rFonts w:ascii="宋体" w:hAnsi="宋体" w:cs="宋体" w:hint="eastAsia"/>
          <w:color w:val="000000"/>
          <w:szCs w:val="21"/>
          <w:shd w:val="clear" w:color="auto" w:fill="FFFFFF"/>
        </w:rPr>
        <w:t>的钢直尺和焊缝量规测量</w:t>
      </w:r>
    </w:p>
    <w:p w:rsidR="00D1310D" w:rsidRDefault="00D1310D">
      <w:pPr>
        <w:spacing w:line="400" w:lineRule="exact"/>
        <w:rPr>
          <w:rFonts w:ascii="宋体" w:cs="宋体"/>
          <w:szCs w:val="21"/>
        </w:rPr>
      </w:pPr>
      <w:r>
        <w:rPr>
          <w:rFonts w:ascii="Times New Roman" w:hAnsi="Times New Roman"/>
          <w:b/>
          <w:bCs/>
          <w:szCs w:val="21"/>
        </w:rPr>
        <w:t>7.2.7</w:t>
      </w:r>
      <w:r>
        <w:rPr>
          <w:rFonts w:ascii="宋体" w:hAnsi="宋体" w:cs="宋体"/>
          <w:szCs w:val="21"/>
        </w:rPr>
        <w:t xml:space="preserve">  </w:t>
      </w:r>
      <w:r>
        <w:rPr>
          <w:rFonts w:ascii="宋体" w:hAnsi="宋体" w:cs="宋体" w:hint="eastAsia"/>
          <w:szCs w:val="21"/>
        </w:rPr>
        <w:t>装配式住宅建筑外围护系统外饰面粘结质量的检测应包括饰面砖、石材外饰面的外观缺陷和空鼓率检测等内容。外观缺陷可采用目测或尺量的方法检测；空鼓率可采用敲击法或红外热像法检测，红外热像法检测按现行行业标准《</w:t>
      </w:r>
      <w:bookmarkStart w:id="58" w:name="OLE_LINK117"/>
      <w:bookmarkStart w:id="59" w:name="OLE_LINK118"/>
      <w:r>
        <w:rPr>
          <w:rFonts w:ascii="宋体" w:hAnsi="宋体" w:cs="宋体" w:hint="eastAsia"/>
          <w:szCs w:val="21"/>
        </w:rPr>
        <w:t>红外热像法检测建筑外墙饰面粘结质量技术规程</w:t>
      </w:r>
      <w:bookmarkEnd w:id="58"/>
      <w:bookmarkEnd w:id="59"/>
      <w:r>
        <w:rPr>
          <w:rFonts w:ascii="宋体" w:hAnsi="宋体" w:cs="宋体" w:hint="eastAsia"/>
          <w:szCs w:val="21"/>
        </w:rPr>
        <w:t>》</w:t>
      </w:r>
      <w:r>
        <w:rPr>
          <w:rFonts w:ascii="宋体" w:hAnsi="宋体" w:cs="宋体"/>
          <w:szCs w:val="21"/>
        </w:rPr>
        <w:t>JGJ/T 277</w:t>
      </w:r>
      <w:r>
        <w:rPr>
          <w:rFonts w:ascii="宋体" w:hAnsi="宋体" w:cs="宋体" w:hint="eastAsia"/>
          <w:szCs w:val="21"/>
        </w:rPr>
        <w:t>执行。</w:t>
      </w:r>
    </w:p>
    <w:p w:rsidR="00D1310D" w:rsidRDefault="00D1310D">
      <w:pPr>
        <w:spacing w:line="400" w:lineRule="exact"/>
        <w:rPr>
          <w:rFonts w:ascii="宋体" w:cs="宋体"/>
          <w:szCs w:val="21"/>
        </w:rPr>
      </w:pPr>
      <w:r>
        <w:rPr>
          <w:rFonts w:ascii="Times New Roman" w:hAnsi="Times New Roman"/>
          <w:b/>
          <w:bCs/>
          <w:szCs w:val="21"/>
        </w:rPr>
        <w:t>7.2.8</w:t>
      </w:r>
      <w:r>
        <w:rPr>
          <w:rFonts w:ascii="宋体" w:hAnsi="宋体" w:cs="宋体"/>
          <w:szCs w:val="21"/>
        </w:rPr>
        <w:t xml:space="preserve">  </w:t>
      </w:r>
      <w:r>
        <w:rPr>
          <w:rFonts w:ascii="宋体" w:hAnsi="宋体" w:cs="宋体" w:hint="eastAsia"/>
          <w:szCs w:val="21"/>
        </w:rPr>
        <w:t>预制外墙板接缝的防水性能采用现场淋水试验进行检测，检测方法应符合现行行业标准《建筑防水工程现场检测技术规范》</w:t>
      </w:r>
      <w:r>
        <w:rPr>
          <w:rFonts w:ascii="宋体" w:hAnsi="宋体" w:cs="宋体"/>
          <w:szCs w:val="21"/>
        </w:rPr>
        <w:t>JGJ/T 299</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7.2.9</w:t>
      </w:r>
      <w:r>
        <w:rPr>
          <w:rFonts w:ascii="宋体" w:hAnsi="宋体" w:cs="宋体"/>
          <w:szCs w:val="21"/>
        </w:rPr>
        <w:t xml:space="preserve">  </w:t>
      </w:r>
      <w:r>
        <w:rPr>
          <w:rFonts w:ascii="宋体" w:hAnsi="宋体" w:cs="宋体" w:hint="eastAsia"/>
          <w:szCs w:val="21"/>
        </w:rPr>
        <w:t>装配式住宅建筑外围护系统涂装材料外观质量的检测，应符合现行国家标准《</w:t>
      </w:r>
      <w:bookmarkStart w:id="60" w:name="OLE_LINK119"/>
      <w:bookmarkStart w:id="61" w:name="OLE_LINK120"/>
      <w:r>
        <w:rPr>
          <w:rFonts w:ascii="宋体" w:hAnsi="宋体" w:cs="宋体" w:hint="eastAsia"/>
          <w:szCs w:val="21"/>
        </w:rPr>
        <w:t>建筑装饰装修工程质量验收规范</w:t>
      </w:r>
      <w:bookmarkEnd w:id="60"/>
      <w:bookmarkEnd w:id="61"/>
      <w:r>
        <w:rPr>
          <w:rFonts w:ascii="宋体" w:hAnsi="宋体" w:cs="宋体" w:hint="eastAsia"/>
          <w:szCs w:val="21"/>
        </w:rPr>
        <w:t>》</w:t>
      </w:r>
      <w:r>
        <w:rPr>
          <w:rFonts w:ascii="宋体" w:hAnsi="宋体" w:cs="宋体"/>
          <w:szCs w:val="21"/>
        </w:rPr>
        <w:t>GB 50210</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7.2.10</w:t>
      </w:r>
      <w:r>
        <w:rPr>
          <w:rFonts w:ascii="宋体" w:hAnsi="宋体" w:cs="宋体"/>
          <w:szCs w:val="21"/>
        </w:rPr>
        <w:t xml:space="preserve">  </w:t>
      </w:r>
      <w:r>
        <w:rPr>
          <w:rFonts w:ascii="宋体" w:hAnsi="宋体" w:cs="宋体" w:hint="eastAsia"/>
          <w:szCs w:val="21"/>
        </w:rPr>
        <w:t>预制外墙的安装完后应进行安装偏差检测，其允许偏差及检测方法应符合表</w:t>
      </w:r>
      <w:r>
        <w:rPr>
          <w:rFonts w:ascii="宋体" w:hAnsi="宋体" w:cs="宋体"/>
          <w:szCs w:val="21"/>
        </w:rPr>
        <w:t>7.2.10</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黑体" w:eastAsia="黑体" w:hAnsi="黑体" w:cs="黑体"/>
          <w:b/>
          <w:bCs/>
          <w:szCs w:val="21"/>
        </w:rPr>
        <w:t xml:space="preserve">7.2.10  </w:t>
      </w:r>
      <w:r>
        <w:rPr>
          <w:rFonts w:ascii="黑体" w:eastAsia="黑体" w:hAnsi="黑体" w:cs="黑体" w:hint="eastAsia"/>
          <w:b/>
          <w:bCs/>
          <w:szCs w:val="21"/>
        </w:rPr>
        <w:t>预制外墙安装允许偏差</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420"/>
        <w:gridCol w:w="2642"/>
        <w:gridCol w:w="1619"/>
        <w:gridCol w:w="2841"/>
      </w:tblGrid>
      <w:tr w:rsidR="00D1310D">
        <w:tc>
          <w:tcPr>
            <w:tcW w:w="4062" w:type="dxa"/>
            <w:gridSpan w:val="2"/>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项目</w:t>
            </w:r>
          </w:p>
        </w:tc>
        <w:tc>
          <w:tcPr>
            <w:tcW w:w="1619"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允许偏差（</w:t>
            </w:r>
            <w:r>
              <w:rPr>
                <w:rFonts w:ascii="宋体" w:hAnsi="宋体" w:cs="宋体"/>
                <w:sz w:val="18"/>
                <w:szCs w:val="18"/>
              </w:rPr>
              <w:t>mm</w:t>
            </w:r>
            <w:r>
              <w:rPr>
                <w:rFonts w:ascii="宋体" w:hAnsi="宋体" w:cs="宋体" w:hint="eastAsia"/>
                <w:sz w:val="18"/>
                <w:szCs w:val="18"/>
              </w:rPr>
              <w:t>）</w:t>
            </w:r>
          </w:p>
        </w:tc>
        <w:tc>
          <w:tcPr>
            <w:tcW w:w="284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rPr>
          <w:trHeight w:val="195"/>
        </w:trPr>
        <w:tc>
          <w:tcPr>
            <w:tcW w:w="1420"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垂直度</w:t>
            </w:r>
          </w:p>
        </w:tc>
        <w:tc>
          <w:tcPr>
            <w:tcW w:w="2642"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6m</w:t>
            </w:r>
          </w:p>
        </w:tc>
        <w:tc>
          <w:tcPr>
            <w:tcW w:w="1619"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2841"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经纬仪或吊线、尺量</w:t>
            </w:r>
          </w:p>
        </w:tc>
      </w:tr>
      <w:tr w:rsidR="00D1310D">
        <w:trPr>
          <w:trHeight w:val="195"/>
        </w:trPr>
        <w:tc>
          <w:tcPr>
            <w:tcW w:w="1420" w:type="dxa"/>
            <w:vMerge/>
            <w:vAlign w:val="center"/>
          </w:tcPr>
          <w:p w:rsidR="00D1310D" w:rsidRDefault="00D1310D">
            <w:pPr>
              <w:spacing w:line="400" w:lineRule="exact"/>
              <w:jc w:val="center"/>
              <w:rPr>
                <w:rFonts w:ascii="宋体" w:cs="宋体"/>
                <w:sz w:val="18"/>
                <w:szCs w:val="18"/>
              </w:rPr>
            </w:pPr>
          </w:p>
        </w:tc>
        <w:tc>
          <w:tcPr>
            <w:tcW w:w="2642"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6m</w:t>
            </w:r>
          </w:p>
        </w:tc>
        <w:tc>
          <w:tcPr>
            <w:tcW w:w="1619"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10</w:t>
            </w:r>
          </w:p>
        </w:tc>
        <w:tc>
          <w:tcPr>
            <w:tcW w:w="2841" w:type="dxa"/>
            <w:vMerge/>
            <w:vAlign w:val="center"/>
          </w:tcPr>
          <w:p w:rsidR="00D1310D" w:rsidRDefault="00D1310D">
            <w:pPr>
              <w:spacing w:line="400" w:lineRule="exact"/>
              <w:jc w:val="center"/>
              <w:rPr>
                <w:rFonts w:ascii="宋体" w:cs="宋体"/>
                <w:sz w:val="18"/>
                <w:szCs w:val="18"/>
              </w:rPr>
            </w:pPr>
          </w:p>
        </w:tc>
      </w:tr>
      <w:tr w:rsidR="00D1310D">
        <w:tc>
          <w:tcPr>
            <w:tcW w:w="1420"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相邻构件的平整度</w:t>
            </w:r>
          </w:p>
        </w:tc>
        <w:tc>
          <w:tcPr>
            <w:tcW w:w="2642"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外墙</w:t>
            </w:r>
          </w:p>
        </w:tc>
        <w:tc>
          <w:tcPr>
            <w:tcW w:w="1619"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2841" w:type="dxa"/>
            <w:vMerge w:val="restart"/>
            <w:vAlign w:val="center"/>
          </w:tcPr>
          <w:p w:rsidR="00D1310D" w:rsidRDefault="00D1310D">
            <w:pPr>
              <w:spacing w:line="400" w:lineRule="exact"/>
              <w:jc w:val="center"/>
              <w:rPr>
                <w:rFonts w:ascii="宋体" w:cs="宋体"/>
                <w:sz w:val="18"/>
                <w:szCs w:val="18"/>
              </w:rPr>
            </w:pPr>
            <w:r>
              <w:rPr>
                <w:rFonts w:ascii="宋体" w:hAnsi="宋体" w:cs="宋体"/>
                <w:sz w:val="18"/>
                <w:szCs w:val="18"/>
              </w:rPr>
              <w:t>2m</w:t>
            </w:r>
            <w:r>
              <w:rPr>
                <w:rFonts w:ascii="宋体" w:hAnsi="宋体" w:cs="宋体" w:hint="eastAsia"/>
                <w:sz w:val="18"/>
                <w:szCs w:val="18"/>
              </w:rPr>
              <w:t>靠尺和塞尺量</w:t>
            </w:r>
          </w:p>
        </w:tc>
      </w:tr>
      <w:tr w:rsidR="00D1310D">
        <w:tc>
          <w:tcPr>
            <w:tcW w:w="1420" w:type="dxa"/>
            <w:vMerge/>
            <w:vAlign w:val="center"/>
          </w:tcPr>
          <w:p w:rsidR="00D1310D" w:rsidRDefault="00D1310D">
            <w:pPr>
              <w:spacing w:line="400" w:lineRule="exact"/>
              <w:jc w:val="center"/>
              <w:rPr>
                <w:rFonts w:ascii="宋体" w:cs="宋体"/>
                <w:sz w:val="18"/>
                <w:szCs w:val="18"/>
              </w:rPr>
            </w:pPr>
          </w:p>
        </w:tc>
        <w:tc>
          <w:tcPr>
            <w:tcW w:w="2642"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内墙</w:t>
            </w:r>
          </w:p>
        </w:tc>
        <w:tc>
          <w:tcPr>
            <w:tcW w:w="1619"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8</w:t>
            </w:r>
          </w:p>
        </w:tc>
        <w:tc>
          <w:tcPr>
            <w:tcW w:w="2841" w:type="dxa"/>
            <w:vMerge/>
            <w:vAlign w:val="center"/>
          </w:tcPr>
          <w:p w:rsidR="00D1310D" w:rsidRDefault="00D1310D">
            <w:pPr>
              <w:spacing w:line="400" w:lineRule="exact"/>
              <w:jc w:val="center"/>
              <w:rPr>
                <w:rFonts w:ascii="宋体" w:cs="宋体"/>
                <w:sz w:val="18"/>
                <w:szCs w:val="18"/>
              </w:rPr>
            </w:pPr>
          </w:p>
        </w:tc>
      </w:tr>
      <w:tr w:rsidR="00D1310D">
        <w:tc>
          <w:tcPr>
            <w:tcW w:w="4062" w:type="dxa"/>
            <w:gridSpan w:val="2"/>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接缝宽度</w:t>
            </w:r>
          </w:p>
        </w:tc>
        <w:tc>
          <w:tcPr>
            <w:tcW w:w="1619"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5</w:t>
            </w:r>
          </w:p>
        </w:tc>
        <w:tc>
          <w:tcPr>
            <w:tcW w:w="2841"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尺量</w:t>
            </w:r>
          </w:p>
        </w:tc>
      </w:tr>
    </w:tbl>
    <w:p w:rsidR="00D1310D" w:rsidRDefault="00D1310D">
      <w:pPr>
        <w:spacing w:line="400" w:lineRule="exact"/>
        <w:rPr>
          <w:rFonts w:ascii="宋体" w:cs="宋体"/>
          <w:szCs w:val="21"/>
        </w:rPr>
      </w:pPr>
    </w:p>
    <w:p w:rsidR="00D1310D" w:rsidRDefault="00D1310D" w:rsidP="00891AEC">
      <w:pPr>
        <w:spacing w:beforeLines="50" w:afterLines="50" w:line="360" w:lineRule="auto"/>
        <w:jc w:val="center"/>
        <w:outlineLvl w:val="1"/>
        <w:rPr>
          <w:rFonts w:ascii="黑体" w:eastAsia="黑体" w:hAnsi="黑体" w:cs="黑体"/>
          <w:b/>
          <w:bCs/>
          <w:szCs w:val="21"/>
        </w:rPr>
      </w:pPr>
      <w:bookmarkStart w:id="62" w:name="_Toc22674"/>
      <w:r>
        <w:rPr>
          <w:rFonts w:ascii="Times New Roman" w:eastAsia="黑体" w:hAnsi="Times New Roman"/>
          <w:b/>
          <w:bCs/>
          <w:szCs w:val="21"/>
        </w:rPr>
        <w:t xml:space="preserve">7.3 </w:t>
      </w:r>
      <w:r>
        <w:rPr>
          <w:rFonts w:ascii="黑体" w:eastAsia="黑体" w:hAnsi="黑体" w:cs="黑体"/>
          <w:b/>
          <w:bCs/>
          <w:szCs w:val="21"/>
        </w:rPr>
        <w:t xml:space="preserve"> </w:t>
      </w:r>
      <w:r>
        <w:rPr>
          <w:rFonts w:ascii="黑体" w:eastAsia="黑体" w:hAnsi="黑体" w:cs="黑体" w:hint="eastAsia"/>
          <w:b/>
          <w:bCs/>
          <w:szCs w:val="21"/>
        </w:rPr>
        <w:t>外门窗</w:t>
      </w:r>
      <w:bookmarkEnd w:id="62"/>
    </w:p>
    <w:p w:rsidR="00D1310D" w:rsidRDefault="00D1310D">
      <w:pPr>
        <w:spacing w:line="400" w:lineRule="exact"/>
        <w:rPr>
          <w:rFonts w:ascii="宋体" w:cs="宋体"/>
          <w:szCs w:val="21"/>
        </w:rPr>
      </w:pPr>
      <w:r>
        <w:rPr>
          <w:rFonts w:ascii="Times New Roman" w:hAnsi="Times New Roman"/>
          <w:b/>
          <w:bCs/>
          <w:szCs w:val="21"/>
        </w:rPr>
        <w:t>7.3.1</w:t>
      </w:r>
      <w:r>
        <w:rPr>
          <w:rFonts w:ascii="宋体" w:hAnsi="宋体" w:cs="宋体"/>
          <w:szCs w:val="21"/>
        </w:rPr>
        <w:t xml:space="preserve">  </w:t>
      </w:r>
      <w:r>
        <w:rPr>
          <w:rFonts w:ascii="宋体" w:hAnsi="宋体" w:cs="宋体" w:hint="eastAsia"/>
          <w:szCs w:val="21"/>
        </w:rPr>
        <w:t>外门窗应进行气密性、水密性、抗风性能的检测。检测方法应符合现行国家标准《建筑外门窗气密、水密、抗风压性能分级及检测方法》</w:t>
      </w:r>
      <w:r>
        <w:rPr>
          <w:rFonts w:ascii="宋体" w:hAnsi="宋体" w:cs="宋体"/>
          <w:szCs w:val="21"/>
        </w:rPr>
        <w:t>GB/T 7106</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7.3.2</w:t>
      </w:r>
      <w:r>
        <w:rPr>
          <w:rFonts w:ascii="宋体" w:hAnsi="宋体" w:cs="宋体"/>
          <w:szCs w:val="21"/>
        </w:rPr>
        <w:t xml:space="preserve">  </w:t>
      </w:r>
      <w:r>
        <w:rPr>
          <w:rFonts w:ascii="宋体" w:hAnsi="宋体" w:cs="宋体" w:hint="eastAsia"/>
          <w:szCs w:val="21"/>
        </w:rPr>
        <w:t>外门窗进行检测前，应对受检外门窗的观感质量应进行目检，并应连续开启和关闭受检外门窗</w:t>
      </w:r>
      <w:r>
        <w:rPr>
          <w:rFonts w:ascii="宋体" w:hAnsi="宋体" w:cs="宋体"/>
          <w:szCs w:val="21"/>
        </w:rPr>
        <w:t>5</w:t>
      </w:r>
      <w:r>
        <w:rPr>
          <w:rFonts w:ascii="宋体" w:hAnsi="宋体" w:cs="宋体" w:hint="eastAsia"/>
          <w:szCs w:val="21"/>
        </w:rPr>
        <w:t>次。当存在明显缺陷时，应停止检测。</w:t>
      </w:r>
    </w:p>
    <w:p w:rsidR="00D1310D" w:rsidRDefault="00D1310D">
      <w:pPr>
        <w:spacing w:line="400" w:lineRule="exact"/>
        <w:rPr>
          <w:rFonts w:ascii="宋体" w:cs="宋体"/>
          <w:szCs w:val="21"/>
        </w:rPr>
      </w:pPr>
      <w:r>
        <w:rPr>
          <w:rFonts w:ascii="Times New Roman" w:hAnsi="Times New Roman"/>
          <w:b/>
          <w:bCs/>
          <w:szCs w:val="21"/>
        </w:rPr>
        <w:t>7.3.3</w:t>
      </w:r>
      <w:r>
        <w:rPr>
          <w:rFonts w:ascii="宋体" w:hAnsi="宋体" w:cs="宋体"/>
          <w:szCs w:val="21"/>
        </w:rPr>
        <w:t xml:space="preserve">  </w:t>
      </w:r>
      <w:r>
        <w:rPr>
          <w:rFonts w:ascii="宋体" w:hAnsi="宋体" w:cs="宋体" w:hint="eastAsia"/>
          <w:szCs w:val="21"/>
        </w:rPr>
        <w:t>每樘受检外门窗的检测结果应取连续三次检测值的平均值。</w:t>
      </w:r>
    </w:p>
    <w:p w:rsidR="00D1310D" w:rsidRDefault="00D1310D">
      <w:pPr>
        <w:spacing w:line="400" w:lineRule="exact"/>
        <w:rPr>
          <w:rFonts w:ascii="宋体" w:cs="宋体"/>
          <w:szCs w:val="21"/>
        </w:rPr>
      </w:pPr>
      <w:r>
        <w:rPr>
          <w:rFonts w:ascii="Times New Roman" w:hAnsi="Times New Roman"/>
          <w:b/>
          <w:bCs/>
          <w:szCs w:val="21"/>
        </w:rPr>
        <w:t>7.3.4</w:t>
      </w:r>
      <w:r>
        <w:rPr>
          <w:rFonts w:ascii="宋体" w:hAnsi="宋体" w:cs="宋体"/>
          <w:szCs w:val="21"/>
        </w:rPr>
        <w:t xml:space="preserve">  </w:t>
      </w:r>
      <w:r>
        <w:rPr>
          <w:rFonts w:ascii="宋体" w:hAnsi="宋体" w:cs="宋体" w:hint="eastAsia"/>
          <w:szCs w:val="21"/>
        </w:rPr>
        <w:t>外窗气密性能的检测应在受检外窗几何中心高度处的室外瞬时风速不大于</w:t>
      </w:r>
      <w:r>
        <w:rPr>
          <w:rFonts w:ascii="宋体" w:hAnsi="宋体" w:cs="宋体"/>
          <w:szCs w:val="21"/>
        </w:rPr>
        <w:t>3.3m/s</w:t>
      </w:r>
      <w:r>
        <w:rPr>
          <w:rFonts w:ascii="宋体" w:hAnsi="宋体" w:cs="宋体" w:hint="eastAsia"/>
          <w:szCs w:val="21"/>
        </w:rPr>
        <w:t>的条件下进行。</w:t>
      </w:r>
    </w:p>
    <w:p w:rsidR="00D1310D" w:rsidRDefault="00D1310D">
      <w:pPr>
        <w:spacing w:line="400" w:lineRule="exact"/>
        <w:rPr>
          <w:rFonts w:ascii="宋体" w:cs="宋体"/>
          <w:szCs w:val="21"/>
        </w:rPr>
      </w:pPr>
      <w:r>
        <w:rPr>
          <w:rFonts w:ascii="Times New Roman" w:hAnsi="Times New Roman"/>
          <w:b/>
          <w:bCs/>
          <w:szCs w:val="21"/>
        </w:rPr>
        <w:t>7.3.5</w:t>
      </w:r>
      <w:r>
        <w:rPr>
          <w:rFonts w:ascii="宋体" w:hAnsi="宋体" w:cs="宋体"/>
          <w:szCs w:val="21"/>
        </w:rPr>
        <w:t xml:space="preserve">  </w:t>
      </w:r>
      <w:r>
        <w:rPr>
          <w:rFonts w:ascii="宋体" w:hAnsi="宋体" w:cs="宋体" w:hint="eastAsia"/>
          <w:szCs w:val="21"/>
        </w:rPr>
        <w:t>外门窗的检测要求应符合下列规定：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外门窗洞口墙与外门窗本体的结合部应严密；</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外窗口单位空气渗透量不应大于外窗本体的相应指标。</w:t>
      </w:r>
    </w:p>
    <w:p w:rsidR="00D1310D" w:rsidRDefault="00D1310D" w:rsidP="00891AEC">
      <w:pPr>
        <w:spacing w:beforeLines="50" w:afterLines="50" w:line="360" w:lineRule="auto"/>
        <w:jc w:val="center"/>
        <w:outlineLvl w:val="1"/>
        <w:rPr>
          <w:rFonts w:ascii="黑体" w:eastAsia="黑体" w:hAnsi="黑体" w:cs="黑体"/>
          <w:b/>
          <w:bCs/>
          <w:szCs w:val="21"/>
        </w:rPr>
      </w:pPr>
      <w:bookmarkStart w:id="63" w:name="_Toc13233"/>
      <w:r>
        <w:rPr>
          <w:rFonts w:ascii="Times New Roman" w:eastAsia="黑体" w:hAnsi="Times New Roman"/>
          <w:b/>
          <w:bCs/>
          <w:szCs w:val="21"/>
        </w:rPr>
        <w:t>7.4</w:t>
      </w:r>
      <w:r>
        <w:rPr>
          <w:rFonts w:ascii="黑体" w:eastAsia="黑体" w:hAnsi="黑体" w:cs="黑体"/>
          <w:b/>
          <w:bCs/>
          <w:szCs w:val="21"/>
        </w:rPr>
        <w:t xml:space="preserve">  </w:t>
      </w:r>
      <w:r>
        <w:rPr>
          <w:rFonts w:ascii="黑体" w:eastAsia="黑体" w:hAnsi="黑体" w:cs="黑体" w:hint="eastAsia"/>
          <w:b/>
          <w:bCs/>
          <w:szCs w:val="21"/>
        </w:rPr>
        <w:t>建筑幕墙</w:t>
      </w:r>
      <w:bookmarkEnd w:id="63"/>
    </w:p>
    <w:p w:rsidR="00D1310D" w:rsidRDefault="00D1310D">
      <w:pPr>
        <w:spacing w:line="400" w:lineRule="exact"/>
        <w:rPr>
          <w:rFonts w:ascii="宋体" w:cs="宋体"/>
          <w:szCs w:val="21"/>
        </w:rPr>
      </w:pPr>
      <w:r>
        <w:rPr>
          <w:rFonts w:ascii="Times New Roman" w:hAnsi="Times New Roman"/>
          <w:b/>
          <w:bCs/>
          <w:szCs w:val="21"/>
        </w:rPr>
        <w:t>7.4.1</w:t>
      </w:r>
      <w:r>
        <w:rPr>
          <w:rFonts w:ascii="宋体" w:hAnsi="宋体" w:cs="宋体"/>
          <w:szCs w:val="21"/>
        </w:rPr>
        <w:t xml:space="preserve">  </w:t>
      </w:r>
      <w:r>
        <w:rPr>
          <w:rFonts w:ascii="宋体" w:hAnsi="宋体" w:cs="宋体" w:hint="eastAsia"/>
          <w:szCs w:val="21"/>
        </w:rPr>
        <w:t>建筑幕墙的检测项目及方法应符合现行行业标准《</w:t>
      </w:r>
      <w:hyperlink r:id="rId9" w:tgtFrame="http://www.zzguifan.com/webarbs/book/65653/_self" w:history="1">
        <w:r>
          <w:rPr>
            <w:rFonts w:ascii="宋体" w:hAnsi="宋体" w:cs="宋体" w:hint="eastAsia"/>
            <w:szCs w:val="21"/>
          </w:rPr>
          <w:t>建筑幕墙工程检测方法标准</w:t>
        </w:r>
      </w:hyperlink>
      <w:r>
        <w:rPr>
          <w:rFonts w:ascii="宋体" w:hAnsi="宋体" w:cs="宋体" w:hint="eastAsia"/>
          <w:szCs w:val="21"/>
        </w:rPr>
        <w:t>》</w:t>
      </w:r>
      <w:r>
        <w:rPr>
          <w:rFonts w:ascii="宋体" w:hAnsi="宋体" w:cs="宋体"/>
          <w:szCs w:val="21"/>
        </w:rPr>
        <w:t>JGJ/T 324</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7.4.2</w:t>
      </w:r>
      <w:r>
        <w:rPr>
          <w:rFonts w:ascii="宋体" w:hAnsi="宋体" w:cs="宋体"/>
          <w:szCs w:val="21"/>
        </w:rPr>
        <w:t xml:space="preserve">  </w:t>
      </w:r>
      <w:r>
        <w:rPr>
          <w:rFonts w:ascii="宋体" w:hAnsi="宋体" w:cs="宋体" w:hint="eastAsia"/>
          <w:szCs w:val="21"/>
        </w:rPr>
        <w:t>建筑幕墙进行现场检测时，应根据检测方案现场抽取具备检测条件的幕墙试件。检测组批及抽样数量应符合现行行业标准《</w:t>
      </w:r>
      <w:hyperlink r:id="rId10" w:tgtFrame="http://www.zzguifan.com/webarbs/book/65653/_self" w:history="1">
        <w:r>
          <w:rPr>
            <w:rFonts w:ascii="宋体" w:hAnsi="宋体" w:cs="宋体" w:hint="eastAsia"/>
            <w:szCs w:val="21"/>
          </w:rPr>
          <w:t>建筑幕墙工程检测方法标准</w:t>
        </w:r>
      </w:hyperlink>
      <w:r>
        <w:rPr>
          <w:rFonts w:ascii="宋体" w:hAnsi="宋体" w:cs="宋体" w:hint="eastAsia"/>
          <w:szCs w:val="21"/>
        </w:rPr>
        <w:t>》</w:t>
      </w:r>
      <w:r>
        <w:rPr>
          <w:rFonts w:ascii="宋体" w:hAnsi="宋体" w:cs="宋体"/>
          <w:szCs w:val="21"/>
        </w:rPr>
        <w:t>JGJ/T 324</w:t>
      </w:r>
      <w:r>
        <w:rPr>
          <w:rFonts w:ascii="宋体" w:hAnsi="宋体" w:cs="宋体" w:hint="eastAsia"/>
          <w:szCs w:val="21"/>
        </w:rPr>
        <w:t>的规定，并应满足性能评定的最少数量要求。</w:t>
      </w:r>
    </w:p>
    <w:p w:rsidR="00D1310D" w:rsidRDefault="00D1310D" w:rsidP="00891AEC">
      <w:pPr>
        <w:spacing w:beforeLines="50" w:afterLines="50" w:line="360" w:lineRule="auto"/>
        <w:jc w:val="center"/>
        <w:outlineLvl w:val="1"/>
        <w:rPr>
          <w:rFonts w:ascii="黑体" w:eastAsia="黑体" w:hAnsi="黑体" w:cs="黑体"/>
          <w:b/>
          <w:bCs/>
          <w:szCs w:val="21"/>
        </w:rPr>
      </w:pPr>
      <w:bookmarkStart w:id="64" w:name="_Toc14766"/>
      <w:r>
        <w:rPr>
          <w:rFonts w:ascii="Times New Roman" w:eastAsia="黑体" w:hAnsi="Times New Roman"/>
          <w:b/>
          <w:bCs/>
          <w:szCs w:val="21"/>
        </w:rPr>
        <w:t xml:space="preserve">7.5 </w:t>
      </w:r>
      <w:r>
        <w:rPr>
          <w:rFonts w:ascii="黑体" w:eastAsia="黑体" w:hAnsi="黑体" w:cs="黑体"/>
          <w:b/>
          <w:bCs/>
          <w:szCs w:val="21"/>
        </w:rPr>
        <w:t xml:space="preserve"> </w:t>
      </w:r>
      <w:r>
        <w:rPr>
          <w:rFonts w:ascii="黑体" w:eastAsia="黑体" w:hAnsi="黑体" w:cs="黑体" w:hint="eastAsia"/>
          <w:b/>
          <w:bCs/>
          <w:szCs w:val="21"/>
        </w:rPr>
        <w:t>屋面</w:t>
      </w:r>
      <w:bookmarkEnd w:id="64"/>
    </w:p>
    <w:p w:rsidR="00D1310D" w:rsidRDefault="00D1310D">
      <w:pPr>
        <w:spacing w:line="400" w:lineRule="exact"/>
        <w:rPr>
          <w:rFonts w:ascii="宋体" w:cs="宋体"/>
          <w:szCs w:val="21"/>
        </w:rPr>
      </w:pPr>
      <w:r>
        <w:rPr>
          <w:rFonts w:ascii="Times New Roman" w:hAnsi="Times New Roman"/>
          <w:b/>
          <w:bCs/>
          <w:szCs w:val="21"/>
        </w:rPr>
        <w:t>7.5.1</w:t>
      </w:r>
      <w:r>
        <w:rPr>
          <w:rFonts w:ascii="宋体" w:hAnsi="宋体" w:cs="宋体"/>
          <w:szCs w:val="21"/>
        </w:rPr>
        <w:t xml:space="preserve">  </w:t>
      </w:r>
      <w:r>
        <w:rPr>
          <w:rFonts w:ascii="宋体" w:hAnsi="宋体" w:cs="宋体" w:hint="eastAsia"/>
          <w:szCs w:val="21"/>
        </w:rPr>
        <w:t>屋面应进行平整度、防水性能、排水性能等检测。检测方法应符合现行行业标准《建筑防水工程现场检测技术规范》</w:t>
      </w:r>
      <w:r>
        <w:rPr>
          <w:rFonts w:ascii="宋体" w:hAnsi="宋体" w:cs="宋体"/>
          <w:szCs w:val="21"/>
        </w:rPr>
        <w:t>JGJ/T 299</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7.5.2</w:t>
      </w:r>
      <w:r>
        <w:rPr>
          <w:rFonts w:ascii="宋体" w:hAnsi="宋体" w:cs="宋体"/>
          <w:szCs w:val="21"/>
        </w:rPr>
        <w:t xml:space="preserve">  </w:t>
      </w:r>
      <w:r>
        <w:rPr>
          <w:rFonts w:ascii="宋体" w:hAnsi="宋体" w:cs="宋体" w:hint="eastAsia"/>
          <w:szCs w:val="21"/>
        </w:rPr>
        <w:t>屋面施工完毕后，应进行蓄水试验。蓄水试验时应封堵试验区域内的排水口，且应符合下列规定：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最浅处蓄水深度不应小于</w:t>
      </w:r>
      <w:r>
        <w:rPr>
          <w:rFonts w:ascii="宋体" w:hAnsi="宋体" w:cs="宋体"/>
          <w:szCs w:val="21"/>
        </w:rPr>
        <w:t>25mm</w:t>
      </w:r>
      <w:r>
        <w:rPr>
          <w:rFonts w:ascii="宋体" w:hAnsi="宋体" w:cs="宋体" w:hint="eastAsia"/>
          <w:szCs w:val="21"/>
        </w:rPr>
        <w:t>，且不应大于立管套管和防水层收头的高度；</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蓄水试验时间不应小于</w:t>
      </w:r>
      <w:r>
        <w:rPr>
          <w:rFonts w:ascii="宋体" w:hAnsi="宋体" w:cs="宋体"/>
          <w:szCs w:val="21"/>
        </w:rPr>
        <w:t>24h</w:t>
      </w:r>
      <w:r>
        <w:rPr>
          <w:rFonts w:ascii="宋体" w:hAnsi="宋体" w:cs="宋体" w:hint="eastAsia"/>
          <w:szCs w:val="21"/>
        </w:rPr>
        <w:t>，并应由专人负责观察和记录水面高度和背水面渗漏情况；</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出现渗漏时，应立即停止试验。</w:t>
      </w:r>
    </w:p>
    <w:p w:rsidR="00D1310D" w:rsidRDefault="00D1310D">
      <w:pPr>
        <w:spacing w:line="400" w:lineRule="exact"/>
        <w:rPr>
          <w:rFonts w:ascii="宋体" w:cs="宋体"/>
          <w:szCs w:val="21"/>
        </w:rPr>
      </w:pPr>
      <w:r>
        <w:rPr>
          <w:rFonts w:ascii="Times New Roman" w:hAnsi="Times New Roman"/>
          <w:b/>
          <w:bCs/>
          <w:szCs w:val="21"/>
        </w:rPr>
        <w:t>7.5.3</w:t>
      </w:r>
      <w:r>
        <w:rPr>
          <w:rFonts w:ascii="宋体" w:hAnsi="宋体" w:cs="宋体"/>
          <w:szCs w:val="21"/>
        </w:rPr>
        <w:t xml:space="preserve">  </w:t>
      </w:r>
      <w:r>
        <w:rPr>
          <w:rFonts w:ascii="宋体" w:hAnsi="宋体" w:cs="宋体" w:hint="eastAsia"/>
          <w:szCs w:val="21"/>
        </w:rPr>
        <w:t>蓄水试验发现渗漏水现象时，应记录渗漏水具体部位并判定该测区不合格。</w:t>
      </w:r>
    </w:p>
    <w:p w:rsidR="00D1310D" w:rsidRDefault="00D1310D">
      <w:pPr>
        <w:spacing w:line="400" w:lineRule="exact"/>
        <w:rPr>
          <w:rFonts w:ascii="宋体" w:cs="宋体"/>
          <w:szCs w:val="21"/>
        </w:rPr>
      </w:pPr>
      <w:r>
        <w:rPr>
          <w:rFonts w:ascii="Times New Roman" w:hAnsi="Times New Roman"/>
          <w:b/>
          <w:bCs/>
          <w:szCs w:val="21"/>
        </w:rPr>
        <w:t>7.5.4</w:t>
      </w:r>
      <w:r>
        <w:rPr>
          <w:rFonts w:ascii="宋体" w:hAnsi="宋体" w:cs="宋体"/>
          <w:szCs w:val="21"/>
        </w:rPr>
        <w:t xml:space="preserve">  </w:t>
      </w:r>
      <w:r>
        <w:rPr>
          <w:rFonts w:ascii="宋体" w:hAnsi="宋体" w:cs="宋体" w:hint="eastAsia"/>
          <w:szCs w:val="21"/>
        </w:rPr>
        <w:t>屋面施工完毕后应进行排水性能检测。排水系统应迅速、及时地将雨水排至雨水灌渠或地面，且不应积水。</w:t>
      </w:r>
    </w:p>
    <w:p w:rsidR="00D1310D" w:rsidRDefault="00D1310D" w:rsidP="00891AEC">
      <w:pPr>
        <w:keepNext/>
        <w:pageBreakBefore/>
        <w:spacing w:beforeLines="100" w:afterLines="100" w:line="360" w:lineRule="auto"/>
        <w:jc w:val="center"/>
        <w:outlineLvl w:val="0"/>
        <w:rPr>
          <w:rFonts w:ascii="宋体"/>
          <w:sz w:val="32"/>
          <w:szCs w:val="32"/>
        </w:rPr>
      </w:pPr>
      <w:bookmarkStart w:id="65" w:name="_Toc21529"/>
      <w:r>
        <w:rPr>
          <w:rFonts w:ascii="Times New Roman" w:hAnsi="Times New Roman"/>
          <w:b/>
          <w:bCs/>
          <w:sz w:val="32"/>
          <w:szCs w:val="32"/>
        </w:rPr>
        <w:t>8</w:t>
      </w:r>
      <w:r>
        <w:rPr>
          <w:rFonts w:ascii="宋体" w:hAnsi="宋体"/>
          <w:sz w:val="32"/>
          <w:szCs w:val="32"/>
        </w:rPr>
        <w:t xml:space="preserve">  </w:t>
      </w:r>
      <w:r>
        <w:rPr>
          <w:rFonts w:ascii="宋体" w:hAnsi="宋体" w:hint="eastAsia"/>
          <w:sz w:val="32"/>
          <w:szCs w:val="32"/>
        </w:rPr>
        <w:t>设备与管线系统检测</w:t>
      </w:r>
      <w:bookmarkEnd w:id="65"/>
    </w:p>
    <w:p w:rsidR="00D1310D" w:rsidRDefault="00D1310D" w:rsidP="00891AEC">
      <w:pPr>
        <w:spacing w:beforeLines="50" w:afterLines="50" w:line="360" w:lineRule="auto"/>
        <w:jc w:val="center"/>
        <w:outlineLvl w:val="1"/>
        <w:rPr>
          <w:rFonts w:ascii="黑体" w:eastAsia="黑体" w:hAnsi="黑体" w:cs="黑体"/>
          <w:b/>
          <w:bCs/>
          <w:szCs w:val="21"/>
        </w:rPr>
      </w:pPr>
      <w:bookmarkStart w:id="66" w:name="_Toc26720"/>
      <w:r>
        <w:rPr>
          <w:rFonts w:ascii="Times New Roman" w:eastAsia="黑体" w:hAnsi="Times New Roman"/>
          <w:b/>
          <w:bCs/>
          <w:szCs w:val="21"/>
        </w:rPr>
        <w:t xml:space="preserve">8.1  </w:t>
      </w:r>
      <w:r>
        <w:rPr>
          <w:rFonts w:ascii="黑体" w:eastAsia="黑体" w:hAnsi="黑体" w:cs="黑体" w:hint="eastAsia"/>
          <w:b/>
          <w:bCs/>
          <w:szCs w:val="21"/>
        </w:rPr>
        <w:t>一般规定</w:t>
      </w:r>
      <w:bookmarkEnd w:id="66"/>
    </w:p>
    <w:p w:rsidR="00D1310D" w:rsidRDefault="00D1310D">
      <w:pPr>
        <w:spacing w:line="400" w:lineRule="exact"/>
        <w:rPr>
          <w:rFonts w:ascii="宋体" w:cs="宋体"/>
          <w:szCs w:val="21"/>
        </w:rPr>
      </w:pPr>
      <w:r>
        <w:rPr>
          <w:rFonts w:ascii="Times New Roman" w:hAnsi="Times New Roman"/>
          <w:b/>
          <w:bCs/>
          <w:szCs w:val="21"/>
        </w:rPr>
        <w:t>8.1.1</w:t>
      </w:r>
      <w:r>
        <w:rPr>
          <w:rFonts w:ascii="宋体" w:hAnsi="宋体" w:cs="宋体"/>
          <w:szCs w:val="21"/>
        </w:rPr>
        <w:t xml:space="preserve">  </w:t>
      </w:r>
      <w:r>
        <w:rPr>
          <w:rFonts w:ascii="宋体" w:hAnsi="宋体" w:cs="宋体" w:hint="eastAsia"/>
          <w:szCs w:val="21"/>
        </w:rPr>
        <w:t>装配式住宅建筑设备与管线系统的检测应包括给水排水、采暖通风与空调、燃气、电气及智能化等内容。</w:t>
      </w:r>
    </w:p>
    <w:p w:rsidR="00D1310D" w:rsidRDefault="00D1310D">
      <w:pPr>
        <w:spacing w:line="400" w:lineRule="exact"/>
        <w:rPr>
          <w:rFonts w:ascii="宋体" w:cs="宋体"/>
          <w:szCs w:val="21"/>
        </w:rPr>
      </w:pPr>
      <w:r>
        <w:rPr>
          <w:rFonts w:ascii="Times New Roman" w:hAnsi="Times New Roman"/>
          <w:b/>
          <w:bCs/>
          <w:szCs w:val="21"/>
        </w:rPr>
        <w:t>8.1.2</w:t>
      </w:r>
      <w:r>
        <w:rPr>
          <w:rFonts w:ascii="宋体" w:hAnsi="宋体" w:cs="宋体"/>
          <w:szCs w:val="21"/>
        </w:rPr>
        <w:t xml:space="preserve">  </w:t>
      </w:r>
      <w:r>
        <w:rPr>
          <w:rFonts w:ascii="宋体" w:hAnsi="宋体" w:cs="宋体" w:hint="eastAsia"/>
          <w:szCs w:val="21"/>
        </w:rPr>
        <w:t>管道检测评估应按下列基本程序进行：</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接受委托；</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现场踏勘；</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检测前的准备；</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szCs w:val="21"/>
        </w:rPr>
        <w:t xml:space="preserve">  </w:t>
      </w:r>
      <w:r>
        <w:rPr>
          <w:rFonts w:ascii="宋体" w:hAnsi="宋体" w:cs="宋体" w:hint="eastAsia"/>
          <w:szCs w:val="21"/>
        </w:rPr>
        <w:t>现场检测；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5  </w:t>
      </w:r>
      <w:r>
        <w:rPr>
          <w:rFonts w:ascii="宋体" w:hAnsi="宋体" w:cs="宋体" w:hint="eastAsia"/>
          <w:szCs w:val="21"/>
        </w:rPr>
        <w:t>内业资料整理、缺陷判读、管道评估；</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6  </w:t>
      </w:r>
      <w:r>
        <w:rPr>
          <w:rFonts w:ascii="宋体" w:hAnsi="宋体" w:cs="宋体" w:hint="eastAsia"/>
          <w:szCs w:val="21"/>
        </w:rPr>
        <w:t>编写检测报告。</w:t>
      </w:r>
    </w:p>
    <w:p w:rsidR="00D1310D" w:rsidRDefault="00D1310D">
      <w:pPr>
        <w:spacing w:line="400" w:lineRule="exact"/>
        <w:jc w:val="center"/>
        <w:outlineLvl w:val="1"/>
        <w:rPr>
          <w:rFonts w:ascii="Times New Roman" w:hAnsi="Times New Roman"/>
          <w:b/>
          <w:bCs/>
          <w:szCs w:val="21"/>
          <w:highlight w:val="yellow"/>
        </w:rPr>
      </w:pPr>
      <w:bookmarkStart w:id="67" w:name="_Toc1763"/>
      <w:r>
        <w:rPr>
          <w:rFonts w:ascii="Times New Roman" w:eastAsia="黑体" w:hAnsi="Times New Roman"/>
          <w:b/>
          <w:bCs/>
          <w:szCs w:val="21"/>
        </w:rPr>
        <w:t xml:space="preserve">8.2 </w:t>
      </w:r>
      <w:r>
        <w:rPr>
          <w:rFonts w:ascii="黑体" w:eastAsia="黑体" w:hAnsi="黑体" w:cs="黑体"/>
          <w:b/>
          <w:bCs/>
          <w:szCs w:val="21"/>
        </w:rPr>
        <w:t xml:space="preserve"> </w:t>
      </w:r>
      <w:r>
        <w:rPr>
          <w:rFonts w:ascii="黑体" w:eastAsia="黑体" w:hAnsi="黑体" w:cs="黑体" w:hint="eastAsia"/>
          <w:b/>
          <w:bCs/>
          <w:szCs w:val="21"/>
        </w:rPr>
        <w:t>给水排水</w:t>
      </w:r>
      <w:bookmarkEnd w:id="67"/>
    </w:p>
    <w:p w:rsidR="00D1310D" w:rsidRDefault="00D1310D">
      <w:pPr>
        <w:spacing w:line="400" w:lineRule="exact"/>
        <w:rPr>
          <w:rFonts w:ascii="宋体" w:cs="宋体"/>
          <w:szCs w:val="21"/>
        </w:rPr>
      </w:pPr>
      <w:r>
        <w:rPr>
          <w:rFonts w:ascii="Times New Roman" w:hAnsi="Times New Roman"/>
          <w:b/>
          <w:bCs/>
          <w:szCs w:val="21"/>
        </w:rPr>
        <w:t>8.2.1</w:t>
      </w:r>
      <w:r>
        <w:rPr>
          <w:rFonts w:ascii="宋体" w:hAnsi="宋体" w:cs="宋体"/>
          <w:szCs w:val="21"/>
        </w:rPr>
        <w:t xml:space="preserve">  </w:t>
      </w:r>
      <w:r>
        <w:rPr>
          <w:rFonts w:ascii="宋体" w:hAnsi="宋体" w:cs="宋体" w:hint="eastAsia"/>
          <w:szCs w:val="21"/>
        </w:rPr>
        <w:t>检测和评估的单位应具备相应的资质，检测人员应具备相应的资格。</w:t>
      </w:r>
    </w:p>
    <w:p w:rsidR="00D1310D" w:rsidRDefault="00D1310D">
      <w:pPr>
        <w:spacing w:line="400" w:lineRule="exact"/>
        <w:rPr>
          <w:rFonts w:ascii="宋体" w:cs="宋体"/>
          <w:szCs w:val="21"/>
        </w:rPr>
      </w:pPr>
      <w:r>
        <w:rPr>
          <w:rFonts w:ascii="Times New Roman" w:hAnsi="Times New Roman"/>
          <w:b/>
          <w:bCs/>
          <w:szCs w:val="21"/>
        </w:rPr>
        <w:t>8.2.2</w:t>
      </w:r>
      <w:r>
        <w:rPr>
          <w:rFonts w:ascii="宋体" w:hAnsi="宋体" w:cs="宋体"/>
          <w:szCs w:val="21"/>
        </w:rPr>
        <w:t xml:space="preserve">  </w:t>
      </w:r>
      <w:r>
        <w:rPr>
          <w:rFonts w:ascii="宋体" w:hAnsi="宋体" w:cs="宋体" w:hint="eastAsia"/>
          <w:szCs w:val="21"/>
        </w:rPr>
        <w:t>给水排水系统的检测应包括室内给水系统、室内排水系统、室内热水供应系统、卫生器具、室外给水管网、室外排水管网等内容。</w:t>
      </w:r>
    </w:p>
    <w:p w:rsidR="00D1310D" w:rsidRDefault="00D1310D">
      <w:pPr>
        <w:spacing w:line="400" w:lineRule="exact"/>
        <w:rPr>
          <w:rFonts w:ascii="宋体" w:cs="宋体"/>
          <w:szCs w:val="21"/>
        </w:rPr>
      </w:pPr>
      <w:r>
        <w:rPr>
          <w:rFonts w:ascii="Times New Roman" w:hAnsi="Times New Roman"/>
          <w:b/>
          <w:bCs/>
          <w:szCs w:val="21"/>
        </w:rPr>
        <w:t>8.2.3</w:t>
      </w:r>
      <w:r>
        <w:rPr>
          <w:rFonts w:ascii="宋体" w:hAnsi="宋体" w:cs="宋体"/>
          <w:szCs w:val="21"/>
        </w:rPr>
        <w:t xml:space="preserve">  </w:t>
      </w:r>
      <w:r>
        <w:rPr>
          <w:rFonts w:ascii="宋体" w:hAnsi="宋体" w:cs="宋体" w:hint="eastAsia"/>
          <w:szCs w:val="21"/>
        </w:rPr>
        <w:t>给水排水系统检测所用的仪器和设备应有产品合格证、检定机构的有效检定</w:t>
      </w:r>
      <w:r>
        <w:rPr>
          <w:rFonts w:ascii="宋体" w:hAnsi="宋体" w:cs="宋体"/>
          <w:szCs w:val="21"/>
        </w:rPr>
        <w:t>(</w:t>
      </w:r>
      <w:r>
        <w:rPr>
          <w:rFonts w:ascii="宋体" w:hAnsi="宋体" w:cs="宋体" w:hint="eastAsia"/>
          <w:szCs w:val="21"/>
        </w:rPr>
        <w:t>校准</w:t>
      </w:r>
      <w:r>
        <w:rPr>
          <w:rFonts w:ascii="宋体" w:hAnsi="宋体" w:cs="宋体"/>
          <w:szCs w:val="21"/>
        </w:rPr>
        <w:t>)</w:t>
      </w:r>
      <w:r>
        <w:rPr>
          <w:rFonts w:ascii="宋体" w:hAnsi="宋体" w:cs="宋体" w:hint="eastAsia"/>
          <w:szCs w:val="21"/>
        </w:rPr>
        <w:t>证书。新购置的、经过大修或长期停用后重新启用的设备，投入检测前应进行检定和校准。</w:t>
      </w:r>
      <w:r>
        <w:rPr>
          <w:rFonts w:ascii="宋体" w:hAnsi="宋体" w:cs="宋体"/>
          <w:szCs w:val="21"/>
        </w:rPr>
        <w:t xml:space="preserve"> </w:t>
      </w:r>
    </w:p>
    <w:p w:rsidR="00D1310D" w:rsidRDefault="00D1310D">
      <w:pPr>
        <w:spacing w:line="400" w:lineRule="exact"/>
        <w:rPr>
          <w:rFonts w:ascii="宋体" w:cs="宋体"/>
          <w:szCs w:val="21"/>
        </w:rPr>
      </w:pPr>
      <w:r>
        <w:rPr>
          <w:rFonts w:ascii="Times New Roman" w:hAnsi="Times New Roman"/>
          <w:b/>
          <w:bCs/>
          <w:szCs w:val="21"/>
        </w:rPr>
        <w:t>8.2.4</w:t>
      </w:r>
      <w:r>
        <w:rPr>
          <w:rFonts w:ascii="宋体" w:hAnsi="宋体" w:cs="宋体"/>
          <w:szCs w:val="21"/>
        </w:rPr>
        <w:t xml:space="preserve">  </w:t>
      </w:r>
      <w:r>
        <w:rPr>
          <w:rFonts w:ascii="宋体" w:hAnsi="宋体" w:cs="宋体" w:hint="eastAsia"/>
          <w:szCs w:val="21"/>
        </w:rPr>
        <w:t>架空地板施工前，架空层内排水管道应进行灌水试验。</w:t>
      </w:r>
    </w:p>
    <w:p w:rsidR="00D1310D" w:rsidRDefault="00D1310D">
      <w:pPr>
        <w:spacing w:line="400" w:lineRule="exact"/>
        <w:rPr>
          <w:rFonts w:ascii="宋体" w:cs="宋体"/>
          <w:szCs w:val="21"/>
        </w:rPr>
      </w:pPr>
      <w:r>
        <w:rPr>
          <w:rFonts w:ascii="Times New Roman" w:hAnsi="Times New Roman"/>
          <w:b/>
          <w:bCs/>
          <w:szCs w:val="21"/>
        </w:rPr>
        <w:t>8.2.5</w:t>
      </w:r>
      <w:r>
        <w:rPr>
          <w:rFonts w:ascii="宋体" w:hAnsi="宋体" w:cs="宋体"/>
          <w:szCs w:val="21"/>
        </w:rPr>
        <w:t xml:space="preserve">  </w:t>
      </w:r>
      <w:r>
        <w:rPr>
          <w:rFonts w:ascii="宋体" w:hAnsi="宋体" w:cs="宋体" w:hint="eastAsia"/>
          <w:szCs w:val="21"/>
        </w:rPr>
        <w:t>排水管道应做通球试验，球径不小于排水管道管径的</w:t>
      </w:r>
      <w:r>
        <w:rPr>
          <w:rFonts w:ascii="宋体" w:hAnsi="宋体" w:cs="宋体"/>
          <w:szCs w:val="21"/>
        </w:rPr>
        <w:t>2/3</w:t>
      </w:r>
      <w:r>
        <w:rPr>
          <w:rFonts w:ascii="宋体" w:hAnsi="宋体" w:cs="宋体" w:hint="eastAsia"/>
          <w:szCs w:val="21"/>
        </w:rPr>
        <w:t>，通球率必须达到</w:t>
      </w:r>
      <w:r>
        <w:rPr>
          <w:rFonts w:ascii="宋体" w:hAnsi="宋体" w:cs="宋体"/>
          <w:szCs w:val="21"/>
        </w:rPr>
        <w:t>100%</w:t>
      </w:r>
      <w:r>
        <w:rPr>
          <w:rFonts w:ascii="宋体" w:hAnsi="宋体" w:cs="宋体" w:hint="eastAsia"/>
          <w:szCs w:val="21"/>
        </w:rPr>
        <w:t>。</w:t>
      </w:r>
    </w:p>
    <w:p w:rsidR="00D1310D" w:rsidRDefault="00D1310D">
      <w:pPr>
        <w:spacing w:line="400" w:lineRule="exact"/>
        <w:rPr>
          <w:rFonts w:ascii="宋体" w:cs="宋体"/>
          <w:szCs w:val="21"/>
        </w:rPr>
      </w:pPr>
    </w:p>
    <w:p w:rsidR="00D1310D" w:rsidRDefault="00D1310D" w:rsidP="00891AEC">
      <w:pPr>
        <w:spacing w:beforeLines="50" w:afterLines="50" w:line="360" w:lineRule="auto"/>
        <w:jc w:val="center"/>
        <w:outlineLvl w:val="1"/>
        <w:rPr>
          <w:rFonts w:ascii="黑体" w:eastAsia="黑体" w:hAnsi="黑体" w:cs="黑体"/>
          <w:b/>
          <w:bCs/>
          <w:szCs w:val="21"/>
        </w:rPr>
      </w:pPr>
      <w:bookmarkStart w:id="68" w:name="_Toc18313"/>
      <w:r>
        <w:rPr>
          <w:rFonts w:ascii="Times New Roman" w:eastAsia="黑体" w:hAnsi="Times New Roman"/>
          <w:b/>
          <w:bCs/>
          <w:szCs w:val="21"/>
        </w:rPr>
        <w:t xml:space="preserve">8.3 </w:t>
      </w:r>
      <w:r>
        <w:rPr>
          <w:rFonts w:ascii="黑体" w:eastAsia="黑体" w:hAnsi="黑体" w:cs="黑体"/>
          <w:b/>
          <w:bCs/>
          <w:szCs w:val="21"/>
        </w:rPr>
        <w:t xml:space="preserve"> </w:t>
      </w:r>
      <w:r>
        <w:rPr>
          <w:rFonts w:ascii="黑体" w:eastAsia="黑体" w:hAnsi="黑体" w:cs="黑体" w:hint="eastAsia"/>
          <w:b/>
          <w:bCs/>
          <w:szCs w:val="21"/>
        </w:rPr>
        <w:t>供暖、通风、空调及燃气</w:t>
      </w:r>
      <w:bookmarkEnd w:id="68"/>
    </w:p>
    <w:p w:rsidR="00D1310D" w:rsidRDefault="00D1310D">
      <w:pPr>
        <w:spacing w:line="400" w:lineRule="exact"/>
        <w:rPr>
          <w:rFonts w:ascii="宋体" w:cs="宋体"/>
          <w:szCs w:val="21"/>
        </w:rPr>
      </w:pPr>
      <w:r>
        <w:rPr>
          <w:rFonts w:ascii="Times New Roman" w:hAnsi="Times New Roman"/>
          <w:b/>
          <w:bCs/>
          <w:szCs w:val="21"/>
        </w:rPr>
        <w:t>8.3.1</w:t>
      </w:r>
      <w:r>
        <w:rPr>
          <w:rFonts w:ascii="宋体" w:hAnsi="宋体" w:cs="宋体"/>
          <w:szCs w:val="21"/>
        </w:rPr>
        <w:t xml:space="preserve">  </w:t>
      </w:r>
      <w:r>
        <w:rPr>
          <w:rFonts w:ascii="宋体" w:hAnsi="宋体" w:cs="宋体" w:hint="eastAsia"/>
          <w:szCs w:val="21"/>
        </w:rPr>
        <w:t>空调系统性能的检测内容应包括风机单位风量耗功率检测、新风量检测、定风量系统平衡度检测等。检测方法和要求应符合现行行业标准《居住建筑节能检测标准》</w:t>
      </w:r>
      <w:r>
        <w:rPr>
          <w:rFonts w:ascii="宋体" w:hAnsi="宋体" w:cs="宋体"/>
          <w:szCs w:val="21"/>
        </w:rPr>
        <w:t>JGJ/T 132</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8.3.2</w:t>
      </w:r>
      <w:r>
        <w:rPr>
          <w:rFonts w:ascii="宋体" w:hAnsi="宋体" w:cs="宋体"/>
          <w:szCs w:val="21"/>
        </w:rPr>
        <w:t xml:space="preserve">  </w:t>
      </w:r>
      <w:r>
        <w:rPr>
          <w:rFonts w:ascii="宋体" w:hAnsi="宋体" w:cs="宋体" w:hint="eastAsia"/>
          <w:szCs w:val="21"/>
        </w:rPr>
        <w:t>通风系统检测应包括下列内容：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可对通风效率、换气次数等综合指标进行检测；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可对风管漏风量进行检测；</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其他现行国家标准和地方标准规定的内容。</w:t>
      </w:r>
    </w:p>
    <w:p w:rsidR="00D1310D" w:rsidRDefault="00D1310D">
      <w:pPr>
        <w:spacing w:line="400" w:lineRule="exact"/>
        <w:rPr>
          <w:rFonts w:ascii="宋体" w:cs="宋体"/>
          <w:szCs w:val="21"/>
        </w:rPr>
      </w:pPr>
      <w:r>
        <w:rPr>
          <w:rFonts w:ascii="Times New Roman" w:hAnsi="Times New Roman"/>
          <w:b/>
          <w:bCs/>
          <w:szCs w:val="21"/>
        </w:rPr>
        <w:t>8.3.3</w:t>
      </w:r>
      <w:r>
        <w:rPr>
          <w:rFonts w:ascii="宋体" w:hAnsi="宋体" w:cs="宋体"/>
          <w:szCs w:val="21"/>
        </w:rPr>
        <w:t xml:space="preserve">  </w:t>
      </w:r>
      <w:r>
        <w:rPr>
          <w:rFonts w:ascii="宋体" w:hAnsi="宋体" w:cs="宋体" w:hint="eastAsia"/>
          <w:szCs w:val="21"/>
        </w:rPr>
        <w:t>检测用仪器、仪表均应定期进行标定和校正，并应在标定证书有效期内使用。</w:t>
      </w:r>
    </w:p>
    <w:p w:rsidR="00D1310D" w:rsidRDefault="00D1310D">
      <w:pPr>
        <w:spacing w:line="400" w:lineRule="exact"/>
        <w:rPr>
          <w:rFonts w:ascii="宋体" w:cs="宋体"/>
          <w:szCs w:val="21"/>
        </w:rPr>
      </w:pPr>
      <w:r>
        <w:rPr>
          <w:rFonts w:ascii="Times New Roman" w:hAnsi="Times New Roman"/>
          <w:b/>
          <w:bCs/>
          <w:szCs w:val="21"/>
        </w:rPr>
        <w:t>8.3.4</w:t>
      </w:r>
      <w:r>
        <w:rPr>
          <w:rFonts w:ascii="宋体" w:hAnsi="宋体" w:cs="宋体"/>
          <w:szCs w:val="21"/>
        </w:rPr>
        <w:t xml:space="preserve">  </w:t>
      </w:r>
      <w:r>
        <w:rPr>
          <w:rFonts w:ascii="宋体" w:hAnsi="宋体" w:cs="宋体" w:hint="eastAsia"/>
          <w:szCs w:val="21"/>
        </w:rPr>
        <w:t>除另有规定外，检测用仪器、仪表应符合下列规定：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室内环境参数检测使用的主要仪器及其性能参数应符合表</w:t>
      </w:r>
      <w:r>
        <w:rPr>
          <w:rFonts w:ascii="宋体" w:hAnsi="宋体" w:cs="宋体"/>
          <w:szCs w:val="21"/>
        </w:rPr>
        <w:t>8.3.4-1</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8.3.4-1</w:t>
      </w:r>
      <w:r>
        <w:rPr>
          <w:rFonts w:ascii="黑体" w:eastAsia="黑体" w:hAnsi="黑体" w:cs="黑体"/>
          <w:b/>
          <w:bCs/>
          <w:szCs w:val="21"/>
        </w:rPr>
        <w:t xml:space="preserve">  </w:t>
      </w:r>
      <w:r>
        <w:rPr>
          <w:rFonts w:ascii="黑体" w:eastAsia="黑体" w:hAnsi="黑体" w:cs="黑体" w:hint="eastAsia"/>
          <w:b/>
          <w:bCs/>
          <w:szCs w:val="21"/>
        </w:rPr>
        <w:t>室内环境参数检测仪器及性能参数</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85"/>
        <w:gridCol w:w="1336"/>
        <w:gridCol w:w="3286"/>
        <w:gridCol w:w="3215"/>
      </w:tblGrid>
      <w:tr w:rsidR="00D1310D">
        <w:tc>
          <w:tcPr>
            <w:tcW w:w="685"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序号</w:t>
            </w:r>
          </w:p>
        </w:tc>
        <w:tc>
          <w:tcPr>
            <w:tcW w:w="1336"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测量参数</w:t>
            </w:r>
          </w:p>
        </w:tc>
        <w:tc>
          <w:tcPr>
            <w:tcW w:w="3286"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检测仪器</w:t>
            </w:r>
          </w:p>
        </w:tc>
        <w:tc>
          <w:tcPr>
            <w:tcW w:w="3215"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参考精度</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1</w:t>
            </w:r>
          </w:p>
        </w:tc>
        <w:tc>
          <w:tcPr>
            <w:tcW w:w="1336" w:type="dxa"/>
            <w:vAlign w:val="center"/>
          </w:tcPr>
          <w:p w:rsidR="00D1310D" w:rsidRDefault="00D1310D">
            <w:pPr>
              <w:jc w:val="center"/>
              <w:rPr>
                <w:rFonts w:ascii="宋体" w:cs="宋体"/>
                <w:sz w:val="18"/>
                <w:szCs w:val="18"/>
              </w:rPr>
            </w:pPr>
            <w:r>
              <w:rPr>
                <w:rFonts w:ascii="宋体" w:hAnsi="宋体" w:cs="宋体" w:hint="eastAsia"/>
                <w:sz w:val="18"/>
                <w:szCs w:val="18"/>
              </w:rPr>
              <w:t>空气温度</w:t>
            </w:r>
          </w:p>
        </w:tc>
        <w:tc>
          <w:tcPr>
            <w:tcW w:w="3286" w:type="dxa"/>
            <w:vAlign w:val="center"/>
          </w:tcPr>
          <w:p w:rsidR="00D1310D" w:rsidRDefault="00D1310D">
            <w:pPr>
              <w:jc w:val="center"/>
              <w:rPr>
                <w:rFonts w:ascii="宋体" w:cs="宋体"/>
                <w:sz w:val="18"/>
                <w:szCs w:val="18"/>
              </w:rPr>
            </w:pPr>
            <w:r>
              <w:rPr>
                <w:rFonts w:ascii="宋体" w:hAnsi="宋体" w:cs="宋体" w:hint="eastAsia"/>
                <w:sz w:val="18"/>
                <w:szCs w:val="18"/>
              </w:rPr>
              <w:t>各类温度计（仪）</w:t>
            </w:r>
          </w:p>
        </w:tc>
        <w:tc>
          <w:tcPr>
            <w:tcW w:w="3215" w:type="dxa"/>
            <w:vAlign w:val="center"/>
          </w:tcPr>
          <w:p w:rsidR="00D1310D" w:rsidRDefault="00D1310D">
            <w:pPr>
              <w:rPr>
                <w:rFonts w:ascii="宋体" w:cs="宋体"/>
                <w:sz w:val="18"/>
                <w:szCs w:val="18"/>
              </w:rPr>
            </w:pPr>
            <w:r>
              <w:rPr>
                <w:rFonts w:ascii="宋体" w:hAnsi="宋体" w:cs="宋体" w:hint="eastAsia"/>
                <w:sz w:val="18"/>
                <w:szCs w:val="18"/>
              </w:rPr>
              <w:t>不低于</w:t>
            </w:r>
            <w:r>
              <w:rPr>
                <w:rFonts w:ascii="宋体" w:hAnsi="宋体" w:cs="宋体"/>
                <w:sz w:val="18"/>
                <w:szCs w:val="18"/>
              </w:rPr>
              <w:t>0.5</w:t>
            </w:r>
            <w:r>
              <w:rPr>
                <w:rFonts w:ascii="宋体" w:hAnsi="宋体" w:cs="宋体" w:hint="eastAsia"/>
                <w:sz w:val="18"/>
                <w:szCs w:val="18"/>
              </w:rPr>
              <w:t>级</w:t>
            </w:r>
          </w:p>
          <w:p w:rsidR="00D1310D" w:rsidRDefault="00D1310D">
            <w:pPr>
              <w:rPr>
                <w:rFonts w:ascii="宋体" w:cs="宋体"/>
                <w:sz w:val="18"/>
                <w:szCs w:val="18"/>
              </w:rPr>
            </w:pPr>
            <w:r>
              <w:rPr>
                <w:rFonts w:ascii="宋体" w:hAnsi="宋体" w:cs="宋体" w:hint="eastAsia"/>
                <w:sz w:val="18"/>
                <w:szCs w:val="18"/>
              </w:rPr>
              <w:t>对于换热设备进出口温度要求不低于</w:t>
            </w:r>
            <w:r>
              <w:rPr>
                <w:rFonts w:ascii="宋体" w:hAnsi="宋体" w:cs="宋体"/>
                <w:sz w:val="18"/>
                <w:szCs w:val="18"/>
              </w:rPr>
              <w:t>0.2</w:t>
            </w:r>
            <w:r>
              <w:rPr>
                <w:rFonts w:ascii="宋体" w:hAnsi="宋体" w:cs="宋体" w:hint="eastAsia"/>
                <w:sz w:val="18"/>
                <w:szCs w:val="18"/>
              </w:rPr>
              <w:t>级</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2</w:t>
            </w:r>
          </w:p>
        </w:tc>
        <w:tc>
          <w:tcPr>
            <w:tcW w:w="1336" w:type="dxa"/>
            <w:vAlign w:val="center"/>
          </w:tcPr>
          <w:p w:rsidR="00D1310D" w:rsidRDefault="00D1310D">
            <w:pPr>
              <w:jc w:val="center"/>
              <w:rPr>
                <w:rFonts w:ascii="宋体" w:cs="宋体"/>
                <w:sz w:val="18"/>
                <w:szCs w:val="18"/>
              </w:rPr>
            </w:pPr>
            <w:r>
              <w:rPr>
                <w:rFonts w:ascii="宋体" w:hAnsi="宋体" w:cs="宋体" w:hint="eastAsia"/>
                <w:sz w:val="18"/>
                <w:szCs w:val="18"/>
              </w:rPr>
              <w:t>辐射温度</w:t>
            </w:r>
          </w:p>
        </w:tc>
        <w:tc>
          <w:tcPr>
            <w:tcW w:w="3286" w:type="dxa"/>
            <w:vAlign w:val="center"/>
          </w:tcPr>
          <w:p w:rsidR="00D1310D" w:rsidRDefault="00D1310D">
            <w:pPr>
              <w:jc w:val="center"/>
              <w:rPr>
                <w:rFonts w:ascii="宋体" w:cs="宋体"/>
                <w:sz w:val="18"/>
                <w:szCs w:val="18"/>
              </w:rPr>
            </w:pPr>
            <w:r>
              <w:rPr>
                <w:rFonts w:ascii="宋体" w:hAnsi="宋体" w:cs="宋体" w:hint="eastAsia"/>
                <w:sz w:val="18"/>
                <w:szCs w:val="18"/>
              </w:rPr>
              <w:t>多功能敷设热计</w:t>
            </w:r>
          </w:p>
        </w:tc>
        <w:tc>
          <w:tcPr>
            <w:tcW w:w="3215" w:type="dxa"/>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5</w:t>
            </w:r>
            <w:r>
              <w:rPr>
                <w:rFonts w:ascii="宋体" w:hAnsi="宋体" w:cs="宋体" w:hint="eastAsia"/>
                <w:sz w:val="18"/>
                <w:szCs w:val="18"/>
              </w:rPr>
              <w:t>级</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3</w:t>
            </w:r>
          </w:p>
        </w:tc>
        <w:tc>
          <w:tcPr>
            <w:tcW w:w="1336" w:type="dxa"/>
            <w:vAlign w:val="center"/>
          </w:tcPr>
          <w:p w:rsidR="00D1310D" w:rsidRDefault="00D1310D">
            <w:pPr>
              <w:jc w:val="center"/>
              <w:rPr>
                <w:rFonts w:ascii="宋体" w:cs="宋体"/>
                <w:sz w:val="18"/>
                <w:szCs w:val="18"/>
              </w:rPr>
            </w:pPr>
            <w:r>
              <w:rPr>
                <w:rFonts w:ascii="宋体" w:hAnsi="宋体" w:cs="宋体" w:hint="eastAsia"/>
                <w:sz w:val="18"/>
                <w:szCs w:val="18"/>
              </w:rPr>
              <w:t>相对湿度</w:t>
            </w:r>
          </w:p>
        </w:tc>
        <w:tc>
          <w:tcPr>
            <w:tcW w:w="3286" w:type="dxa"/>
            <w:vAlign w:val="center"/>
          </w:tcPr>
          <w:p w:rsidR="00D1310D" w:rsidRDefault="00D1310D">
            <w:pPr>
              <w:jc w:val="center"/>
              <w:rPr>
                <w:rFonts w:ascii="宋体" w:cs="宋体"/>
                <w:sz w:val="18"/>
                <w:szCs w:val="18"/>
              </w:rPr>
            </w:pPr>
            <w:r>
              <w:rPr>
                <w:rFonts w:ascii="宋体" w:hAnsi="宋体" w:cs="宋体" w:hint="eastAsia"/>
                <w:sz w:val="18"/>
                <w:szCs w:val="18"/>
              </w:rPr>
              <w:t>各类相对湿度仪</w:t>
            </w:r>
          </w:p>
        </w:tc>
        <w:tc>
          <w:tcPr>
            <w:tcW w:w="3215" w:type="dxa"/>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5</w:t>
            </w:r>
            <w:r>
              <w:rPr>
                <w:rFonts w:ascii="宋体" w:hAnsi="宋体" w:cs="宋体" w:hint="eastAsia"/>
                <w:sz w:val="18"/>
                <w:szCs w:val="18"/>
              </w:rPr>
              <w:t>级</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4</w:t>
            </w:r>
          </w:p>
        </w:tc>
        <w:tc>
          <w:tcPr>
            <w:tcW w:w="1336" w:type="dxa"/>
            <w:vAlign w:val="center"/>
          </w:tcPr>
          <w:p w:rsidR="00D1310D" w:rsidRDefault="00D1310D">
            <w:pPr>
              <w:jc w:val="center"/>
              <w:rPr>
                <w:rFonts w:ascii="宋体" w:cs="宋体"/>
                <w:sz w:val="18"/>
                <w:szCs w:val="18"/>
              </w:rPr>
            </w:pPr>
            <w:r>
              <w:rPr>
                <w:rFonts w:ascii="宋体" w:hAnsi="宋体" w:cs="宋体"/>
                <w:sz w:val="18"/>
                <w:szCs w:val="18"/>
              </w:rPr>
              <w:t>CO</w:t>
            </w:r>
          </w:p>
        </w:tc>
        <w:tc>
          <w:tcPr>
            <w:tcW w:w="3286" w:type="dxa"/>
            <w:vAlign w:val="center"/>
          </w:tcPr>
          <w:p w:rsidR="00D1310D" w:rsidRDefault="00D1310D">
            <w:pPr>
              <w:jc w:val="center"/>
              <w:rPr>
                <w:rFonts w:ascii="宋体" w:cs="宋体"/>
                <w:sz w:val="18"/>
                <w:szCs w:val="18"/>
              </w:rPr>
            </w:pPr>
            <w:r>
              <w:rPr>
                <w:rFonts w:ascii="宋体" w:hAnsi="宋体" w:cs="宋体" w:hint="eastAsia"/>
                <w:sz w:val="18"/>
                <w:szCs w:val="18"/>
              </w:rPr>
              <w:t>各种</w:t>
            </w:r>
            <w:r>
              <w:rPr>
                <w:rFonts w:ascii="宋体" w:hAnsi="宋体" w:cs="宋体"/>
                <w:sz w:val="18"/>
                <w:szCs w:val="18"/>
              </w:rPr>
              <w:t>CO</w:t>
            </w:r>
            <w:r>
              <w:rPr>
                <w:rFonts w:ascii="宋体" w:hAnsi="宋体" w:cs="宋体" w:hint="eastAsia"/>
                <w:sz w:val="18"/>
                <w:szCs w:val="18"/>
              </w:rPr>
              <w:t>检测仪</w:t>
            </w:r>
          </w:p>
        </w:tc>
        <w:tc>
          <w:tcPr>
            <w:tcW w:w="3215" w:type="dxa"/>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5</w:t>
            </w:r>
            <w:r>
              <w:rPr>
                <w:rFonts w:ascii="宋体" w:hAnsi="宋体" w:cs="宋体" w:hint="eastAsia"/>
                <w:sz w:val="18"/>
                <w:szCs w:val="18"/>
              </w:rPr>
              <w:t>级</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5</w:t>
            </w:r>
          </w:p>
        </w:tc>
        <w:tc>
          <w:tcPr>
            <w:tcW w:w="1336" w:type="dxa"/>
            <w:vAlign w:val="center"/>
          </w:tcPr>
          <w:p w:rsidR="00D1310D" w:rsidRDefault="00D1310D">
            <w:pPr>
              <w:jc w:val="center"/>
              <w:rPr>
                <w:rFonts w:ascii="宋体" w:cs="宋体"/>
                <w:sz w:val="18"/>
                <w:szCs w:val="18"/>
              </w:rPr>
            </w:pPr>
            <w:r>
              <w:rPr>
                <w:rFonts w:ascii="宋体" w:hAnsi="宋体" w:cs="宋体"/>
                <w:sz w:val="18"/>
                <w:szCs w:val="18"/>
              </w:rPr>
              <w:t>CO</w:t>
            </w:r>
            <w:r>
              <w:rPr>
                <w:rFonts w:ascii="宋体" w:hAnsi="宋体" w:cs="宋体"/>
                <w:sz w:val="18"/>
                <w:szCs w:val="18"/>
                <w:vertAlign w:val="subscript"/>
              </w:rPr>
              <w:t>2</w:t>
            </w:r>
          </w:p>
        </w:tc>
        <w:tc>
          <w:tcPr>
            <w:tcW w:w="3286" w:type="dxa"/>
            <w:vAlign w:val="center"/>
          </w:tcPr>
          <w:p w:rsidR="00D1310D" w:rsidRDefault="00D1310D">
            <w:pPr>
              <w:jc w:val="center"/>
              <w:rPr>
                <w:rFonts w:ascii="宋体" w:cs="宋体"/>
                <w:sz w:val="18"/>
                <w:szCs w:val="18"/>
              </w:rPr>
            </w:pPr>
            <w:r>
              <w:rPr>
                <w:rFonts w:ascii="宋体" w:hAnsi="宋体" w:cs="宋体" w:hint="eastAsia"/>
                <w:sz w:val="18"/>
                <w:szCs w:val="18"/>
              </w:rPr>
              <w:t>各种</w:t>
            </w:r>
            <w:r>
              <w:rPr>
                <w:rFonts w:ascii="宋体" w:hAnsi="宋体" w:cs="宋体"/>
                <w:sz w:val="18"/>
                <w:szCs w:val="18"/>
              </w:rPr>
              <w:t>CO</w:t>
            </w:r>
            <w:r>
              <w:rPr>
                <w:rFonts w:ascii="宋体" w:hAnsi="宋体" w:cs="宋体"/>
                <w:sz w:val="18"/>
                <w:szCs w:val="18"/>
                <w:vertAlign w:val="subscript"/>
              </w:rPr>
              <w:t>2</w:t>
            </w:r>
            <w:r>
              <w:rPr>
                <w:rFonts w:ascii="宋体" w:hAnsi="宋体" w:cs="宋体" w:hint="eastAsia"/>
                <w:sz w:val="18"/>
                <w:szCs w:val="18"/>
              </w:rPr>
              <w:t>检测仪</w:t>
            </w:r>
          </w:p>
        </w:tc>
        <w:tc>
          <w:tcPr>
            <w:tcW w:w="3215" w:type="dxa"/>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5</w:t>
            </w:r>
            <w:r>
              <w:rPr>
                <w:rFonts w:ascii="宋体" w:hAnsi="宋体" w:cs="宋体" w:hint="eastAsia"/>
                <w:sz w:val="18"/>
                <w:szCs w:val="18"/>
              </w:rPr>
              <w:t>级</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6</w:t>
            </w:r>
          </w:p>
        </w:tc>
        <w:tc>
          <w:tcPr>
            <w:tcW w:w="1336" w:type="dxa"/>
            <w:vAlign w:val="center"/>
          </w:tcPr>
          <w:p w:rsidR="00D1310D" w:rsidRDefault="00D1310D">
            <w:pPr>
              <w:jc w:val="center"/>
              <w:rPr>
                <w:rFonts w:ascii="宋体" w:cs="宋体"/>
                <w:sz w:val="18"/>
                <w:szCs w:val="18"/>
              </w:rPr>
            </w:pPr>
            <w:r>
              <w:rPr>
                <w:rFonts w:ascii="宋体" w:hAnsi="宋体" w:cs="宋体" w:hint="eastAsia"/>
                <w:sz w:val="18"/>
                <w:szCs w:val="18"/>
              </w:rPr>
              <w:t>噪声</w:t>
            </w:r>
          </w:p>
        </w:tc>
        <w:tc>
          <w:tcPr>
            <w:tcW w:w="3286" w:type="dxa"/>
            <w:vAlign w:val="center"/>
          </w:tcPr>
          <w:p w:rsidR="00D1310D" w:rsidRDefault="00D1310D">
            <w:pPr>
              <w:jc w:val="center"/>
              <w:rPr>
                <w:rFonts w:ascii="宋体" w:cs="宋体"/>
                <w:sz w:val="18"/>
                <w:szCs w:val="18"/>
              </w:rPr>
            </w:pPr>
            <w:r>
              <w:rPr>
                <w:rFonts w:ascii="宋体" w:hAnsi="宋体" w:cs="宋体" w:hint="eastAsia"/>
                <w:sz w:val="18"/>
                <w:szCs w:val="18"/>
              </w:rPr>
              <w:t>声级计</w:t>
            </w:r>
          </w:p>
        </w:tc>
        <w:tc>
          <w:tcPr>
            <w:tcW w:w="3215" w:type="dxa"/>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2</w:t>
            </w:r>
            <w:r>
              <w:rPr>
                <w:rFonts w:ascii="宋体" w:hAnsi="宋体" w:cs="宋体" w:hint="eastAsia"/>
                <w:sz w:val="18"/>
                <w:szCs w:val="18"/>
              </w:rPr>
              <w:t>级</w:t>
            </w:r>
          </w:p>
        </w:tc>
      </w:tr>
      <w:tr w:rsidR="00D1310D">
        <w:tc>
          <w:tcPr>
            <w:tcW w:w="685"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7</w:t>
            </w:r>
          </w:p>
        </w:tc>
        <w:tc>
          <w:tcPr>
            <w:tcW w:w="1336"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风速</w:t>
            </w:r>
          </w:p>
        </w:tc>
        <w:tc>
          <w:tcPr>
            <w:tcW w:w="3286"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热线风速仪和热球式电风速仪</w:t>
            </w:r>
          </w:p>
        </w:tc>
        <w:tc>
          <w:tcPr>
            <w:tcW w:w="3215"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5</w:t>
            </w:r>
            <w:r>
              <w:rPr>
                <w:rFonts w:ascii="宋体" w:hAnsi="宋体" w:cs="宋体" w:hint="eastAsia"/>
                <w:sz w:val="18"/>
                <w:szCs w:val="18"/>
              </w:rPr>
              <w:t>级</w:t>
            </w:r>
          </w:p>
        </w:tc>
      </w:tr>
    </w:tbl>
    <w:p w:rsidR="00D1310D" w:rsidRDefault="00D1310D" w:rsidP="00D1310D">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风系统参数检测使用的主要仪器及其性能参数应符合表</w:t>
      </w:r>
      <w:r>
        <w:rPr>
          <w:rFonts w:ascii="宋体" w:hAnsi="宋体" w:cs="宋体"/>
          <w:szCs w:val="21"/>
        </w:rPr>
        <w:t>8.3.4-2</w:t>
      </w:r>
      <w:r>
        <w:rPr>
          <w:rFonts w:ascii="宋体" w:hAnsi="宋体" w:cs="宋体" w:hint="eastAsia"/>
          <w:szCs w:val="21"/>
        </w:rPr>
        <w:t>的规定：</w:t>
      </w:r>
    </w:p>
    <w:p w:rsidR="00D1310D" w:rsidRDefault="00D1310D">
      <w:pPr>
        <w:spacing w:line="400" w:lineRule="exact"/>
        <w:jc w:val="center"/>
        <w:rPr>
          <w:rFonts w:ascii="宋体" w:cs="宋体"/>
          <w:szCs w:val="21"/>
        </w:rPr>
      </w:pPr>
      <w:r>
        <w:rPr>
          <w:rFonts w:ascii="黑体" w:eastAsia="黑体" w:hAnsi="黑体" w:cs="黑体" w:hint="eastAsia"/>
          <w:b/>
          <w:bCs/>
          <w:szCs w:val="21"/>
        </w:rPr>
        <w:t>表</w:t>
      </w:r>
      <w:r>
        <w:rPr>
          <w:rFonts w:ascii="Times New Roman" w:eastAsia="黑体" w:hAnsi="Times New Roman"/>
          <w:b/>
          <w:bCs/>
          <w:szCs w:val="21"/>
        </w:rPr>
        <w:t>8.3.4-2</w:t>
      </w:r>
      <w:r>
        <w:rPr>
          <w:rFonts w:ascii="黑体" w:eastAsia="黑体" w:hAnsi="黑体" w:cs="黑体"/>
          <w:b/>
          <w:bCs/>
          <w:szCs w:val="21"/>
        </w:rPr>
        <w:t xml:space="preserve">  </w:t>
      </w:r>
      <w:r>
        <w:rPr>
          <w:rFonts w:ascii="黑体" w:eastAsia="黑体" w:hAnsi="黑体" w:cs="黑体" w:hint="eastAsia"/>
          <w:b/>
          <w:bCs/>
          <w:szCs w:val="21"/>
        </w:rPr>
        <w:t>风系统参数检测仪器及性能参数</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85"/>
        <w:gridCol w:w="1963"/>
        <w:gridCol w:w="2659"/>
        <w:gridCol w:w="3215"/>
      </w:tblGrid>
      <w:tr w:rsidR="00D1310D">
        <w:tc>
          <w:tcPr>
            <w:tcW w:w="685"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序号</w:t>
            </w:r>
          </w:p>
        </w:tc>
        <w:tc>
          <w:tcPr>
            <w:tcW w:w="1963"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测量参数</w:t>
            </w:r>
          </w:p>
        </w:tc>
        <w:tc>
          <w:tcPr>
            <w:tcW w:w="2659"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检测仪器</w:t>
            </w:r>
          </w:p>
        </w:tc>
        <w:tc>
          <w:tcPr>
            <w:tcW w:w="3215"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参考精度</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1</w:t>
            </w:r>
          </w:p>
        </w:tc>
        <w:tc>
          <w:tcPr>
            <w:tcW w:w="1963" w:type="dxa"/>
            <w:vAlign w:val="center"/>
          </w:tcPr>
          <w:p w:rsidR="00D1310D" w:rsidRDefault="00D1310D">
            <w:pPr>
              <w:jc w:val="center"/>
              <w:rPr>
                <w:rFonts w:ascii="宋体" w:cs="宋体"/>
                <w:sz w:val="18"/>
                <w:szCs w:val="18"/>
              </w:rPr>
            </w:pPr>
            <w:r>
              <w:rPr>
                <w:rFonts w:ascii="宋体" w:hAnsi="宋体" w:cs="宋体" w:hint="eastAsia"/>
                <w:sz w:val="18"/>
                <w:szCs w:val="18"/>
              </w:rPr>
              <w:t>风速（</w:t>
            </w:r>
            <w:r>
              <w:rPr>
                <w:rFonts w:ascii="宋体" w:hAnsi="宋体" w:cs="宋体"/>
                <w:sz w:val="18"/>
                <w:szCs w:val="18"/>
              </w:rPr>
              <w:t>m/s</w:t>
            </w:r>
            <w:r>
              <w:rPr>
                <w:rFonts w:ascii="宋体" w:hAnsi="宋体" w:cs="宋体" w:hint="eastAsia"/>
                <w:sz w:val="18"/>
                <w:szCs w:val="18"/>
              </w:rPr>
              <w:t>）</w:t>
            </w:r>
          </w:p>
        </w:tc>
        <w:tc>
          <w:tcPr>
            <w:tcW w:w="2659" w:type="dxa"/>
            <w:vAlign w:val="center"/>
          </w:tcPr>
          <w:p w:rsidR="00D1310D" w:rsidRDefault="00D1310D">
            <w:pPr>
              <w:jc w:val="center"/>
              <w:rPr>
                <w:rFonts w:ascii="宋体" w:cs="宋体"/>
                <w:sz w:val="18"/>
                <w:szCs w:val="18"/>
              </w:rPr>
            </w:pPr>
            <w:r>
              <w:rPr>
                <w:rFonts w:ascii="宋体" w:hAnsi="宋体" w:cs="宋体" w:hint="eastAsia"/>
                <w:sz w:val="18"/>
                <w:szCs w:val="18"/>
              </w:rPr>
              <w:t>风罩</w:t>
            </w:r>
            <w:r>
              <w:rPr>
                <w:rFonts w:ascii="宋体" w:hAnsi="宋体" w:cs="宋体"/>
                <w:sz w:val="18"/>
                <w:szCs w:val="18"/>
              </w:rPr>
              <w:t>/</w:t>
            </w:r>
            <w:r>
              <w:rPr>
                <w:rFonts w:ascii="宋体" w:hAnsi="宋体" w:cs="宋体" w:hint="eastAsia"/>
                <w:sz w:val="18"/>
                <w:szCs w:val="18"/>
              </w:rPr>
              <w:t>风速仪</w:t>
            </w:r>
          </w:p>
        </w:tc>
        <w:tc>
          <w:tcPr>
            <w:tcW w:w="3215" w:type="dxa"/>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5</w:t>
            </w:r>
            <w:r>
              <w:rPr>
                <w:rFonts w:ascii="宋体" w:hAnsi="宋体" w:cs="宋体" w:hint="eastAsia"/>
                <w:sz w:val="18"/>
                <w:szCs w:val="18"/>
              </w:rPr>
              <w:t>级</w:t>
            </w:r>
          </w:p>
        </w:tc>
      </w:tr>
      <w:tr w:rsidR="00D1310D">
        <w:tc>
          <w:tcPr>
            <w:tcW w:w="685" w:type="dxa"/>
            <w:vAlign w:val="center"/>
          </w:tcPr>
          <w:p w:rsidR="00D1310D" w:rsidRDefault="00D1310D">
            <w:pPr>
              <w:jc w:val="center"/>
              <w:rPr>
                <w:rFonts w:ascii="宋体" w:cs="宋体"/>
                <w:sz w:val="18"/>
                <w:szCs w:val="18"/>
              </w:rPr>
            </w:pPr>
            <w:r>
              <w:rPr>
                <w:rFonts w:ascii="宋体" w:hAnsi="宋体" w:cs="宋体"/>
                <w:sz w:val="18"/>
                <w:szCs w:val="18"/>
              </w:rPr>
              <w:t>2</w:t>
            </w:r>
          </w:p>
        </w:tc>
        <w:tc>
          <w:tcPr>
            <w:tcW w:w="1963" w:type="dxa"/>
            <w:vAlign w:val="center"/>
          </w:tcPr>
          <w:p w:rsidR="00D1310D" w:rsidRDefault="00D1310D">
            <w:pPr>
              <w:jc w:val="center"/>
              <w:rPr>
                <w:rFonts w:ascii="宋体" w:cs="宋体"/>
                <w:sz w:val="18"/>
                <w:szCs w:val="18"/>
              </w:rPr>
            </w:pPr>
            <w:r>
              <w:rPr>
                <w:rFonts w:ascii="宋体" w:hAnsi="宋体" w:cs="宋体" w:hint="eastAsia"/>
                <w:sz w:val="18"/>
                <w:szCs w:val="18"/>
              </w:rPr>
              <w:t>静压、动压（</w:t>
            </w:r>
            <w:r>
              <w:rPr>
                <w:rFonts w:ascii="宋体" w:hAnsi="宋体" w:cs="宋体"/>
                <w:sz w:val="18"/>
                <w:szCs w:val="18"/>
              </w:rPr>
              <w:t>Pa</w:t>
            </w:r>
            <w:r>
              <w:rPr>
                <w:rFonts w:ascii="宋体" w:hAnsi="宋体" w:cs="宋体" w:hint="eastAsia"/>
                <w:sz w:val="18"/>
                <w:szCs w:val="18"/>
              </w:rPr>
              <w:t>）</w:t>
            </w:r>
          </w:p>
        </w:tc>
        <w:tc>
          <w:tcPr>
            <w:tcW w:w="2659" w:type="dxa"/>
            <w:vAlign w:val="center"/>
          </w:tcPr>
          <w:p w:rsidR="00D1310D" w:rsidRDefault="00D1310D">
            <w:pPr>
              <w:jc w:val="center"/>
              <w:rPr>
                <w:rFonts w:ascii="宋体" w:cs="宋体"/>
                <w:sz w:val="18"/>
                <w:szCs w:val="18"/>
              </w:rPr>
            </w:pPr>
            <w:r>
              <w:rPr>
                <w:rFonts w:ascii="宋体" w:hAnsi="宋体" w:cs="宋体" w:hint="eastAsia"/>
                <w:sz w:val="18"/>
                <w:szCs w:val="18"/>
              </w:rPr>
              <w:t>毕托管和微压显示计</w:t>
            </w:r>
          </w:p>
        </w:tc>
        <w:tc>
          <w:tcPr>
            <w:tcW w:w="3215" w:type="dxa"/>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1</w:t>
            </w:r>
            <w:r>
              <w:rPr>
                <w:rFonts w:ascii="宋体" w:hAnsi="宋体" w:cs="宋体" w:hint="eastAsia"/>
                <w:sz w:val="18"/>
                <w:szCs w:val="18"/>
              </w:rPr>
              <w:t>级</w:t>
            </w:r>
          </w:p>
        </w:tc>
      </w:tr>
      <w:tr w:rsidR="00D1310D">
        <w:tc>
          <w:tcPr>
            <w:tcW w:w="685"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3</w:t>
            </w:r>
          </w:p>
        </w:tc>
        <w:tc>
          <w:tcPr>
            <w:tcW w:w="1963"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漏风量</w:t>
            </w:r>
            <w:r>
              <w:rPr>
                <w:rFonts w:ascii="宋体" w:hAnsi="宋体" w:cs="宋体"/>
                <w:sz w:val="18"/>
                <w:szCs w:val="18"/>
              </w:rPr>
              <w:t>[m</w:t>
            </w:r>
            <w:r>
              <w:rPr>
                <w:rFonts w:ascii="宋体" w:hAnsi="宋体" w:cs="宋体" w:hint="eastAsia"/>
                <w:sz w:val="18"/>
                <w:szCs w:val="18"/>
              </w:rPr>
              <w:t>³</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h</w:t>
            </w:r>
            <w:r>
              <w:rPr>
                <w:rFonts w:ascii="宋体" w:hAnsi="宋体" w:cs="宋体" w:hint="eastAsia"/>
                <w:sz w:val="18"/>
                <w:szCs w:val="18"/>
              </w:rPr>
              <w:t>·</w:t>
            </w:r>
            <w:r>
              <w:rPr>
                <w:rFonts w:ascii="宋体" w:hAnsi="宋体" w:cs="宋体"/>
                <w:sz w:val="18"/>
                <w:szCs w:val="18"/>
              </w:rPr>
              <w:t>m</w:t>
            </w:r>
            <w:r>
              <w:rPr>
                <w:rFonts w:ascii="宋体" w:hAnsi="宋体" w:cs="宋体"/>
                <w:sz w:val="18"/>
                <w:szCs w:val="18"/>
                <w:vertAlign w:val="superscript"/>
              </w:rPr>
              <w:t>2</w:t>
            </w:r>
            <w:r>
              <w:rPr>
                <w:rFonts w:ascii="宋体" w:hAnsi="宋体" w:cs="宋体" w:hint="eastAsia"/>
                <w:sz w:val="18"/>
                <w:szCs w:val="18"/>
              </w:rPr>
              <w:t>）</w:t>
            </w:r>
            <w:r>
              <w:rPr>
                <w:rFonts w:ascii="宋体" w:hAnsi="宋体" w:cs="宋体"/>
                <w:sz w:val="18"/>
                <w:szCs w:val="18"/>
              </w:rPr>
              <w:t>]</w:t>
            </w:r>
          </w:p>
        </w:tc>
        <w:tc>
          <w:tcPr>
            <w:tcW w:w="2659"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风管漏风量检测仪</w:t>
            </w:r>
          </w:p>
        </w:tc>
        <w:tc>
          <w:tcPr>
            <w:tcW w:w="3215"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不低于</w:t>
            </w:r>
            <w:r>
              <w:rPr>
                <w:rFonts w:ascii="宋体" w:hAnsi="宋体" w:cs="宋体"/>
                <w:sz w:val="18"/>
                <w:szCs w:val="18"/>
              </w:rPr>
              <w:t>5</w:t>
            </w:r>
            <w:r>
              <w:rPr>
                <w:rFonts w:ascii="宋体" w:hAnsi="宋体" w:cs="宋体" w:hint="eastAsia"/>
                <w:sz w:val="18"/>
                <w:szCs w:val="18"/>
              </w:rPr>
              <w:t>级</w:t>
            </w:r>
          </w:p>
        </w:tc>
      </w:tr>
    </w:tbl>
    <w:p w:rsidR="00D1310D" w:rsidRDefault="00D1310D">
      <w:pPr>
        <w:spacing w:line="400" w:lineRule="exact"/>
        <w:rPr>
          <w:rFonts w:ascii="宋体" w:cs="宋体"/>
          <w:szCs w:val="21"/>
        </w:rPr>
      </w:pPr>
      <w:r>
        <w:rPr>
          <w:rFonts w:ascii="Times New Roman" w:hAnsi="Times New Roman"/>
          <w:b/>
          <w:bCs/>
          <w:szCs w:val="21"/>
        </w:rPr>
        <w:t xml:space="preserve">8.3.5 </w:t>
      </w:r>
      <w:r>
        <w:rPr>
          <w:rFonts w:ascii="宋体" w:hAnsi="宋体" w:cs="宋体"/>
          <w:szCs w:val="21"/>
        </w:rPr>
        <w:t xml:space="preserve"> </w:t>
      </w:r>
      <w:r>
        <w:rPr>
          <w:rFonts w:ascii="宋体" w:hAnsi="宋体" w:cs="宋体" w:hint="eastAsia"/>
          <w:szCs w:val="21"/>
        </w:rPr>
        <w:t>空调系统的室内温湿度、风速以及换气次数设计无特殊要求的，宜符合表</w:t>
      </w:r>
      <w:r>
        <w:rPr>
          <w:rFonts w:ascii="宋体" w:hAnsi="宋体" w:cs="宋体"/>
          <w:szCs w:val="21"/>
        </w:rPr>
        <w:t>8.3.5</w:t>
      </w:r>
      <w:r>
        <w:rPr>
          <w:rFonts w:ascii="宋体" w:hAnsi="宋体" w:cs="宋体" w:hint="eastAsia"/>
          <w:szCs w:val="21"/>
        </w:rPr>
        <w:t>的规定。</w:t>
      </w:r>
    </w:p>
    <w:p w:rsidR="00D1310D" w:rsidRDefault="00D1310D">
      <w:pPr>
        <w:spacing w:line="400" w:lineRule="exact"/>
        <w:jc w:val="center"/>
        <w:rPr>
          <w:rFonts w:ascii="宋体" w:cs="宋体"/>
          <w:szCs w:val="21"/>
        </w:rPr>
      </w:pPr>
      <w:r>
        <w:rPr>
          <w:rFonts w:ascii="黑体" w:eastAsia="黑体" w:hAnsi="黑体" w:cs="黑体" w:hint="eastAsia"/>
          <w:b/>
          <w:bCs/>
          <w:szCs w:val="21"/>
        </w:rPr>
        <w:t>表</w:t>
      </w:r>
      <w:r>
        <w:rPr>
          <w:rFonts w:ascii="Times New Roman" w:eastAsia="黑体" w:hAnsi="Times New Roman"/>
          <w:b/>
          <w:bCs/>
          <w:szCs w:val="21"/>
        </w:rPr>
        <w:t>8.3.5</w:t>
      </w:r>
      <w:r>
        <w:rPr>
          <w:rFonts w:ascii="黑体" w:eastAsia="黑体" w:hAnsi="黑体" w:cs="黑体"/>
          <w:b/>
          <w:bCs/>
          <w:szCs w:val="21"/>
        </w:rPr>
        <w:t xml:space="preserve">  </w:t>
      </w:r>
      <w:r>
        <w:rPr>
          <w:rFonts w:ascii="黑体" w:eastAsia="黑体" w:hAnsi="黑体" w:cs="黑体" w:hint="eastAsia"/>
          <w:b/>
          <w:bCs/>
          <w:szCs w:val="21"/>
        </w:rPr>
        <w:t>空调系统室内参数要求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85"/>
        <w:gridCol w:w="2904"/>
        <w:gridCol w:w="2591"/>
        <w:gridCol w:w="2342"/>
      </w:tblGrid>
      <w:tr w:rsidR="00D1310D">
        <w:tc>
          <w:tcPr>
            <w:tcW w:w="685"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序号</w:t>
            </w:r>
          </w:p>
        </w:tc>
        <w:tc>
          <w:tcPr>
            <w:tcW w:w="2904"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室内温湿度参数及其它参数要求</w:t>
            </w:r>
          </w:p>
        </w:tc>
        <w:tc>
          <w:tcPr>
            <w:tcW w:w="2591"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换气次数（次</w:t>
            </w:r>
            <w:r>
              <w:rPr>
                <w:rFonts w:ascii="宋体" w:hAnsi="宋体" w:cs="宋体"/>
                <w:sz w:val="18"/>
                <w:szCs w:val="18"/>
              </w:rPr>
              <w:t>/h</w:t>
            </w:r>
            <w:r>
              <w:rPr>
                <w:rFonts w:ascii="宋体" w:hAnsi="宋体" w:cs="宋体" w:hint="eastAsia"/>
                <w:sz w:val="18"/>
                <w:szCs w:val="18"/>
              </w:rPr>
              <w:t>）</w:t>
            </w:r>
          </w:p>
        </w:tc>
        <w:tc>
          <w:tcPr>
            <w:tcW w:w="2342"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风速（</w:t>
            </w:r>
            <w:r>
              <w:rPr>
                <w:rFonts w:ascii="宋体" w:hAnsi="宋体" w:cs="宋体"/>
                <w:sz w:val="18"/>
                <w:szCs w:val="18"/>
              </w:rPr>
              <w:t>m/s</w:t>
            </w:r>
            <w:r>
              <w:rPr>
                <w:rFonts w:ascii="宋体" w:hAnsi="宋体" w:cs="宋体" w:hint="eastAsia"/>
                <w:sz w:val="18"/>
                <w:szCs w:val="18"/>
              </w:rPr>
              <w:t>）</w:t>
            </w:r>
          </w:p>
        </w:tc>
      </w:tr>
      <w:tr w:rsidR="00D1310D">
        <w:tc>
          <w:tcPr>
            <w:tcW w:w="685"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空调</w:t>
            </w:r>
          </w:p>
        </w:tc>
        <w:tc>
          <w:tcPr>
            <w:tcW w:w="2904"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冬季</w:t>
            </w:r>
            <w:r>
              <w:rPr>
                <w:rFonts w:ascii="宋体" w:hAnsi="宋体" w:cs="宋体"/>
                <w:sz w:val="18"/>
                <w:szCs w:val="18"/>
              </w:rPr>
              <w:t>18~24</w:t>
            </w:r>
            <w:r>
              <w:rPr>
                <w:rFonts w:ascii="宋体" w:hAnsi="宋体" w:cs="宋体" w:hint="eastAsia"/>
                <w:sz w:val="18"/>
                <w:szCs w:val="18"/>
              </w:rPr>
              <w:t>℃</w:t>
            </w:r>
            <w:r>
              <w:rPr>
                <w:rFonts w:ascii="宋体" w:hAnsi="宋体" w:cs="宋体"/>
                <w:sz w:val="18"/>
                <w:szCs w:val="18"/>
              </w:rPr>
              <w:t>,30%~60%</w:t>
            </w:r>
          </w:p>
          <w:p w:rsidR="00D1310D" w:rsidRDefault="00D1310D">
            <w:pPr>
              <w:jc w:val="center"/>
              <w:rPr>
                <w:rFonts w:ascii="宋体" w:cs="宋体"/>
                <w:sz w:val="18"/>
                <w:szCs w:val="18"/>
              </w:rPr>
            </w:pPr>
            <w:r>
              <w:rPr>
                <w:rFonts w:ascii="宋体" w:hAnsi="宋体" w:cs="宋体" w:hint="eastAsia"/>
                <w:sz w:val="18"/>
                <w:szCs w:val="18"/>
              </w:rPr>
              <w:t>夏季</w:t>
            </w:r>
            <w:r>
              <w:rPr>
                <w:rFonts w:ascii="宋体" w:hAnsi="宋体" w:cs="宋体"/>
                <w:sz w:val="18"/>
                <w:szCs w:val="18"/>
              </w:rPr>
              <w:t>22~28</w:t>
            </w:r>
            <w:r>
              <w:rPr>
                <w:rFonts w:ascii="宋体" w:hAnsi="宋体" w:cs="宋体" w:hint="eastAsia"/>
                <w:sz w:val="18"/>
                <w:szCs w:val="18"/>
              </w:rPr>
              <w:t>℃，</w:t>
            </w:r>
            <w:r>
              <w:rPr>
                <w:rFonts w:ascii="宋体" w:hAnsi="宋体" w:cs="宋体"/>
                <w:sz w:val="18"/>
                <w:szCs w:val="18"/>
              </w:rPr>
              <w:t>40%~65%</w:t>
            </w:r>
          </w:p>
        </w:tc>
        <w:tc>
          <w:tcPr>
            <w:tcW w:w="2591"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不宜小于</w:t>
            </w:r>
            <w:r>
              <w:rPr>
                <w:rFonts w:ascii="宋体" w:hAnsi="宋体" w:cs="宋体"/>
                <w:sz w:val="18"/>
                <w:szCs w:val="18"/>
              </w:rPr>
              <w:t>5</w:t>
            </w:r>
            <w:r>
              <w:rPr>
                <w:rFonts w:ascii="宋体" w:hAnsi="宋体" w:cs="宋体" w:hint="eastAsia"/>
                <w:sz w:val="18"/>
                <w:szCs w:val="18"/>
              </w:rPr>
              <w:t>次</w:t>
            </w:r>
          </w:p>
        </w:tc>
        <w:tc>
          <w:tcPr>
            <w:tcW w:w="2342"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冬季不应大于</w:t>
            </w:r>
            <w:r>
              <w:rPr>
                <w:rFonts w:ascii="宋体" w:hAnsi="宋体" w:cs="宋体"/>
                <w:sz w:val="18"/>
                <w:szCs w:val="18"/>
              </w:rPr>
              <w:t>0.2</w:t>
            </w:r>
          </w:p>
          <w:p w:rsidR="00D1310D" w:rsidRDefault="00D1310D">
            <w:pPr>
              <w:jc w:val="center"/>
              <w:rPr>
                <w:rFonts w:ascii="宋体" w:cs="宋体"/>
                <w:sz w:val="18"/>
                <w:szCs w:val="18"/>
              </w:rPr>
            </w:pPr>
            <w:r>
              <w:rPr>
                <w:rFonts w:ascii="宋体" w:hAnsi="宋体" w:cs="宋体" w:hint="eastAsia"/>
                <w:sz w:val="18"/>
                <w:szCs w:val="18"/>
              </w:rPr>
              <w:t>夏季不应大于</w:t>
            </w:r>
            <w:r>
              <w:rPr>
                <w:rFonts w:ascii="宋体" w:hAnsi="宋体" w:cs="宋体"/>
                <w:sz w:val="18"/>
                <w:szCs w:val="18"/>
              </w:rPr>
              <w:t>0.3</w:t>
            </w:r>
          </w:p>
        </w:tc>
      </w:tr>
    </w:tbl>
    <w:p w:rsidR="00D1310D" w:rsidRDefault="00D1310D">
      <w:pPr>
        <w:spacing w:line="400" w:lineRule="exact"/>
        <w:rPr>
          <w:rFonts w:ascii="宋体" w:cs="宋体"/>
          <w:szCs w:val="21"/>
        </w:rPr>
      </w:pPr>
      <w:r>
        <w:rPr>
          <w:rFonts w:ascii="Times New Roman" w:hAnsi="Times New Roman"/>
          <w:b/>
          <w:bCs/>
          <w:szCs w:val="21"/>
        </w:rPr>
        <w:t>8.3.6</w:t>
      </w:r>
      <w:r>
        <w:rPr>
          <w:rFonts w:ascii="宋体" w:hAnsi="宋体" w:cs="宋体"/>
          <w:szCs w:val="21"/>
        </w:rPr>
        <w:t xml:space="preserve">  </w:t>
      </w:r>
      <w:r>
        <w:rPr>
          <w:rFonts w:ascii="宋体" w:hAnsi="宋体" w:cs="宋体" w:hint="eastAsia"/>
          <w:szCs w:val="21"/>
        </w:rPr>
        <w:t>风管允许漏风量应符合现行国家标准《通风与空调工程施工质量验收规范》</w:t>
      </w:r>
      <w:r>
        <w:rPr>
          <w:rFonts w:ascii="宋体" w:hAnsi="宋体" w:cs="宋体"/>
          <w:szCs w:val="21"/>
        </w:rPr>
        <w:t>GB 50243</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8.3.7</w:t>
      </w:r>
      <w:r>
        <w:rPr>
          <w:rFonts w:ascii="宋体" w:hAnsi="宋体" w:cs="宋体"/>
          <w:szCs w:val="21"/>
        </w:rPr>
        <w:t xml:space="preserve">  </w:t>
      </w:r>
      <w:r>
        <w:rPr>
          <w:rFonts w:ascii="宋体" w:hAnsi="宋体" w:cs="宋体" w:hint="eastAsia"/>
          <w:szCs w:val="21"/>
        </w:rPr>
        <w:t>室内空气中</w:t>
      </w:r>
      <w:r>
        <w:rPr>
          <w:rFonts w:ascii="宋体" w:hAnsi="宋体" w:cs="宋体"/>
          <w:szCs w:val="21"/>
        </w:rPr>
        <w:t>CO</w:t>
      </w:r>
      <w:r>
        <w:rPr>
          <w:rFonts w:ascii="宋体" w:hAnsi="宋体" w:cs="宋体" w:hint="eastAsia"/>
          <w:szCs w:val="21"/>
        </w:rPr>
        <w:t>卫生标准值应小于或等于</w:t>
      </w:r>
      <w:r>
        <w:rPr>
          <w:rFonts w:ascii="宋体" w:hAnsi="宋体" w:cs="宋体"/>
          <w:szCs w:val="21"/>
        </w:rPr>
        <w:t>10mg/m</w:t>
      </w:r>
      <w:r>
        <w:rPr>
          <w:rFonts w:ascii="宋体" w:hAnsi="宋体" w:cs="宋体"/>
          <w:szCs w:val="21"/>
          <w:vertAlign w:val="superscript"/>
        </w:rPr>
        <w:t>3</w:t>
      </w:r>
      <w:r>
        <w:rPr>
          <w:rFonts w:ascii="宋体" w:hAnsi="宋体" w:cs="宋体" w:hint="eastAsia"/>
          <w:szCs w:val="21"/>
        </w:rPr>
        <w:t>（</w:t>
      </w:r>
      <w:r>
        <w:rPr>
          <w:rFonts w:ascii="宋体" w:hAnsi="宋体" w:cs="宋体"/>
          <w:szCs w:val="21"/>
        </w:rPr>
        <w:t>4ppm</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8.3.8</w:t>
      </w:r>
      <w:r>
        <w:rPr>
          <w:rFonts w:ascii="宋体" w:hAnsi="宋体" w:cs="宋体"/>
          <w:szCs w:val="21"/>
        </w:rPr>
        <w:t xml:space="preserve">  </w:t>
      </w:r>
      <w:r>
        <w:rPr>
          <w:rFonts w:ascii="宋体" w:hAnsi="宋体" w:cs="宋体" w:hint="eastAsia"/>
          <w:szCs w:val="21"/>
        </w:rPr>
        <w:t>室内空气中</w:t>
      </w:r>
      <w:r>
        <w:rPr>
          <w:rFonts w:ascii="宋体" w:hAnsi="宋体" w:cs="宋体"/>
          <w:szCs w:val="21"/>
        </w:rPr>
        <w:t>CO</w:t>
      </w:r>
      <w:r>
        <w:rPr>
          <w:rFonts w:ascii="宋体" w:hAnsi="宋体" w:cs="宋体"/>
          <w:szCs w:val="21"/>
          <w:vertAlign w:val="subscript"/>
        </w:rPr>
        <w:t>2</w:t>
      </w:r>
      <w:r>
        <w:rPr>
          <w:rFonts w:ascii="宋体" w:hAnsi="宋体" w:cs="宋体" w:hint="eastAsia"/>
          <w:szCs w:val="21"/>
        </w:rPr>
        <w:t>卫生标准值应小于或等于</w:t>
      </w:r>
      <w:r>
        <w:rPr>
          <w:rFonts w:ascii="宋体" w:hAnsi="宋体" w:cs="宋体"/>
          <w:szCs w:val="21"/>
        </w:rPr>
        <w:t>0.10%</w:t>
      </w:r>
      <w:r>
        <w:rPr>
          <w:rFonts w:ascii="宋体" w:hAnsi="宋体" w:cs="宋体" w:hint="eastAsia"/>
          <w:szCs w:val="21"/>
        </w:rPr>
        <w:t>（</w:t>
      </w:r>
      <w:r>
        <w:rPr>
          <w:rFonts w:ascii="宋体" w:hAnsi="宋体" w:cs="宋体"/>
          <w:szCs w:val="21"/>
        </w:rPr>
        <w:t>1000ppm</w:t>
      </w:r>
      <w:r>
        <w:rPr>
          <w:rFonts w:ascii="宋体" w:hAnsi="宋体" w:cs="宋体" w:hint="eastAsia"/>
          <w:szCs w:val="21"/>
        </w:rPr>
        <w:t>或</w:t>
      </w:r>
      <w:r>
        <w:rPr>
          <w:rFonts w:ascii="宋体" w:hAnsi="宋体" w:cs="宋体"/>
          <w:szCs w:val="21"/>
        </w:rPr>
        <w:t>2000mg/m</w:t>
      </w:r>
      <w:r>
        <w:rPr>
          <w:rFonts w:ascii="宋体" w:hAnsi="宋体" w:cs="宋体"/>
          <w:szCs w:val="21"/>
          <w:vertAlign w:val="superscript"/>
        </w:rPr>
        <w:t>3</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8.3.9</w:t>
      </w:r>
      <w:r>
        <w:rPr>
          <w:rFonts w:ascii="宋体" w:hAnsi="宋体" w:cs="宋体"/>
          <w:szCs w:val="21"/>
        </w:rPr>
        <w:t xml:space="preserve">  </w:t>
      </w:r>
      <w:r>
        <w:rPr>
          <w:rFonts w:ascii="宋体" w:hAnsi="宋体" w:cs="宋体" w:hint="eastAsia"/>
          <w:szCs w:val="21"/>
        </w:rPr>
        <w:t>空调机组噪声的合格判据应符合表</w:t>
      </w:r>
      <w:r>
        <w:rPr>
          <w:rFonts w:ascii="宋体" w:hAnsi="宋体" w:cs="宋体"/>
          <w:szCs w:val="21"/>
        </w:rPr>
        <w:t>8.3.9</w:t>
      </w:r>
      <w:r>
        <w:rPr>
          <w:rFonts w:ascii="宋体" w:hAnsi="宋体" w:cs="宋体" w:hint="eastAsia"/>
          <w:szCs w:val="21"/>
        </w:rPr>
        <w:t>的规定，其他设备的噪声应符合相应产品的标准、规范的要求。</w:t>
      </w:r>
    </w:p>
    <w:p w:rsidR="00D1310D" w:rsidRDefault="00D1310D">
      <w:pPr>
        <w:spacing w:line="400" w:lineRule="exact"/>
        <w:jc w:val="center"/>
        <w:rPr>
          <w:rFonts w:ascii="宋体" w:cs="宋体"/>
          <w:szCs w:val="21"/>
        </w:rPr>
      </w:pPr>
      <w:r>
        <w:rPr>
          <w:rFonts w:ascii="黑体" w:eastAsia="黑体" w:hAnsi="黑体" w:cs="黑体" w:hint="eastAsia"/>
          <w:b/>
          <w:bCs/>
          <w:szCs w:val="21"/>
        </w:rPr>
        <w:t>表</w:t>
      </w:r>
      <w:r>
        <w:rPr>
          <w:rFonts w:ascii="Times New Roman" w:eastAsia="黑体" w:hAnsi="Times New Roman"/>
          <w:b/>
          <w:bCs/>
          <w:szCs w:val="21"/>
        </w:rPr>
        <w:t>8.3.9</w:t>
      </w:r>
      <w:r>
        <w:rPr>
          <w:rFonts w:ascii="黑体" w:eastAsia="黑体" w:hAnsi="黑体" w:cs="黑体"/>
          <w:b/>
          <w:bCs/>
          <w:szCs w:val="21"/>
        </w:rPr>
        <w:t xml:space="preserve">  </w:t>
      </w:r>
      <w:r>
        <w:rPr>
          <w:rFonts w:ascii="黑体" w:eastAsia="黑体" w:hAnsi="黑体" w:cs="黑体" w:hint="eastAsia"/>
          <w:b/>
          <w:bCs/>
          <w:szCs w:val="21"/>
        </w:rPr>
        <w:t>空调机组噪声限值表</w:t>
      </w:r>
    </w:p>
    <w:tbl>
      <w:tblPr>
        <w:tblW w:w="85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107"/>
        <w:gridCol w:w="1208"/>
        <w:gridCol w:w="1671"/>
        <w:gridCol w:w="1510"/>
        <w:gridCol w:w="1510"/>
        <w:gridCol w:w="1499"/>
      </w:tblGrid>
      <w:tr w:rsidR="00D1310D">
        <w:tc>
          <w:tcPr>
            <w:tcW w:w="1107"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额定风量</w:t>
            </w:r>
            <w:r>
              <w:rPr>
                <w:rFonts w:ascii="宋体" w:hAnsi="宋体" w:cs="宋体"/>
                <w:sz w:val="18"/>
                <w:szCs w:val="18"/>
              </w:rPr>
              <w:t>m3/h</w:t>
            </w:r>
          </w:p>
        </w:tc>
        <w:tc>
          <w:tcPr>
            <w:tcW w:w="1208"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2000~5000</w:t>
            </w:r>
          </w:p>
        </w:tc>
        <w:tc>
          <w:tcPr>
            <w:tcW w:w="1671"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6000~10000</w:t>
            </w:r>
          </w:p>
        </w:tc>
        <w:tc>
          <w:tcPr>
            <w:tcW w:w="1510"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15000~25000</w:t>
            </w:r>
          </w:p>
        </w:tc>
        <w:tc>
          <w:tcPr>
            <w:tcW w:w="1510"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30000~60000</w:t>
            </w:r>
          </w:p>
        </w:tc>
        <w:tc>
          <w:tcPr>
            <w:tcW w:w="1499" w:type="dxa"/>
            <w:tcBorders>
              <w:top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80000~160000</w:t>
            </w:r>
          </w:p>
        </w:tc>
      </w:tr>
      <w:tr w:rsidR="00D1310D">
        <w:tc>
          <w:tcPr>
            <w:tcW w:w="1107"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hint="eastAsia"/>
                <w:sz w:val="18"/>
                <w:szCs w:val="18"/>
              </w:rPr>
              <w:t>噪声限值</w:t>
            </w:r>
          </w:p>
          <w:p w:rsidR="00D1310D" w:rsidRDefault="00D1310D">
            <w:pPr>
              <w:jc w:val="center"/>
              <w:rPr>
                <w:rFonts w:ascii="宋体" w:cs="宋体"/>
                <w:sz w:val="18"/>
                <w:szCs w:val="18"/>
              </w:rPr>
            </w:pPr>
            <w:r>
              <w:rPr>
                <w:rFonts w:ascii="宋体" w:hAnsi="宋体" w:cs="宋体"/>
                <w:sz w:val="18"/>
                <w:szCs w:val="18"/>
              </w:rPr>
              <w:t>dB</w:t>
            </w:r>
            <w:r>
              <w:rPr>
                <w:rFonts w:ascii="宋体" w:hAnsi="宋体" w:cs="宋体" w:hint="eastAsia"/>
                <w:sz w:val="18"/>
                <w:szCs w:val="18"/>
              </w:rPr>
              <w:t>（</w:t>
            </w:r>
            <w:r>
              <w:rPr>
                <w:rFonts w:ascii="宋体" w:hAnsi="宋体" w:cs="宋体"/>
                <w:sz w:val="18"/>
                <w:szCs w:val="18"/>
              </w:rPr>
              <w:t>A</w:t>
            </w:r>
            <w:r>
              <w:rPr>
                <w:rFonts w:ascii="宋体" w:hAnsi="宋体" w:cs="宋体" w:hint="eastAsia"/>
                <w:sz w:val="18"/>
                <w:szCs w:val="18"/>
              </w:rPr>
              <w:t>）</w:t>
            </w:r>
          </w:p>
        </w:tc>
        <w:tc>
          <w:tcPr>
            <w:tcW w:w="1208"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65</w:t>
            </w:r>
          </w:p>
        </w:tc>
        <w:tc>
          <w:tcPr>
            <w:tcW w:w="1671"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70</w:t>
            </w:r>
          </w:p>
        </w:tc>
        <w:tc>
          <w:tcPr>
            <w:tcW w:w="1510"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80</w:t>
            </w:r>
          </w:p>
        </w:tc>
        <w:tc>
          <w:tcPr>
            <w:tcW w:w="1510"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85</w:t>
            </w:r>
          </w:p>
        </w:tc>
        <w:tc>
          <w:tcPr>
            <w:tcW w:w="1499" w:type="dxa"/>
            <w:tcBorders>
              <w:bottom w:val="single" w:sz="12" w:space="0" w:color="auto"/>
            </w:tcBorders>
            <w:vAlign w:val="center"/>
          </w:tcPr>
          <w:p w:rsidR="00D1310D" w:rsidRDefault="00D1310D">
            <w:pPr>
              <w:jc w:val="center"/>
              <w:rPr>
                <w:rFonts w:ascii="宋体" w:cs="宋体"/>
                <w:sz w:val="18"/>
                <w:szCs w:val="18"/>
              </w:rPr>
            </w:pPr>
            <w:r>
              <w:rPr>
                <w:rFonts w:ascii="宋体" w:hAnsi="宋体" w:cs="宋体"/>
                <w:sz w:val="18"/>
                <w:szCs w:val="18"/>
              </w:rPr>
              <w:t>90</w:t>
            </w:r>
          </w:p>
        </w:tc>
      </w:tr>
    </w:tbl>
    <w:p w:rsidR="00D1310D" w:rsidRDefault="00D1310D">
      <w:pPr>
        <w:spacing w:line="400" w:lineRule="exact"/>
        <w:rPr>
          <w:rFonts w:ascii="宋体" w:cs="宋体"/>
          <w:kern w:val="0"/>
          <w:szCs w:val="21"/>
        </w:rPr>
      </w:pPr>
      <w:r>
        <w:rPr>
          <w:rFonts w:ascii="Times New Roman" w:hAnsi="Times New Roman"/>
          <w:b/>
          <w:bCs/>
          <w:szCs w:val="21"/>
        </w:rPr>
        <w:t>8.3.10</w:t>
      </w:r>
      <w:r>
        <w:rPr>
          <w:rFonts w:ascii="宋体" w:hAnsi="宋体" w:cs="宋体"/>
          <w:szCs w:val="21"/>
        </w:rPr>
        <w:t xml:space="preserve">  </w:t>
      </w:r>
      <w:r>
        <w:rPr>
          <w:rFonts w:ascii="宋体" w:hAnsi="宋体" w:cs="宋体" w:hint="eastAsia"/>
          <w:kern w:val="0"/>
          <w:szCs w:val="21"/>
        </w:rPr>
        <w:t>通风与空调系统的综合性能的应测项目，按照抽检数量其检测结果应合格。</w:t>
      </w:r>
    </w:p>
    <w:p w:rsidR="00D1310D" w:rsidRDefault="00D1310D">
      <w:pPr>
        <w:spacing w:line="400" w:lineRule="exact"/>
        <w:rPr>
          <w:rFonts w:ascii="宋体" w:cs="宋体"/>
          <w:kern w:val="0"/>
          <w:szCs w:val="21"/>
        </w:rPr>
      </w:pPr>
      <w:r>
        <w:rPr>
          <w:rFonts w:ascii="Times New Roman" w:hAnsi="Times New Roman"/>
          <w:b/>
          <w:bCs/>
          <w:szCs w:val="21"/>
        </w:rPr>
        <w:t>8.3.11</w:t>
      </w:r>
      <w:r>
        <w:rPr>
          <w:rFonts w:ascii="宋体" w:hAnsi="宋体" w:cs="宋体"/>
          <w:kern w:val="0"/>
          <w:szCs w:val="21"/>
        </w:rPr>
        <w:t xml:space="preserve">  </w:t>
      </w:r>
      <w:r>
        <w:rPr>
          <w:rFonts w:ascii="宋体" w:hAnsi="宋体" w:cs="宋体" w:hint="eastAsia"/>
          <w:kern w:val="0"/>
          <w:szCs w:val="21"/>
        </w:rPr>
        <w:t>装配式住宅建筑采暖通风与空调系统的检测除应符合本标准的规定外，尚应符合现行行业标准《采暖通风与空气调节工程检测技术规程》</w:t>
      </w:r>
      <w:r>
        <w:rPr>
          <w:rFonts w:ascii="宋体" w:hAnsi="宋体" w:cs="宋体"/>
          <w:kern w:val="0"/>
          <w:szCs w:val="21"/>
        </w:rPr>
        <w:t>JGJ/T 260</w:t>
      </w:r>
      <w:r>
        <w:rPr>
          <w:rFonts w:ascii="宋体" w:hAnsi="宋体" w:cs="宋体" w:hint="eastAsia"/>
          <w:kern w:val="0"/>
          <w:szCs w:val="21"/>
        </w:rPr>
        <w:t>的规定。</w:t>
      </w:r>
    </w:p>
    <w:p w:rsidR="00D1310D" w:rsidRDefault="00D1310D">
      <w:pPr>
        <w:pStyle w:val="NormalWeb"/>
        <w:widowControl/>
        <w:spacing w:beforeAutospacing="0" w:afterAutospacing="0" w:line="400" w:lineRule="exact"/>
        <w:rPr>
          <w:rFonts w:ascii="宋体" w:cs="宋体"/>
          <w:sz w:val="21"/>
          <w:szCs w:val="21"/>
        </w:rPr>
      </w:pPr>
      <w:r>
        <w:rPr>
          <w:rFonts w:ascii="Times New Roman" w:hAnsi="Times New Roman"/>
          <w:b/>
          <w:bCs/>
          <w:kern w:val="2"/>
          <w:sz w:val="21"/>
          <w:szCs w:val="21"/>
        </w:rPr>
        <w:t>8.3.12</w:t>
      </w:r>
      <w:r>
        <w:rPr>
          <w:rFonts w:ascii="宋体" w:hAnsi="宋体" w:cs="宋体"/>
          <w:sz w:val="21"/>
          <w:szCs w:val="21"/>
        </w:rPr>
        <w:t xml:space="preserve">  </w:t>
      </w:r>
      <w:r>
        <w:rPr>
          <w:rFonts w:ascii="宋体" w:hAnsi="宋体" w:cs="宋体" w:hint="eastAsia"/>
          <w:sz w:val="21"/>
          <w:szCs w:val="21"/>
        </w:rPr>
        <w:t>燃气管道焊缝外观质量应采用目测方式进行检测。对接焊缝内部质量可采用射线探伤检测，检测方法应符合现行国家标准《无损检测</w:t>
      </w:r>
      <w:r>
        <w:rPr>
          <w:rFonts w:ascii="宋体" w:hAnsi="宋体" w:cs="宋体"/>
          <w:sz w:val="21"/>
          <w:szCs w:val="21"/>
        </w:rPr>
        <w:t xml:space="preserve"> </w:t>
      </w:r>
      <w:r>
        <w:rPr>
          <w:rFonts w:ascii="宋体" w:hAnsi="宋体" w:cs="宋体" w:hint="eastAsia"/>
          <w:sz w:val="21"/>
          <w:szCs w:val="21"/>
        </w:rPr>
        <w:t>金属管道熔化焊环向对接接头射线照相检测方法》</w:t>
      </w:r>
      <w:r>
        <w:rPr>
          <w:rFonts w:ascii="宋体" w:hAnsi="宋体" w:cs="宋体"/>
          <w:sz w:val="21"/>
          <w:szCs w:val="21"/>
        </w:rPr>
        <w:t>GB</w:t>
      </w:r>
      <w:r>
        <w:rPr>
          <w:rFonts w:ascii="宋体" w:hAnsi="宋体" w:cs="宋体" w:hint="eastAsia"/>
          <w:sz w:val="21"/>
          <w:szCs w:val="21"/>
        </w:rPr>
        <w:t>／</w:t>
      </w:r>
      <w:r>
        <w:rPr>
          <w:rFonts w:ascii="宋体" w:hAnsi="宋体" w:cs="宋体"/>
          <w:sz w:val="21"/>
          <w:szCs w:val="21"/>
        </w:rPr>
        <w:t>T 12605</w:t>
      </w:r>
      <w:r>
        <w:rPr>
          <w:rFonts w:ascii="宋体" w:hAnsi="宋体" w:cs="宋体" w:hint="eastAsia"/>
          <w:sz w:val="21"/>
          <w:szCs w:val="21"/>
        </w:rPr>
        <w:t>的规定，且焊缝质量不应小于Ⅲ级焊缝质量标准。</w:t>
      </w:r>
    </w:p>
    <w:p w:rsidR="00D1310D" w:rsidRDefault="00D1310D">
      <w:pPr>
        <w:pStyle w:val="NormalWeb"/>
        <w:widowControl/>
        <w:spacing w:beforeAutospacing="0" w:afterAutospacing="0" w:line="400" w:lineRule="exact"/>
        <w:rPr>
          <w:rFonts w:ascii="宋体" w:cs="宋体"/>
          <w:sz w:val="21"/>
          <w:szCs w:val="21"/>
        </w:rPr>
      </w:pPr>
      <w:r>
        <w:rPr>
          <w:rFonts w:ascii="Times New Roman" w:hAnsi="Times New Roman"/>
          <w:b/>
          <w:bCs/>
          <w:kern w:val="2"/>
          <w:sz w:val="21"/>
          <w:szCs w:val="21"/>
        </w:rPr>
        <w:t xml:space="preserve">8.3.13 </w:t>
      </w:r>
      <w:r>
        <w:rPr>
          <w:rFonts w:ascii="宋体" w:hAnsi="宋体" w:cs="宋体"/>
          <w:sz w:val="21"/>
          <w:szCs w:val="21"/>
        </w:rPr>
        <w:t xml:space="preserve"> </w:t>
      </w:r>
      <w:r>
        <w:rPr>
          <w:rFonts w:ascii="宋体" w:hAnsi="宋体" w:cs="宋体" w:hint="eastAsia"/>
          <w:sz w:val="21"/>
          <w:szCs w:val="21"/>
        </w:rPr>
        <w:t>燃气系统的检测应包括室内燃气管道、燃气计量表、燃具和用气设备，检测方法应符合现行行业标准《城镇燃气室内工程施工与质量验收规范》</w:t>
      </w:r>
      <w:r>
        <w:rPr>
          <w:rFonts w:ascii="宋体" w:hAnsi="宋体" w:cs="宋体"/>
          <w:sz w:val="21"/>
          <w:szCs w:val="21"/>
        </w:rPr>
        <w:t>CJJ 94</w:t>
      </w:r>
      <w:r>
        <w:rPr>
          <w:rFonts w:ascii="宋体" w:hAnsi="宋体" w:cs="宋体" w:hint="eastAsia"/>
          <w:sz w:val="21"/>
          <w:szCs w:val="21"/>
        </w:rPr>
        <w:t>的规定。</w:t>
      </w:r>
    </w:p>
    <w:p w:rsidR="00D1310D" w:rsidRDefault="00D1310D">
      <w:pPr>
        <w:spacing w:line="400" w:lineRule="exact"/>
        <w:rPr>
          <w:rFonts w:ascii="宋体" w:cs="宋体"/>
          <w:szCs w:val="21"/>
        </w:rPr>
      </w:pPr>
    </w:p>
    <w:p w:rsidR="00D1310D" w:rsidRDefault="00D1310D" w:rsidP="00891AEC">
      <w:pPr>
        <w:spacing w:beforeLines="50" w:afterLines="50" w:line="360" w:lineRule="auto"/>
        <w:jc w:val="center"/>
        <w:outlineLvl w:val="1"/>
        <w:rPr>
          <w:rFonts w:ascii="黑体" w:eastAsia="黑体" w:hAnsi="黑体" w:cs="黑体"/>
          <w:b/>
          <w:bCs/>
          <w:szCs w:val="21"/>
        </w:rPr>
      </w:pPr>
      <w:bookmarkStart w:id="69" w:name="_Toc26233"/>
      <w:r>
        <w:rPr>
          <w:rFonts w:ascii="Times New Roman" w:eastAsia="黑体" w:hAnsi="Times New Roman"/>
          <w:b/>
          <w:bCs/>
          <w:szCs w:val="21"/>
        </w:rPr>
        <w:t>8.4</w:t>
      </w:r>
      <w:r>
        <w:rPr>
          <w:rFonts w:ascii="黑体" w:eastAsia="黑体" w:hAnsi="黑体" w:cs="黑体"/>
          <w:b/>
          <w:bCs/>
          <w:szCs w:val="21"/>
        </w:rPr>
        <w:t xml:space="preserve">  </w:t>
      </w:r>
      <w:r>
        <w:rPr>
          <w:rFonts w:ascii="黑体" w:eastAsia="黑体" w:hAnsi="黑体" w:cs="黑体" w:hint="eastAsia"/>
          <w:b/>
          <w:bCs/>
          <w:szCs w:val="21"/>
        </w:rPr>
        <w:t>电气和智能化</w:t>
      </w:r>
      <w:bookmarkEnd w:id="69"/>
    </w:p>
    <w:p w:rsidR="00D1310D" w:rsidRDefault="00D1310D">
      <w:pPr>
        <w:pStyle w:val="NormalWeb"/>
        <w:widowControl/>
        <w:spacing w:beforeAutospacing="0" w:afterAutospacing="0" w:line="400" w:lineRule="exact"/>
        <w:jc w:val="both"/>
        <w:rPr>
          <w:rFonts w:ascii="宋体" w:cs="宋体"/>
          <w:sz w:val="21"/>
          <w:szCs w:val="21"/>
        </w:rPr>
      </w:pPr>
      <w:r>
        <w:rPr>
          <w:rFonts w:ascii="Times New Roman" w:hAnsi="Times New Roman"/>
          <w:b/>
          <w:bCs/>
          <w:sz w:val="21"/>
          <w:szCs w:val="21"/>
        </w:rPr>
        <w:t xml:space="preserve">8.4.1  </w:t>
      </w:r>
      <w:r>
        <w:rPr>
          <w:rFonts w:ascii="宋体" w:hAnsi="宋体" w:cs="宋体" w:hint="eastAsia"/>
          <w:sz w:val="21"/>
          <w:szCs w:val="21"/>
        </w:rPr>
        <w:t>设备与管线各项指标的检测结果符合设计要求可判定为合格。</w:t>
      </w:r>
    </w:p>
    <w:p w:rsidR="00D1310D" w:rsidRDefault="00D1310D">
      <w:pPr>
        <w:pStyle w:val="NormalWeb"/>
        <w:widowControl/>
        <w:spacing w:beforeAutospacing="0" w:afterAutospacing="0" w:line="400" w:lineRule="exact"/>
        <w:jc w:val="both"/>
        <w:rPr>
          <w:rFonts w:ascii="宋体" w:cs="宋体"/>
          <w:sz w:val="21"/>
          <w:szCs w:val="21"/>
        </w:rPr>
      </w:pPr>
      <w:r>
        <w:rPr>
          <w:rFonts w:ascii="Times New Roman" w:hAnsi="Times New Roman"/>
          <w:b/>
          <w:bCs/>
          <w:sz w:val="21"/>
          <w:szCs w:val="21"/>
        </w:rPr>
        <w:t xml:space="preserve">8.4.2  </w:t>
      </w:r>
      <w:r>
        <w:rPr>
          <w:rFonts w:ascii="宋体" w:hAnsi="宋体" w:cs="宋体" w:hint="eastAsia"/>
          <w:sz w:val="21"/>
          <w:szCs w:val="21"/>
        </w:rPr>
        <w:t>安装质量检测应包括下列内容：</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1</w:t>
      </w:r>
      <w:r>
        <w:rPr>
          <w:rFonts w:ascii="宋体" w:hAnsi="宋体" w:cs="宋体"/>
          <w:sz w:val="21"/>
          <w:szCs w:val="21"/>
        </w:rPr>
        <w:t xml:space="preserve"> </w:t>
      </w:r>
      <w:r>
        <w:rPr>
          <w:rFonts w:ascii="宋体" w:hAnsi="宋体" w:cs="宋体" w:hint="eastAsia"/>
          <w:sz w:val="21"/>
          <w:szCs w:val="21"/>
        </w:rPr>
        <w:t>缆线在入口处、电信间、设备间的环境检测；</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2</w:t>
      </w:r>
      <w:r>
        <w:rPr>
          <w:rFonts w:ascii="宋体" w:hAnsi="宋体" w:cs="宋体"/>
          <w:sz w:val="21"/>
          <w:szCs w:val="21"/>
        </w:rPr>
        <w:t xml:space="preserve"> </w:t>
      </w:r>
      <w:r>
        <w:rPr>
          <w:rFonts w:ascii="宋体" w:hAnsi="宋体" w:cs="宋体" w:hint="eastAsia"/>
          <w:sz w:val="21"/>
          <w:szCs w:val="21"/>
        </w:rPr>
        <w:t>电信间、设备间设备机柜和机架的安装质量；</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3 </w:t>
      </w:r>
      <w:r>
        <w:rPr>
          <w:rFonts w:ascii="宋体" w:hAnsi="宋体" w:cs="宋体" w:hint="eastAsia"/>
          <w:sz w:val="21"/>
          <w:szCs w:val="21"/>
        </w:rPr>
        <w:t>电缆桥架和线槽布放质量的检测；</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4</w:t>
      </w:r>
      <w:r>
        <w:rPr>
          <w:rFonts w:ascii="宋体" w:hAnsi="宋体" w:cs="宋体"/>
          <w:sz w:val="21"/>
          <w:szCs w:val="21"/>
        </w:rPr>
        <w:t xml:space="preserve"> </w:t>
      </w:r>
      <w:r>
        <w:rPr>
          <w:rFonts w:ascii="宋体" w:hAnsi="宋体" w:cs="宋体" w:hint="eastAsia"/>
          <w:sz w:val="21"/>
          <w:szCs w:val="21"/>
        </w:rPr>
        <w:t>缆线暗敷安装质量的检测；</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5 </w:t>
      </w:r>
      <w:r>
        <w:rPr>
          <w:rFonts w:ascii="宋体" w:hAnsi="宋体" w:cs="宋体" w:hint="eastAsia"/>
          <w:sz w:val="21"/>
          <w:szCs w:val="21"/>
        </w:rPr>
        <w:t>配线部件和</w:t>
      </w:r>
      <w:r>
        <w:rPr>
          <w:rFonts w:ascii="宋体" w:hAnsi="宋体" w:cs="宋体"/>
          <w:sz w:val="21"/>
          <w:szCs w:val="21"/>
        </w:rPr>
        <w:t>8</w:t>
      </w:r>
      <w:r>
        <w:rPr>
          <w:rFonts w:ascii="宋体" w:hAnsi="宋体" w:cs="宋体" w:hint="eastAsia"/>
          <w:sz w:val="21"/>
          <w:szCs w:val="21"/>
        </w:rPr>
        <w:t>位模块式通用插座安装质量的检测；</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6 </w:t>
      </w:r>
      <w:r>
        <w:rPr>
          <w:rFonts w:ascii="宋体" w:hAnsi="宋体" w:cs="宋体" w:hint="eastAsia"/>
          <w:sz w:val="21"/>
          <w:szCs w:val="21"/>
        </w:rPr>
        <w:t>缆线终接质量的检测。</w:t>
      </w:r>
      <w:r>
        <w:rPr>
          <w:rFonts w:ascii="宋体" w:cs="宋体"/>
          <w:sz w:val="21"/>
          <w:szCs w:val="21"/>
        </w:rPr>
        <w:br/>
      </w:r>
      <w:r>
        <w:rPr>
          <w:rFonts w:ascii="Times New Roman" w:hAnsi="Times New Roman"/>
          <w:b/>
          <w:bCs/>
          <w:sz w:val="21"/>
          <w:szCs w:val="21"/>
        </w:rPr>
        <w:t>8.4.3</w:t>
      </w:r>
      <w:r>
        <w:rPr>
          <w:rFonts w:ascii="宋体" w:hAnsi="宋体" w:cs="宋体"/>
          <w:sz w:val="21"/>
          <w:szCs w:val="21"/>
        </w:rPr>
        <w:t xml:space="preserve">   </w:t>
      </w:r>
      <w:r>
        <w:rPr>
          <w:rFonts w:ascii="宋体" w:hAnsi="宋体" w:cs="宋体" w:hint="eastAsia"/>
          <w:sz w:val="21"/>
          <w:szCs w:val="21"/>
        </w:rPr>
        <w:t>安装质量的检测应采用下列方法：</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1 </w:t>
      </w:r>
      <w:r>
        <w:rPr>
          <w:rFonts w:ascii="宋体" w:hAnsi="宋体" w:cs="宋体" w:hint="eastAsia"/>
          <w:sz w:val="21"/>
          <w:szCs w:val="21"/>
        </w:rPr>
        <w:t>检查随工检验记录和隐蔽工程验收记录；</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2 </w:t>
      </w:r>
      <w:r>
        <w:rPr>
          <w:rFonts w:ascii="宋体" w:hAnsi="宋体" w:cs="宋体" w:hint="eastAsia"/>
          <w:sz w:val="21"/>
          <w:szCs w:val="21"/>
        </w:rPr>
        <w:t>现场检查系统施工质量。</w:t>
      </w:r>
    </w:p>
    <w:p w:rsidR="00D1310D" w:rsidRDefault="00D1310D">
      <w:pPr>
        <w:pStyle w:val="NormalWeb"/>
        <w:widowControl/>
        <w:spacing w:beforeAutospacing="0" w:afterAutospacing="0" w:line="400" w:lineRule="exact"/>
        <w:jc w:val="both"/>
        <w:rPr>
          <w:rFonts w:ascii="宋体" w:cs="宋体"/>
          <w:sz w:val="21"/>
          <w:szCs w:val="21"/>
        </w:rPr>
      </w:pPr>
      <w:r>
        <w:rPr>
          <w:rFonts w:ascii="Times New Roman" w:hAnsi="Times New Roman"/>
          <w:b/>
          <w:bCs/>
          <w:kern w:val="2"/>
          <w:sz w:val="21"/>
          <w:szCs w:val="21"/>
        </w:rPr>
        <w:t>8.4.4</w:t>
      </w:r>
      <w:r>
        <w:rPr>
          <w:rFonts w:ascii="宋体" w:hAnsi="宋体" w:cs="宋体"/>
          <w:sz w:val="21"/>
          <w:szCs w:val="21"/>
        </w:rPr>
        <w:t xml:space="preserve">  </w:t>
      </w:r>
      <w:r>
        <w:rPr>
          <w:rFonts w:ascii="宋体" w:hAnsi="宋体" w:cs="宋体" w:hint="eastAsia"/>
          <w:sz w:val="21"/>
          <w:szCs w:val="21"/>
        </w:rPr>
        <w:t>装配式住宅建筑的电气系统的检测方法应符合现行国家标准《</w:t>
      </w:r>
      <w:bookmarkStart w:id="70" w:name="OLE_LINK131"/>
      <w:r>
        <w:rPr>
          <w:rFonts w:ascii="宋体" w:hAnsi="宋体" w:cs="宋体" w:hint="eastAsia"/>
          <w:sz w:val="21"/>
          <w:szCs w:val="21"/>
        </w:rPr>
        <w:t>建筑电气工程施工质量验收规范</w:t>
      </w:r>
      <w:bookmarkEnd w:id="70"/>
      <w:r>
        <w:rPr>
          <w:rFonts w:ascii="宋体" w:hAnsi="宋体" w:cs="宋体" w:hint="eastAsia"/>
          <w:sz w:val="21"/>
          <w:szCs w:val="21"/>
        </w:rPr>
        <w:t>》</w:t>
      </w:r>
      <w:r>
        <w:rPr>
          <w:rFonts w:ascii="宋体" w:hAnsi="宋体" w:cs="宋体"/>
          <w:sz w:val="21"/>
          <w:szCs w:val="21"/>
        </w:rPr>
        <w:t>GB 50303</w:t>
      </w:r>
      <w:r>
        <w:rPr>
          <w:rFonts w:ascii="宋体" w:hAnsi="宋体" w:cs="宋体" w:hint="eastAsia"/>
          <w:sz w:val="21"/>
          <w:szCs w:val="21"/>
        </w:rPr>
        <w:t>的规定。</w:t>
      </w:r>
    </w:p>
    <w:p w:rsidR="00D1310D" w:rsidRDefault="00D1310D">
      <w:pPr>
        <w:spacing w:line="400" w:lineRule="exact"/>
        <w:rPr>
          <w:rFonts w:ascii="宋体" w:cs="宋体"/>
          <w:szCs w:val="21"/>
        </w:rPr>
      </w:pPr>
      <w:r>
        <w:rPr>
          <w:rFonts w:ascii="Times New Roman" w:hAnsi="Times New Roman"/>
          <w:b/>
          <w:bCs/>
          <w:szCs w:val="21"/>
        </w:rPr>
        <w:t>8.4.5</w:t>
      </w:r>
      <w:r>
        <w:rPr>
          <w:rFonts w:ascii="宋体" w:hAnsi="宋体" w:cs="宋体"/>
          <w:szCs w:val="21"/>
        </w:rPr>
        <w:t xml:space="preserve">  </w:t>
      </w:r>
      <w:r>
        <w:rPr>
          <w:rFonts w:ascii="宋体" w:hAnsi="宋体" w:cs="宋体" w:hint="eastAsia"/>
          <w:szCs w:val="21"/>
        </w:rPr>
        <w:t>装配式住宅建筑的防雷与接地应全数检查。符合设计要求为合格，合格率应为</w:t>
      </w:r>
      <w:r>
        <w:rPr>
          <w:rFonts w:ascii="宋体" w:hAnsi="宋体" w:cs="宋体"/>
          <w:szCs w:val="21"/>
        </w:rPr>
        <w:t>100</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 xml:space="preserve">8.4.6 </w:t>
      </w:r>
      <w:r>
        <w:rPr>
          <w:rFonts w:ascii="宋体" w:hAnsi="宋体" w:cs="宋体"/>
          <w:szCs w:val="21"/>
        </w:rPr>
        <w:t xml:space="preserve"> </w:t>
      </w:r>
      <w:r>
        <w:rPr>
          <w:rFonts w:ascii="宋体" w:hAnsi="宋体" w:cs="宋体" w:hint="eastAsia"/>
          <w:szCs w:val="21"/>
        </w:rPr>
        <w:t>防雷与接地系统检测应包括下列项目：</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1  </w:t>
      </w:r>
      <w:r>
        <w:rPr>
          <w:rFonts w:ascii="宋体" w:hAnsi="宋体" w:cs="宋体" w:hint="eastAsia"/>
          <w:sz w:val="21"/>
          <w:szCs w:val="21"/>
        </w:rPr>
        <w:t>防雷与接地的引接；</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2  </w:t>
      </w:r>
      <w:r>
        <w:rPr>
          <w:rFonts w:ascii="宋体" w:hAnsi="宋体" w:cs="宋体" w:hint="eastAsia"/>
          <w:sz w:val="21"/>
          <w:szCs w:val="21"/>
        </w:rPr>
        <w:t>等电位连接和共用接地；</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3 </w:t>
      </w:r>
      <w:r>
        <w:rPr>
          <w:rFonts w:ascii="宋体" w:hAnsi="宋体" w:cs="宋体"/>
          <w:sz w:val="21"/>
          <w:szCs w:val="21"/>
        </w:rPr>
        <w:t xml:space="preserve"> </w:t>
      </w:r>
      <w:r>
        <w:rPr>
          <w:rFonts w:ascii="宋体" w:hAnsi="宋体" w:cs="宋体" w:hint="eastAsia"/>
          <w:sz w:val="21"/>
          <w:szCs w:val="21"/>
        </w:rPr>
        <w:t>增加的人工接地体装置；</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4 </w:t>
      </w:r>
      <w:r>
        <w:rPr>
          <w:rFonts w:ascii="宋体" w:hAnsi="宋体" w:cs="宋体"/>
          <w:sz w:val="21"/>
          <w:szCs w:val="21"/>
        </w:rPr>
        <w:t xml:space="preserve"> </w:t>
      </w:r>
      <w:r>
        <w:rPr>
          <w:rFonts w:ascii="宋体" w:hAnsi="宋体" w:cs="宋体" w:hint="eastAsia"/>
          <w:sz w:val="21"/>
          <w:szCs w:val="21"/>
        </w:rPr>
        <w:t>屏蔽接地和布线；</w:t>
      </w:r>
    </w:p>
    <w:p w:rsidR="00D1310D" w:rsidRDefault="00D1310D" w:rsidP="00B65B78">
      <w:pPr>
        <w:pStyle w:val="NormalWeb"/>
        <w:widowControl/>
        <w:spacing w:beforeAutospacing="0" w:afterAutospacing="0" w:line="400" w:lineRule="exact"/>
        <w:ind w:firstLineChars="200" w:firstLine="31680"/>
        <w:jc w:val="both"/>
        <w:rPr>
          <w:rFonts w:ascii="宋体" w:cs="宋体"/>
          <w:sz w:val="21"/>
          <w:szCs w:val="21"/>
        </w:rPr>
      </w:pPr>
      <w:r>
        <w:rPr>
          <w:rFonts w:ascii="Times New Roman" w:hAnsi="Times New Roman"/>
          <w:b/>
          <w:bCs/>
          <w:sz w:val="21"/>
          <w:szCs w:val="21"/>
        </w:rPr>
        <w:t xml:space="preserve">5 </w:t>
      </w:r>
      <w:r>
        <w:rPr>
          <w:rFonts w:ascii="宋体" w:hAnsi="宋体" w:cs="宋体"/>
          <w:sz w:val="21"/>
          <w:szCs w:val="21"/>
        </w:rPr>
        <w:t xml:space="preserve"> </w:t>
      </w:r>
      <w:r>
        <w:rPr>
          <w:rFonts w:ascii="宋体" w:hAnsi="宋体" w:cs="宋体" w:hint="eastAsia"/>
          <w:kern w:val="2"/>
          <w:sz w:val="21"/>
          <w:szCs w:val="21"/>
        </w:rPr>
        <w:t>接地</w:t>
      </w:r>
      <w:r>
        <w:rPr>
          <w:rFonts w:ascii="宋体" w:hAnsi="宋体" w:cs="宋体" w:hint="eastAsia"/>
          <w:sz w:val="21"/>
          <w:szCs w:val="21"/>
        </w:rPr>
        <w:t>线缆敷设。</w:t>
      </w:r>
    </w:p>
    <w:p w:rsidR="00D1310D" w:rsidRDefault="00D1310D">
      <w:pPr>
        <w:pStyle w:val="NormalWeb"/>
        <w:widowControl/>
        <w:spacing w:beforeAutospacing="0" w:afterAutospacing="0" w:line="400" w:lineRule="exact"/>
        <w:jc w:val="both"/>
        <w:rPr>
          <w:rFonts w:ascii="宋体" w:cs="宋体"/>
          <w:kern w:val="2"/>
          <w:sz w:val="21"/>
          <w:szCs w:val="21"/>
        </w:rPr>
      </w:pPr>
      <w:r>
        <w:rPr>
          <w:rFonts w:ascii="Times New Roman" w:hAnsi="Times New Roman"/>
          <w:b/>
          <w:bCs/>
          <w:kern w:val="2"/>
          <w:sz w:val="21"/>
          <w:szCs w:val="21"/>
        </w:rPr>
        <w:t xml:space="preserve">8.4.7 </w:t>
      </w:r>
      <w:r>
        <w:rPr>
          <w:rFonts w:ascii="宋体" w:hAnsi="宋体" w:cs="宋体"/>
          <w:sz w:val="21"/>
          <w:szCs w:val="21"/>
        </w:rPr>
        <w:t xml:space="preserve"> </w:t>
      </w:r>
      <w:r>
        <w:rPr>
          <w:rFonts w:ascii="宋体" w:hAnsi="宋体" w:cs="宋体" w:hint="eastAsia"/>
          <w:kern w:val="2"/>
          <w:sz w:val="21"/>
          <w:szCs w:val="21"/>
        </w:rPr>
        <w:t>防雷与接地的检测应符合下列要求：</w:t>
      </w:r>
    </w:p>
    <w:p w:rsidR="00D1310D" w:rsidRDefault="00D1310D" w:rsidP="00B65B78">
      <w:pPr>
        <w:pStyle w:val="NormalWeb"/>
        <w:widowControl/>
        <w:spacing w:beforeAutospacing="0" w:afterAutospacing="0" w:line="400" w:lineRule="exact"/>
        <w:ind w:firstLineChars="200" w:firstLine="31680"/>
        <w:jc w:val="both"/>
        <w:rPr>
          <w:rFonts w:ascii="宋体" w:cs="宋体"/>
          <w:kern w:val="2"/>
          <w:sz w:val="21"/>
          <w:szCs w:val="21"/>
        </w:rPr>
      </w:pPr>
      <w:r>
        <w:rPr>
          <w:rFonts w:ascii="Times New Roman" w:hAnsi="Times New Roman"/>
          <w:b/>
          <w:bCs/>
          <w:kern w:val="2"/>
          <w:sz w:val="21"/>
          <w:szCs w:val="21"/>
        </w:rPr>
        <w:t xml:space="preserve">1  </w:t>
      </w:r>
      <w:r>
        <w:rPr>
          <w:rFonts w:ascii="宋体" w:hAnsi="宋体" w:cs="宋体" w:hint="eastAsia"/>
          <w:kern w:val="2"/>
          <w:sz w:val="21"/>
          <w:szCs w:val="21"/>
        </w:rPr>
        <w:t>检查防雷与接地系统的验收文件记录；</w:t>
      </w:r>
    </w:p>
    <w:p w:rsidR="00D1310D" w:rsidRDefault="00D1310D" w:rsidP="00B65B78">
      <w:pPr>
        <w:pStyle w:val="NormalWeb"/>
        <w:widowControl/>
        <w:spacing w:beforeAutospacing="0" w:afterAutospacing="0" w:line="400" w:lineRule="exact"/>
        <w:ind w:firstLineChars="200" w:firstLine="31680"/>
        <w:jc w:val="both"/>
        <w:rPr>
          <w:rFonts w:ascii="宋体" w:cs="宋体"/>
          <w:kern w:val="2"/>
          <w:sz w:val="21"/>
          <w:szCs w:val="21"/>
        </w:rPr>
      </w:pPr>
      <w:r>
        <w:rPr>
          <w:rFonts w:ascii="Times New Roman" w:hAnsi="Times New Roman"/>
          <w:b/>
          <w:bCs/>
          <w:kern w:val="2"/>
          <w:sz w:val="21"/>
          <w:szCs w:val="21"/>
        </w:rPr>
        <w:t>2</w:t>
      </w:r>
      <w:r>
        <w:rPr>
          <w:rFonts w:ascii="宋体" w:hAnsi="宋体" w:cs="宋体"/>
          <w:kern w:val="2"/>
          <w:sz w:val="21"/>
          <w:szCs w:val="21"/>
        </w:rPr>
        <w:t xml:space="preserve">  </w:t>
      </w:r>
      <w:r>
        <w:rPr>
          <w:rFonts w:ascii="宋体" w:hAnsi="宋体" w:cs="宋体" w:hint="eastAsia"/>
          <w:kern w:val="2"/>
          <w:sz w:val="21"/>
          <w:szCs w:val="21"/>
        </w:rPr>
        <w:t>等电位连接和共用接地的检测应符合下列要求：</w:t>
      </w:r>
    </w:p>
    <w:p w:rsidR="00D1310D" w:rsidRDefault="00D1310D" w:rsidP="00B65B78">
      <w:pPr>
        <w:pStyle w:val="NormalWeb"/>
        <w:widowControl/>
        <w:numPr>
          <w:ilvl w:val="0"/>
          <w:numId w:val="1"/>
        </w:numPr>
        <w:spacing w:beforeAutospacing="0" w:afterAutospacing="0" w:line="400" w:lineRule="exact"/>
        <w:ind w:leftChars="300" w:left="31680"/>
        <w:jc w:val="both"/>
        <w:rPr>
          <w:rFonts w:ascii="宋体" w:cs="宋体"/>
          <w:kern w:val="2"/>
          <w:sz w:val="21"/>
          <w:szCs w:val="21"/>
        </w:rPr>
      </w:pPr>
      <w:r>
        <w:rPr>
          <w:rFonts w:ascii="宋体" w:hAnsi="宋体" w:cs="宋体" w:hint="eastAsia"/>
          <w:kern w:val="2"/>
          <w:sz w:val="21"/>
          <w:szCs w:val="21"/>
        </w:rPr>
        <w:t>检查共用接地装置与室内总等电位接地端子板连接，接地装置应在不同处采用</w:t>
      </w:r>
      <w:r>
        <w:rPr>
          <w:rFonts w:ascii="宋体" w:hAnsi="宋体" w:cs="宋体"/>
          <w:kern w:val="2"/>
          <w:sz w:val="21"/>
          <w:szCs w:val="21"/>
        </w:rPr>
        <w:t>2</w:t>
      </w:r>
      <w:r>
        <w:rPr>
          <w:rFonts w:ascii="宋体" w:hAnsi="宋体" w:cs="宋体" w:hint="eastAsia"/>
          <w:kern w:val="2"/>
          <w:sz w:val="21"/>
          <w:szCs w:val="21"/>
        </w:rPr>
        <w:t>根连接导体与总等电位接地端子板连接；其连接导体的截面积，铜质接地线不应小于</w:t>
      </w:r>
      <w:r>
        <w:rPr>
          <w:rFonts w:ascii="宋体" w:hAnsi="宋体" w:cs="宋体"/>
          <w:kern w:val="2"/>
          <w:sz w:val="21"/>
          <w:szCs w:val="21"/>
        </w:rPr>
        <w:t>35mm</w:t>
      </w:r>
      <w:r>
        <w:rPr>
          <w:rFonts w:ascii="宋体" w:hAnsi="宋体" w:cs="宋体"/>
          <w:kern w:val="2"/>
          <w:sz w:val="21"/>
          <w:szCs w:val="21"/>
          <w:vertAlign w:val="superscript"/>
        </w:rPr>
        <w:t>2</w:t>
      </w:r>
      <w:r>
        <w:rPr>
          <w:rFonts w:ascii="宋体" w:hAnsi="宋体" w:cs="宋体" w:hint="eastAsia"/>
          <w:kern w:val="2"/>
          <w:sz w:val="21"/>
          <w:szCs w:val="21"/>
        </w:rPr>
        <w:t>，钢质接地线不应小于</w:t>
      </w:r>
      <w:r>
        <w:rPr>
          <w:rFonts w:ascii="宋体" w:hAnsi="宋体" w:cs="宋体"/>
          <w:kern w:val="2"/>
          <w:sz w:val="21"/>
          <w:szCs w:val="21"/>
        </w:rPr>
        <w:t>80mm</w:t>
      </w:r>
      <w:r>
        <w:rPr>
          <w:rFonts w:ascii="宋体" w:hAnsi="宋体" w:cs="宋体"/>
          <w:kern w:val="2"/>
          <w:sz w:val="21"/>
          <w:szCs w:val="21"/>
          <w:vertAlign w:val="superscript"/>
        </w:rPr>
        <w:t>2</w:t>
      </w:r>
      <w:r>
        <w:rPr>
          <w:rFonts w:ascii="宋体" w:hAnsi="宋体" w:cs="宋体" w:hint="eastAsia"/>
          <w:kern w:val="2"/>
          <w:sz w:val="21"/>
          <w:szCs w:val="21"/>
        </w:rPr>
        <w:t>；</w:t>
      </w:r>
    </w:p>
    <w:p w:rsidR="00D1310D" w:rsidRDefault="00D1310D" w:rsidP="00B65B78">
      <w:pPr>
        <w:pStyle w:val="NormalWeb"/>
        <w:widowControl/>
        <w:numPr>
          <w:ilvl w:val="0"/>
          <w:numId w:val="1"/>
        </w:numPr>
        <w:spacing w:beforeAutospacing="0" w:afterAutospacing="0" w:line="400" w:lineRule="exact"/>
        <w:ind w:leftChars="300" w:left="31680"/>
        <w:jc w:val="both"/>
        <w:rPr>
          <w:rFonts w:ascii="宋体" w:cs="宋体"/>
          <w:kern w:val="2"/>
          <w:sz w:val="21"/>
          <w:szCs w:val="21"/>
        </w:rPr>
      </w:pPr>
      <w:r>
        <w:rPr>
          <w:rFonts w:ascii="宋体" w:hAnsi="宋体" w:cs="宋体" w:hint="eastAsia"/>
          <w:kern w:val="2"/>
          <w:sz w:val="21"/>
          <w:szCs w:val="21"/>
        </w:rPr>
        <w:t>检查接地干线引至楼层等电位接地端子板等电位接地端子板，局部等电位接地端子板与预留的楼层主钢筋接地端子的连接情况。接地干线采用多股铜芯导线或铜带时，其截面积不应小于</w:t>
      </w:r>
      <w:r>
        <w:rPr>
          <w:rFonts w:ascii="宋体" w:hAnsi="宋体" w:cs="宋体"/>
          <w:kern w:val="2"/>
          <w:sz w:val="21"/>
          <w:szCs w:val="21"/>
        </w:rPr>
        <w:t>16mm</w:t>
      </w:r>
      <w:r>
        <w:rPr>
          <w:rFonts w:ascii="宋体" w:hAnsi="宋体" w:cs="宋体"/>
          <w:kern w:val="2"/>
          <w:sz w:val="21"/>
          <w:szCs w:val="21"/>
          <w:vertAlign w:val="superscript"/>
        </w:rPr>
        <w:t>2</w:t>
      </w:r>
      <w:r>
        <w:rPr>
          <w:rFonts w:ascii="宋体" w:hAnsi="宋体" w:cs="宋体" w:hint="eastAsia"/>
          <w:kern w:val="2"/>
          <w:sz w:val="21"/>
          <w:szCs w:val="21"/>
        </w:rPr>
        <w:t>，并检查接地干线的敷设情况；</w:t>
      </w:r>
    </w:p>
    <w:p w:rsidR="00D1310D" w:rsidRDefault="00D1310D" w:rsidP="00B65B78">
      <w:pPr>
        <w:pStyle w:val="NormalWeb"/>
        <w:widowControl/>
        <w:numPr>
          <w:ilvl w:val="0"/>
          <w:numId w:val="1"/>
        </w:numPr>
        <w:spacing w:beforeAutospacing="0" w:afterAutospacing="0" w:line="400" w:lineRule="exact"/>
        <w:ind w:leftChars="300" w:left="31680"/>
        <w:jc w:val="both"/>
        <w:rPr>
          <w:rFonts w:ascii="宋体" w:cs="宋体"/>
          <w:kern w:val="2"/>
          <w:sz w:val="21"/>
          <w:szCs w:val="21"/>
        </w:rPr>
      </w:pPr>
      <w:r>
        <w:rPr>
          <w:rFonts w:ascii="宋体" w:hAnsi="宋体" w:cs="宋体" w:hint="eastAsia"/>
          <w:kern w:val="2"/>
          <w:sz w:val="21"/>
          <w:szCs w:val="21"/>
        </w:rPr>
        <w:t>检查楼层配线柜的接地线，应采用绝缘铜导线，其截面积不应小于</w:t>
      </w:r>
      <w:r>
        <w:rPr>
          <w:rFonts w:ascii="宋体" w:hAnsi="宋体" w:cs="宋体"/>
          <w:kern w:val="2"/>
          <w:sz w:val="21"/>
          <w:szCs w:val="21"/>
        </w:rPr>
        <w:t>16mm</w:t>
      </w:r>
      <w:r>
        <w:rPr>
          <w:rFonts w:ascii="宋体" w:hAnsi="宋体" w:cs="宋体"/>
          <w:kern w:val="2"/>
          <w:sz w:val="21"/>
          <w:szCs w:val="21"/>
          <w:vertAlign w:val="superscript"/>
        </w:rPr>
        <w:t>2</w:t>
      </w:r>
      <w:r>
        <w:rPr>
          <w:rFonts w:ascii="宋体" w:hAnsi="宋体" w:cs="宋体" w:hint="eastAsia"/>
          <w:kern w:val="2"/>
          <w:sz w:val="21"/>
          <w:szCs w:val="21"/>
        </w:rPr>
        <w:t>；</w:t>
      </w:r>
    </w:p>
    <w:p w:rsidR="00D1310D" w:rsidRDefault="00D1310D" w:rsidP="00B65B78">
      <w:pPr>
        <w:pStyle w:val="NormalWeb"/>
        <w:widowControl/>
        <w:numPr>
          <w:ilvl w:val="0"/>
          <w:numId w:val="1"/>
        </w:numPr>
        <w:spacing w:beforeAutospacing="0" w:afterAutospacing="0" w:line="400" w:lineRule="exact"/>
        <w:ind w:leftChars="300" w:left="31680"/>
        <w:jc w:val="both"/>
        <w:rPr>
          <w:rFonts w:ascii="宋体" w:cs="宋体"/>
          <w:kern w:val="2"/>
          <w:sz w:val="21"/>
          <w:szCs w:val="21"/>
        </w:rPr>
      </w:pPr>
      <w:r>
        <w:rPr>
          <w:rFonts w:ascii="宋体" w:hAnsi="宋体" w:cs="宋体" w:hint="eastAsia"/>
          <w:kern w:val="2"/>
          <w:sz w:val="21"/>
          <w:szCs w:val="21"/>
        </w:rPr>
        <w:t>采用便携式数字接地电阻计实测或检查接地电阻测试记录，检查接地电阻值应符合设计要求，防雷接地与交流工作接地、直流工作接地、安全保护接地共用</w:t>
      </w:r>
      <w:r>
        <w:rPr>
          <w:rFonts w:ascii="宋体" w:hAnsi="宋体" w:cs="宋体"/>
          <w:kern w:val="2"/>
          <w:sz w:val="21"/>
          <w:szCs w:val="21"/>
        </w:rPr>
        <w:t>1</w:t>
      </w:r>
      <w:r>
        <w:rPr>
          <w:rFonts w:ascii="宋体" w:hAnsi="宋体" w:cs="宋体" w:hint="eastAsia"/>
          <w:kern w:val="2"/>
          <w:sz w:val="21"/>
          <w:szCs w:val="21"/>
        </w:rPr>
        <w:t>组接地装置时，接地装置的接地电阻值必须按接入设备中要求的最小值确定；</w:t>
      </w:r>
    </w:p>
    <w:p w:rsidR="00D1310D" w:rsidRDefault="00D1310D" w:rsidP="00B65B78">
      <w:pPr>
        <w:pStyle w:val="NormalWeb"/>
        <w:widowControl/>
        <w:numPr>
          <w:ilvl w:val="0"/>
          <w:numId w:val="1"/>
        </w:numPr>
        <w:spacing w:beforeAutospacing="0" w:afterAutospacing="0" w:line="400" w:lineRule="exact"/>
        <w:ind w:leftChars="300" w:left="31680"/>
        <w:jc w:val="both"/>
        <w:rPr>
          <w:rFonts w:ascii="宋体" w:cs="宋体"/>
          <w:kern w:val="2"/>
          <w:sz w:val="21"/>
          <w:szCs w:val="21"/>
        </w:rPr>
      </w:pPr>
      <w:r>
        <w:rPr>
          <w:rFonts w:ascii="宋体" w:hAnsi="宋体" w:cs="宋体" w:hint="eastAsia"/>
          <w:kern w:val="2"/>
          <w:sz w:val="21"/>
          <w:szCs w:val="21"/>
        </w:rPr>
        <w:t>检查暗敷的等电位连接线及其他连接处的隐蔽工程记录应符合竣工图上注明的实际部位走向；</w:t>
      </w:r>
    </w:p>
    <w:p w:rsidR="00D1310D" w:rsidRDefault="00D1310D" w:rsidP="00B65B78">
      <w:pPr>
        <w:pStyle w:val="NormalWeb"/>
        <w:widowControl/>
        <w:numPr>
          <w:ilvl w:val="0"/>
          <w:numId w:val="1"/>
        </w:numPr>
        <w:spacing w:beforeAutospacing="0" w:afterAutospacing="0" w:line="400" w:lineRule="exact"/>
        <w:ind w:leftChars="300" w:left="31680"/>
        <w:jc w:val="both"/>
        <w:rPr>
          <w:rFonts w:ascii="宋体" w:cs="宋体"/>
          <w:kern w:val="2"/>
          <w:sz w:val="21"/>
          <w:szCs w:val="21"/>
        </w:rPr>
      </w:pPr>
      <w:r>
        <w:rPr>
          <w:rFonts w:ascii="宋体" w:hAnsi="宋体" w:cs="宋体" w:hint="eastAsia"/>
          <w:kern w:val="2"/>
          <w:sz w:val="21"/>
          <w:szCs w:val="21"/>
        </w:rPr>
        <w:t>检查等电位接地端子板的表面应无毛刺、无明显伤痕、无残余焊渣，安装应平整端正、连接牢固；接地绝缘导线的绝缘层应无老化龟裂现象；接地线的安装应符合设计要求</w:t>
      </w:r>
    </w:p>
    <w:p w:rsidR="00D1310D" w:rsidRDefault="00D1310D">
      <w:pPr>
        <w:pStyle w:val="NormalWeb"/>
        <w:widowControl/>
        <w:spacing w:beforeAutospacing="0" w:afterAutospacing="0" w:line="400" w:lineRule="exact"/>
        <w:jc w:val="both"/>
        <w:rPr>
          <w:rFonts w:ascii="宋体" w:cs="宋体"/>
          <w:kern w:val="2"/>
          <w:sz w:val="21"/>
          <w:szCs w:val="21"/>
        </w:rPr>
      </w:pPr>
      <w:r>
        <w:rPr>
          <w:rFonts w:ascii="宋体" w:hAnsi="宋体" w:cs="宋体"/>
          <w:kern w:val="2"/>
          <w:sz w:val="21"/>
          <w:szCs w:val="21"/>
        </w:rPr>
        <w:t xml:space="preserve">    </w:t>
      </w:r>
    </w:p>
    <w:p w:rsidR="00D1310D" w:rsidRDefault="00D1310D" w:rsidP="00B65B78">
      <w:pPr>
        <w:pStyle w:val="NormalWeb"/>
        <w:widowControl/>
        <w:spacing w:beforeAutospacing="0" w:afterAutospacing="0" w:line="400" w:lineRule="exact"/>
        <w:ind w:firstLineChars="200" w:firstLine="31680"/>
        <w:jc w:val="both"/>
        <w:rPr>
          <w:rFonts w:ascii="宋体" w:cs="宋体"/>
          <w:kern w:val="2"/>
          <w:sz w:val="21"/>
          <w:szCs w:val="21"/>
        </w:rPr>
      </w:pPr>
      <w:r>
        <w:rPr>
          <w:rFonts w:ascii="Times New Roman" w:hAnsi="Times New Roman"/>
          <w:b/>
          <w:bCs/>
          <w:kern w:val="2"/>
          <w:sz w:val="21"/>
          <w:szCs w:val="21"/>
        </w:rPr>
        <w:t>3</w:t>
      </w:r>
      <w:r>
        <w:rPr>
          <w:rFonts w:ascii="宋体" w:hAnsi="宋体" w:cs="宋体"/>
          <w:kern w:val="2"/>
          <w:sz w:val="21"/>
          <w:szCs w:val="21"/>
        </w:rPr>
        <w:t xml:space="preserve">  </w:t>
      </w:r>
      <w:r>
        <w:rPr>
          <w:rFonts w:ascii="宋体" w:hAnsi="宋体" w:cs="宋体" w:hint="eastAsia"/>
          <w:kern w:val="2"/>
          <w:sz w:val="21"/>
          <w:szCs w:val="21"/>
        </w:rPr>
        <w:t>智能化人工接地装置的检测应符合下列要求：</w:t>
      </w:r>
    </w:p>
    <w:p w:rsidR="00D1310D" w:rsidRDefault="00D1310D" w:rsidP="00B65B78">
      <w:pPr>
        <w:pStyle w:val="NormalWeb"/>
        <w:widowControl/>
        <w:spacing w:beforeAutospacing="0" w:afterAutospacing="0" w:line="400" w:lineRule="exact"/>
        <w:ind w:leftChars="300" w:left="31680"/>
        <w:jc w:val="both"/>
        <w:rPr>
          <w:rFonts w:ascii="宋体" w:cs="宋体"/>
          <w:kern w:val="2"/>
          <w:sz w:val="21"/>
          <w:szCs w:val="21"/>
        </w:rPr>
      </w:pPr>
      <w:r>
        <w:rPr>
          <w:rFonts w:ascii="宋体" w:hAnsi="宋体" w:cs="宋体"/>
          <w:kern w:val="2"/>
          <w:sz w:val="21"/>
          <w:szCs w:val="21"/>
        </w:rPr>
        <w:t>1</w:t>
      </w:r>
      <w:r>
        <w:rPr>
          <w:rFonts w:ascii="宋体" w:hAnsi="宋体" w:cs="宋体" w:hint="eastAsia"/>
          <w:kern w:val="2"/>
          <w:sz w:val="21"/>
          <w:szCs w:val="21"/>
        </w:rPr>
        <w:t>）采用检查验收记录，检查接地模块的埋设深度、间距和基坑尺寸；</w:t>
      </w:r>
    </w:p>
    <w:p w:rsidR="00D1310D" w:rsidRDefault="00D1310D" w:rsidP="00B65B78">
      <w:pPr>
        <w:pStyle w:val="NormalWeb"/>
        <w:widowControl/>
        <w:spacing w:beforeAutospacing="0" w:afterAutospacing="0" w:line="400" w:lineRule="exact"/>
        <w:ind w:leftChars="300" w:left="31680"/>
        <w:jc w:val="both"/>
        <w:rPr>
          <w:rFonts w:ascii="宋体" w:cs="宋体"/>
          <w:kern w:val="2"/>
          <w:sz w:val="21"/>
          <w:szCs w:val="21"/>
        </w:rPr>
      </w:pPr>
      <w:r>
        <w:rPr>
          <w:rFonts w:ascii="宋体" w:hAnsi="宋体" w:cs="宋体"/>
          <w:kern w:val="2"/>
          <w:sz w:val="21"/>
          <w:szCs w:val="21"/>
        </w:rPr>
        <w:t>2</w:t>
      </w:r>
      <w:r>
        <w:rPr>
          <w:rFonts w:ascii="宋体" w:hAnsi="宋体" w:cs="宋体" w:hint="eastAsia"/>
          <w:kern w:val="2"/>
          <w:sz w:val="21"/>
          <w:szCs w:val="21"/>
        </w:rPr>
        <w:t>）接地模块顶面埋深不应小于</w:t>
      </w:r>
      <w:r>
        <w:rPr>
          <w:rFonts w:ascii="宋体" w:hAnsi="宋体" w:cs="宋体"/>
          <w:kern w:val="2"/>
          <w:sz w:val="21"/>
          <w:szCs w:val="21"/>
        </w:rPr>
        <w:t>0.6m</w:t>
      </w:r>
      <w:r>
        <w:rPr>
          <w:rFonts w:ascii="宋体" w:hAnsi="宋体" w:cs="宋体" w:hint="eastAsia"/>
          <w:kern w:val="2"/>
          <w:sz w:val="21"/>
          <w:szCs w:val="21"/>
        </w:rPr>
        <w:t>，接地模块间距不应小于模块长度的</w:t>
      </w:r>
      <w:r>
        <w:rPr>
          <w:rFonts w:ascii="宋体" w:hAnsi="宋体" w:cs="宋体"/>
          <w:kern w:val="2"/>
          <w:sz w:val="21"/>
          <w:szCs w:val="21"/>
        </w:rPr>
        <w:t>3</w:t>
      </w:r>
      <w:r>
        <w:rPr>
          <w:rFonts w:ascii="宋体" w:hAnsi="宋体" w:cs="宋体" w:hint="eastAsia"/>
          <w:kern w:val="2"/>
          <w:sz w:val="21"/>
          <w:szCs w:val="21"/>
        </w:rPr>
        <w:t>～</w:t>
      </w:r>
      <w:r>
        <w:rPr>
          <w:rFonts w:ascii="宋体" w:hAnsi="宋体" w:cs="宋体"/>
          <w:kern w:val="2"/>
          <w:sz w:val="21"/>
          <w:szCs w:val="21"/>
        </w:rPr>
        <w:t>5</w:t>
      </w:r>
      <w:r>
        <w:rPr>
          <w:rFonts w:ascii="宋体" w:hAnsi="宋体" w:cs="宋体" w:hint="eastAsia"/>
          <w:kern w:val="2"/>
          <w:sz w:val="21"/>
          <w:szCs w:val="21"/>
        </w:rPr>
        <w:t>倍；</w:t>
      </w:r>
    </w:p>
    <w:p w:rsidR="00D1310D" w:rsidRDefault="00D1310D" w:rsidP="00B65B78">
      <w:pPr>
        <w:pStyle w:val="NormalWeb"/>
        <w:widowControl/>
        <w:spacing w:beforeAutospacing="0" w:afterAutospacing="0" w:line="400" w:lineRule="exact"/>
        <w:ind w:leftChars="300" w:left="31680"/>
        <w:jc w:val="both"/>
        <w:rPr>
          <w:rFonts w:ascii="宋体" w:cs="宋体"/>
          <w:kern w:val="2"/>
          <w:sz w:val="21"/>
          <w:szCs w:val="21"/>
        </w:rPr>
      </w:pPr>
      <w:r>
        <w:rPr>
          <w:rFonts w:ascii="宋体" w:hAnsi="宋体" w:cs="宋体"/>
          <w:kern w:val="2"/>
          <w:sz w:val="21"/>
          <w:szCs w:val="21"/>
        </w:rPr>
        <w:t>3</w:t>
      </w:r>
      <w:r>
        <w:rPr>
          <w:rFonts w:ascii="宋体" w:hAnsi="宋体" w:cs="宋体" w:hint="eastAsia"/>
          <w:kern w:val="2"/>
          <w:sz w:val="21"/>
          <w:szCs w:val="21"/>
        </w:rPr>
        <w:t>）接地模块埋设基坑的尺寸宜采用模块外表尺寸的</w:t>
      </w:r>
      <w:r>
        <w:rPr>
          <w:rFonts w:ascii="宋体" w:hAnsi="宋体" w:cs="宋体"/>
          <w:kern w:val="2"/>
          <w:sz w:val="21"/>
          <w:szCs w:val="21"/>
        </w:rPr>
        <w:t>1.2</w:t>
      </w:r>
      <w:r>
        <w:rPr>
          <w:rFonts w:ascii="宋体" w:hAnsi="宋体" w:cs="宋体" w:hint="eastAsia"/>
          <w:kern w:val="2"/>
          <w:sz w:val="21"/>
          <w:szCs w:val="21"/>
        </w:rPr>
        <w:t>～</w:t>
      </w:r>
      <w:r>
        <w:rPr>
          <w:rFonts w:ascii="宋体" w:hAnsi="宋体" w:cs="宋体"/>
          <w:kern w:val="2"/>
          <w:sz w:val="21"/>
          <w:szCs w:val="21"/>
        </w:rPr>
        <w:t>1.4</w:t>
      </w:r>
      <w:r>
        <w:rPr>
          <w:rFonts w:ascii="宋体" w:hAnsi="宋体" w:cs="宋体" w:hint="eastAsia"/>
          <w:kern w:val="2"/>
          <w:sz w:val="21"/>
          <w:szCs w:val="21"/>
        </w:rPr>
        <w:t>倍，且在开挖深度内应有地层情况的详细记录；</w:t>
      </w:r>
    </w:p>
    <w:p w:rsidR="00D1310D" w:rsidRDefault="00D1310D" w:rsidP="00B65B78">
      <w:pPr>
        <w:pStyle w:val="NormalWeb"/>
        <w:widowControl/>
        <w:spacing w:beforeAutospacing="0" w:afterAutospacing="0" w:line="400" w:lineRule="exact"/>
        <w:ind w:firstLineChars="200" w:firstLine="31680"/>
        <w:jc w:val="both"/>
        <w:rPr>
          <w:rFonts w:ascii="宋体" w:cs="宋体"/>
          <w:kern w:val="2"/>
          <w:sz w:val="21"/>
          <w:szCs w:val="21"/>
        </w:rPr>
      </w:pPr>
      <w:r>
        <w:rPr>
          <w:rFonts w:ascii="Times New Roman" w:hAnsi="Times New Roman"/>
          <w:b/>
          <w:bCs/>
          <w:kern w:val="2"/>
          <w:sz w:val="21"/>
          <w:szCs w:val="21"/>
        </w:rPr>
        <w:t>4</w:t>
      </w:r>
      <w:r>
        <w:rPr>
          <w:rFonts w:ascii="宋体" w:hAnsi="宋体" w:cs="宋体"/>
          <w:kern w:val="2"/>
          <w:sz w:val="21"/>
          <w:szCs w:val="21"/>
        </w:rPr>
        <w:t xml:space="preserve">  </w:t>
      </w:r>
      <w:r>
        <w:rPr>
          <w:rFonts w:ascii="宋体" w:hAnsi="宋体" w:cs="宋体" w:hint="eastAsia"/>
          <w:kern w:val="2"/>
          <w:sz w:val="21"/>
          <w:szCs w:val="21"/>
        </w:rPr>
        <w:t>检查设备电源的防浪涌保护设施和其与接地端子板的连接；</w:t>
      </w:r>
    </w:p>
    <w:p w:rsidR="00D1310D" w:rsidRDefault="00D1310D" w:rsidP="00B65B78">
      <w:pPr>
        <w:pStyle w:val="NormalWeb"/>
        <w:widowControl/>
        <w:spacing w:beforeAutospacing="0" w:afterAutospacing="0" w:line="400" w:lineRule="exact"/>
        <w:ind w:firstLineChars="200" w:firstLine="31680"/>
        <w:jc w:val="both"/>
        <w:rPr>
          <w:rFonts w:ascii="宋体" w:cs="宋体"/>
          <w:kern w:val="2"/>
          <w:sz w:val="21"/>
          <w:szCs w:val="21"/>
        </w:rPr>
      </w:pPr>
      <w:r>
        <w:rPr>
          <w:rFonts w:ascii="Times New Roman" w:hAnsi="Times New Roman"/>
          <w:b/>
          <w:bCs/>
          <w:kern w:val="2"/>
          <w:sz w:val="21"/>
          <w:szCs w:val="21"/>
        </w:rPr>
        <w:t>5</w:t>
      </w:r>
      <w:r>
        <w:rPr>
          <w:rFonts w:ascii="宋体" w:hAnsi="宋体" w:cs="宋体"/>
          <w:kern w:val="2"/>
          <w:sz w:val="21"/>
          <w:szCs w:val="21"/>
        </w:rPr>
        <w:t xml:space="preserve">  </w:t>
      </w:r>
      <w:r>
        <w:rPr>
          <w:rFonts w:ascii="宋体" w:hAnsi="宋体" w:cs="宋体" w:hint="eastAsia"/>
          <w:kern w:val="2"/>
          <w:sz w:val="21"/>
          <w:szCs w:val="21"/>
        </w:rPr>
        <w:t>设备的安全保护接地、信号工作接地、屏蔽接地、防静电接地和防浪涌保护器接地等，均应连接到局部等电位接地端子板上；</w:t>
      </w:r>
      <w:r>
        <w:rPr>
          <w:rFonts w:ascii="宋体" w:hAnsi="宋体" w:cs="宋体"/>
          <w:kern w:val="2"/>
          <w:sz w:val="21"/>
          <w:szCs w:val="21"/>
        </w:rPr>
        <w:t xml:space="preserve"> </w:t>
      </w:r>
    </w:p>
    <w:p w:rsidR="00D1310D" w:rsidRDefault="00D1310D" w:rsidP="00B65B78">
      <w:pPr>
        <w:pStyle w:val="NormalWeb"/>
        <w:widowControl/>
        <w:spacing w:beforeAutospacing="0" w:afterAutospacing="0" w:line="400" w:lineRule="exact"/>
        <w:ind w:firstLineChars="200" w:firstLine="31680"/>
        <w:jc w:val="both"/>
        <w:rPr>
          <w:rFonts w:ascii="宋体" w:cs="宋体"/>
          <w:kern w:val="2"/>
          <w:sz w:val="21"/>
          <w:szCs w:val="21"/>
        </w:rPr>
      </w:pPr>
      <w:r>
        <w:rPr>
          <w:rFonts w:ascii="Times New Roman" w:hAnsi="Times New Roman"/>
          <w:b/>
          <w:bCs/>
          <w:kern w:val="2"/>
          <w:sz w:val="21"/>
          <w:szCs w:val="21"/>
        </w:rPr>
        <w:t>6</w:t>
      </w:r>
      <w:r>
        <w:rPr>
          <w:rFonts w:ascii="宋体" w:hAnsi="宋体" w:cs="宋体"/>
          <w:kern w:val="2"/>
          <w:sz w:val="21"/>
          <w:szCs w:val="21"/>
        </w:rPr>
        <w:t xml:space="preserve">  </w:t>
      </w:r>
      <w:r>
        <w:rPr>
          <w:rFonts w:ascii="宋体" w:hAnsi="宋体" w:cs="宋体" w:hint="eastAsia"/>
          <w:kern w:val="2"/>
          <w:sz w:val="21"/>
          <w:szCs w:val="21"/>
        </w:rPr>
        <w:t>智能化系统接地线缆敷设的检测应符合下列要求：</w:t>
      </w:r>
    </w:p>
    <w:p w:rsidR="00D1310D" w:rsidRDefault="00D1310D" w:rsidP="00B65B78">
      <w:pPr>
        <w:pStyle w:val="NormalWeb"/>
        <w:widowControl/>
        <w:spacing w:beforeAutospacing="0" w:afterAutospacing="0" w:line="400" w:lineRule="exact"/>
        <w:ind w:leftChars="300" w:left="31680"/>
        <w:jc w:val="both"/>
        <w:rPr>
          <w:rFonts w:ascii="宋体" w:cs="宋体"/>
          <w:kern w:val="2"/>
          <w:sz w:val="21"/>
          <w:szCs w:val="21"/>
        </w:rPr>
      </w:pPr>
      <w:r>
        <w:rPr>
          <w:rFonts w:ascii="宋体" w:hAnsi="宋体" w:cs="宋体"/>
          <w:kern w:val="2"/>
          <w:sz w:val="21"/>
          <w:szCs w:val="21"/>
        </w:rPr>
        <w:t>1</w:t>
      </w:r>
      <w:r>
        <w:rPr>
          <w:rFonts w:ascii="宋体" w:hAnsi="宋体" w:cs="宋体" w:hint="eastAsia"/>
          <w:kern w:val="2"/>
          <w:sz w:val="21"/>
          <w:szCs w:val="21"/>
        </w:rPr>
        <w:t>）接地线的截面积、敷设路由、安装方法应符合设计要求；</w:t>
      </w:r>
    </w:p>
    <w:p w:rsidR="00D1310D" w:rsidRDefault="00D1310D" w:rsidP="00B65B78">
      <w:pPr>
        <w:pStyle w:val="NormalWeb"/>
        <w:widowControl/>
        <w:spacing w:beforeAutospacing="0" w:afterAutospacing="0" w:line="400" w:lineRule="exact"/>
        <w:ind w:leftChars="300" w:left="31680"/>
        <w:jc w:val="both"/>
        <w:rPr>
          <w:rFonts w:ascii="宋体" w:cs="宋体"/>
          <w:kern w:val="2"/>
          <w:sz w:val="21"/>
          <w:szCs w:val="21"/>
        </w:rPr>
      </w:pPr>
      <w:r>
        <w:rPr>
          <w:rFonts w:ascii="宋体" w:hAnsi="宋体" w:cs="宋体"/>
          <w:kern w:val="2"/>
          <w:sz w:val="21"/>
          <w:szCs w:val="21"/>
        </w:rPr>
        <w:t>2)</w:t>
      </w:r>
      <w:r>
        <w:rPr>
          <w:rFonts w:ascii="宋体" w:hAnsi="宋体" w:cs="宋体" w:hint="eastAsia"/>
          <w:kern w:val="2"/>
          <w:sz w:val="21"/>
          <w:szCs w:val="21"/>
        </w:rPr>
        <w:t>接地线在穿越墙体、楼板和地坪时应加装保护管。</w:t>
      </w:r>
    </w:p>
    <w:p w:rsidR="00D1310D" w:rsidRDefault="00D1310D">
      <w:pPr>
        <w:spacing w:line="400" w:lineRule="exact"/>
        <w:rPr>
          <w:rFonts w:ascii="黑体" w:eastAsia="黑体" w:hAnsi="黑体" w:cs="黑体"/>
          <w:b/>
          <w:bCs/>
          <w:szCs w:val="21"/>
        </w:rPr>
      </w:pPr>
      <w:r>
        <w:rPr>
          <w:rFonts w:ascii="Times New Roman" w:hAnsi="Times New Roman"/>
          <w:b/>
          <w:bCs/>
          <w:szCs w:val="21"/>
        </w:rPr>
        <w:t xml:space="preserve">8.4.8  </w:t>
      </w:r>
      <w:r>
        <w:rPr>
          <w:rFonts w:ascii="宋体" w:hAnsi="宋体" w:cs="宋体" w:hint="eastAsia"/>
          <w:szCs w:val="21"/>
        </w:rPr>
        <w:t>装配式住宅建筑的防雷与接地检测方法应符合现行国家标准《建筑物防雷装置检测技术规范》</w:t>
      </w:r>
      <w:hyperlink r:id="rId11" w:tgtFrame="http://www.zzguifan.com/webarbs/book/49060/_self" w:history="1">
        <w:r>
          <w:rPr>
            <w:rFonts w:ascii="宋体" w:hAnsi="宋体" w:cs="宋体"/>
            <w:szCs w:val="21"/>
          </w:rPr>
          <w:t>GB/T21431</w:t>
        </w:r>
        <w:r>
          <w:rPr>
            <w:rFonts w:ascii="宋体" w:hAnsi="宋体" w:cs="宋体" w:hint="eastAsia"/>
            <w:szCs w:val="21"/>
          </w:rPr>
          <w:t>的</w:t>
        </w:r>
      </w:hyperlink>
      <w:r>
        <w:rPr>
          <w:rFonts w:ascii="宋体" w:hAnsi="宋体" w:cs="宋体" w:hint="eastAsia"/>
          <w:szCs w:val="21"/>
        </w:rPr>
        <w:t>规定。</w:t>
      </w:r>
    </w:p>
    <w:p w:rsidR="00D1310D" w:rsidRDefault="00D1310D" w:rsidP="00891AEC">
      <w:pPr>
        <w:keepNext/>
        <w:pageBreakBefore/>
        <w:spacing w:beforeLines="100" w:afterLines="100" w:line="360" w:lineRule="auto"/>
        <w:jc w:val="center"/>
        <w:outlineLvl w:val="0"/>
        <w:rPr>
          <w:rFonts w:ascii="宋体"/>
          <w:sz w:val="32"/>
          <w:szCs w:val="32"/>
        </w:rPr>
      </w:pPr>
      <w:bookmarkStart w:id="71" w:name="_Toc1709"/>
      <w:r>
        <w:rPr>
          <w:rFonts w:ascii="Times New Roman" w:hAnsi="Times New Roman"/>
          <w:b/>
          <w:bCs/>
          <w:sz w:val="32"/>
          <w:szCs w:val="32"/>
        </w:rPr>
        <w:t>9</w:t>
      </w:r>
      <w:r>
        <w:rPr>
          <w:rFonts w:ascii="宋体" w:hAnsi="宋体"/>
          <w:sz w:val="32"/>
          <w:szCs w:val="32"/>
        </w:rPr>
        <w:t xml:space="preserve">  </w:t>
      </w:r>
      <w:r>
        <w:rPr>
          <w:rFonts w:ascii="宋体" w:hAnsi="宋体" w:hint="eastAsia"/>
          <w:sz w:val="32"/>
          <w:szCs w:val="32"/>
        </w:rPr>
        <w:t>内装系统检测</w:t>
      </w:r>
      <w:bookmarkEnd w:id="71"/>
    </w:p>
    <w:p w:rsidR="00D1310D" w:rsidRDefault="00D1310D" w:rsidP="00891AEC">
      <w:pPr>
        <w:spacing w:beforeLines="50" w:afterLines="50" w:line="360" w:lineRule="auto"/>
        <w:jc w:val="center"/>
        <w:outlineLvl w:val="1"/>
        <w:rPr>
          <w:rFonts w:ascii="黑体" w:eastAsia="黑体" w:hAnsi="黑体" w:cs="黑体"/>
          <w:b/>
          <w:bCs/>
          <w:szCs w:val="21"/>
        </w:rPr>
      </w:pPr>
      <w:bookmarkStart w:id="72" w:name="_Toc4088"/>
      <w:r>
        <w:rPr>
          <w:rFonts w:ascii="Times New Roman" w:eastAsia="黑体" w:hAnsi="Times New Roman"/>
          <w:b/>
          <w:bCs/>
          <w:szCs w:val="21"/>
        </w:rPr>
        <w:t>9.1</w:t>
      </w:r>
      <w:r>
        <w:rPr>
          <w:rFonts w:ascii="黑体" w:eastAsia="黑体" w:hAnsi="黑体" w:cs="黑体"/>
          <w:b/>
          <w:bCs/>
          <w:szCs w:val="21"/>
        </w:rPr>
        <w:t xml:space="preserve">  </w:t>
      </w:r>
      <w:r>
        <w:rPr>
          <w:rFonts w:ascii="黑体" w:eastAsia="黑体" w:hAnsi="黑体" w:cs="黑体" w:hint="eastAsia"/>
          <w:b/>
          <w:bCs/>
          <w:szCs w:val="21"/>
        </w:rPr>
        <w:t>一般规定</w:t>
      </w:r>
      <w:bookmarkEnd w:id="72"/>
    </w:p>
    <w:p w:rsidR="00D1310D" w:rsidRDefault="00D1310D">
      <w:pPr>
        <w:spacing w:line="400" w:lineRule="exact"/>
        <w:rPr>
          <w:rFonts w:ascii="宋体" w:cs="宋体"/>
          <w:szCs w:val="21"/>
        </w:rPr>
      </w:pPr>
      <w:r>
        <w:rPr>
          <w:rFonts w:ascii="Times New Roman" w:hAnsi="Times New Roman"/>
          <w:b/>
          <w:bCs/>
          <w:szCs w:val="21"/>
        </w:rPr>
        <w:t>9.1.1</w:t>
      </w:r>
      <w:r>
        <w:rPr>
          <w:rFonts w:ascii="宋体" w:hAnsi="宋体" w:cs="宋体"/>
          <w:szCs w:val="21"/>
        </w:rPr>
        <w:t xml:space="preserve">  </w:t>
      </w:r>
      <w:r>
        <w:rPr>
          <w:rFonts w:ascii="宋体" w:hAnsi="宋体" w:cs="宋体" w:hint="eastAsia"/>
          <w:szCs w:val="21"/>
        </w:rPr>
        <w:t>装配式住宅建筑内装系统的检测应包括内装部品系统、室内环境质量等内容。</w:t>
      </w:r>
    </w:p>
    <w:p w:rsidR="00D1310D" w:rsidRDefault="00D1310D">
      <w:pPr>
        <w:spacing w:line="400" w:lineRule="exact"/>
        <w:rPr>
          <w:rFonts w:ascii="宋体" w:cs="宋体"/>
          <w:szCs w:val="21"/>
        </w:rPr>
      </w:pPr>
      <w:r>
        <w:rPr>
          <w:rFonts w:ascii="Times New Roman" w:hAnsi="Times New Roman"/>
          <w:b/>
          <w:bCs/>
          <w:szCs w:val="21"/>
        </w:rPr>
        <w:t>9.1.2</w:t>
      </w:r>
      <w:r>
        <w:rPr>
          <w:rFonts w:ascii="宋体" w:hAnsi="宋体" w:cs="宋体"/>
          <w:szCs w:val="21"/>
        </w:rPr>
        <w:t xml:space="preserve">  </w:t>
      </w:r>
      <w:r>
        <w:rPr>
          <w:rFonts w:ascii="宋体" w:hAnsi="宋体" w:cs="宋体" w:hint="eastAsia"/>
          <w:szCs w:val="21"/>
        </w:rPr>
        <w:t>内装部品系统安装完成</w:t>
      </w:r>
      <w:r>
        <w:rPr>
          <w:rFonts w:ascii="宋体" w:hAnsi="宋体" w:cs="宋体"/>
          <w:szCs w:val="21"/>
        </w:rPr>
        <w:t>7</w:t>
      </w:r>
      <w:r>
        <w:rPr>
          <w:rFonts w:ascii="宋体" w:hAnsi="宋体" w:cs="宋体" w:hint="eastAsia"/>
          <w:szCs w:val="21"/>
        </w:rPr>
        <w:t>天后，在交付使用前应对功能区间进行室内环境质量检测。</w:t>
      </w:r>
    </w:p>
    <w:p w:rsidR="00D1310D" w:rsidRDefault="00D1310D">
      <w:pPr>
        <w:spacing w:line="400" w:lineRule="exact"/>
        <w:rPr>
          <w:rFonts w:ascii="宋体" w:cs="宋体"/>
          <w:szCs w:val="21"/>
        </w:rPr>
      </w:pPr>
      <w:r>
        <w:rPr>
          <w:rFonts w:ascii="Times New Roman" w:hAnsi="Times New Roman"/>
          <w:b/>
          <w:bCs/>
          <w:szCs w:val="21"/>
        </w:rPr>
        <w:t>9.1.3</w:t>
      </w:r>
      <w:r>
        <w:rPr>
          <w:rFonts w:ascii="宋体" w:hAnsi="宋体" w:cs="宋体"/>
          <w:szCs w:val="21"/>
        </w:rPr>
        <w:t xml:space="preserve">  </w:t>
      </w:r>
      <w:r>
        <w:rPr>
          <w:rFonts w:ascii="宋体" w:hAnsi="宋体" w:cs="宋体" w:hint="eastAsia"/>
          <w:szCs w:val="21"/>
        </w:rPr>
        <w:t>当被抽检室内环境污染物浓度的全部检测结果符合要求时，可判定室内环境质量合格。被抽检住宅室内环境污染物浓度检测不合格的，必须进行整改。再次检测时，检测数量增加</w:t>
      </w:r>
      <w:r>
        <w:rPr>
          <w:rFonts w:ascii="宋体" w:hAnsi="宋体" w:cs="宋体"/>
          <w:szCs w:val="21"/>
        </w:rPr>
        <w:t>1</w:t>
      </w:r>
      <w:r>
        <w:rPr>
          <w:rFonts w:ascii="宋体" w:hAnsi="宋体" w:cs="宋体" w:hint="eastAsia"/>
          <w:szCs w:val="21"/>
        </w:rPr>
        <w:t>倍，并应包含原不合格房间和及其同类型房间，再次检测结果全部符合要求时，可判定室内环境质量合格。</w:t>
      </w:r>
    </w:p>
    <w:p w:rsidR="00D1310D" w:rsidRDefault="00D1310D" w:rsidP="00891AEC">
      <w:pPr>
        <w:spacing w:beforeLines="50" w:afterLines="50" w:line="360" w:lineRule="auto"/>
        <w:jc w:val="center"/>
        <w:outlineLvl w:val="1"/>
        <w:rPr>
          <w:rFonts w:ascii="黑体" w:eastAsia="黑体" w:hAnsi="黑体" w:cs="黑体"/>
          <w:b/>
          <w:bCs/>
          <w:szCs w:val="21"/>
        </w:rPr>
      </w:pPr>
      <w:bookmarkStart w:id="73" w:name="_Toc21396"/>
      <w:r>
        <w:rPr>
          <w:rFonts w:ascii="Times New Roman" w:eastAsia="黑体" w:hAnsi="Times New Roman"/>
          <w:b/>
          <w:bCs/>
          <w:szCs w:val="21"/>
        </w:rPr>
        <w:t>9.2</w:t>
      </w:r>
      <w:r>
        <w:rPr>
          <w:rFonts w:ascii="黑体" w:eastAsia="黑体" w:hAnsi="黑体" w:cs="黑体"/>
          <w:b/>
          <w:bCs/>
          <w:szCs w:val="21"/>
        </w:rPr>
        <w:t xml:space="preserve">  </w:t>
      </w:r>
      <w:r>
        <w:rPr>
          <w:rFonts w:ascii="黑体" w:eastAsia="黑体" w:hAnsi="黑体" w:cs="黑体" w:hint="eastAsia"/>
          <w:b/>
          <w:bCs/>
          <w:szCs w:val="21"/>
        </w:rPr>
        <w:t>内装部品系统</w:t>
      </w:r>
      <w:bookmarkEnd w:id="73"/>
    </w:p>
    <w:p w:rsidR="00D1310D" w:rsidRDefault="00D1310D">
      <w:pPr>
        <w:spacing w:line="400" w:lineRule="exact"/>
        <w:rPr>
          <w:rFonts w:ascii="宋体" w:cs="宋体"/>
          <w:szCs w:val="21"/>
        </w:rPr>
      </w:pPr>
      <w:r>
        <w:rPr>
          <w:rFonts w:ascii="Times New Roman" w:hAnsi="Times New Roman"/>
          <w:b/>
          <w:bCs/>
          <w:szCs w:val="21"/>
        </w:rPr>
        <w:t>9.2.1</w:t>
      </w:r>
      <w:r>
        <w:rPr>
          <w:rFonts w:ascii="宋体" w:hAnsi="宋体" w:cs="宋体"/>
          <w:szCs w:val="21"/>
        </w:rPr>
        <w:t xml:space="preserve">  </w:t>
      </w:r>
      <w:r>
        <w:rPr>
          <w:rFonts w:ascii="宋体" w:hAnsi="宋体" w:cs="宋体" w:hint="eastAsia"/>
          <w:szCs w:val="21"/>
        </w:rPr>
        <w:t>装配式住宅建筑内装部品系统的检测应包括轻质隔墙系统、吊顶系统、地面系统、墙面系统、集成厨卫系统、固定家具与内门窗等。</w:t>
      </w:r>
    </w:p>
    <w:p w:rsidR="00D1310D" w:rsidRDefault="00D1310D">
      <w:pPr>
        <w:spacing w:line="400" w:lineRule="exact"/>
        <w:rPr>
          <w:rFonts w:ascii="宋体" w:cs="宋体"/>
          <w:szCs w:val="21"/>
        </w:rPr>
      </w:pPr>
      <w:r>
        <w:rPr>
          <w:rFonts w:ascii="Times New Roman" w:hAnsi="Times New Roman"/>
          <w:b/>
          <w:bCs/>
          <w:szCs w:val="21"/>
        </w:rPr>
        <w:t>9.2.2</w:t>
      </w:r>
      <w:r>
        <w:rPr>
          <w:rFonts w:ascii="宋体" w:hAnsi="宋体" w:cs="宋体"/>
          <w:szCs w:val="21"/>
        </w:rPr>
        <w:t xml:space="preserve">  </w:t>
      </w:r>
      <w:r>
        <w:rPr>
          <w:rFonts w:ascii="宋体" w:hAnsi="宋体" w:cs="宋体" w:hint="eastAsia"/>
          <w:szCs w:val="21"/>
        </w:rPr>
        <w:t>轻质隔墙系统和墙面系统检测内容和要求应符合下列规定：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固定较重设备和饰物的轻质隔墙，应对加强龙骨、内衬板与主龙骨的连接可靠性进行检测；预埋件位置、数量应符合设计要求；</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用手摸和目测检测隔墙整体感观，隔墙表面应平整光滑、色泽一致、洁净、无裂缝，接缝应均匀、顺直；</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用手扳和目测检测墙面板关键连接部位的安装牢固度，且墙面板应无脱层、翘曲、折裂及缺陷。</w:t>
      </w:r>
    </w:p>
    <w:p w:rsidR="00D1310D" w:rsidRDefault="00D1310D">
      <w:pPr>
        <w:spacing w:line="400" w:lineRule="exact"/>
        <w:rPr>
          <w:rFonts w:ascii="宋体" w:cs="宋体"/>
          <w:szCs w:val="21"/>
        </w:rPr>
      </w:pPr>
      <w:r>
        <w:rPr>
          <w:rFonts w:ascii="Times New Roman" w:hAnsi="Times New Roman"/>
          <w:b/>
          <w:bCs/>
          <w:szCs w:val="21"/>
        </w:rPr>
        <w:t>9.2.3</w:t>
      </w:r>
      <w:r>
        <w:rPr>
          <w:rFonts w:ascii="宋体" w:hAnsi="宋体" w:cs="宋体"/>
          <w:szCs w:val="21"/>
        </w:rPr>
        <w:t xml:space="preserve">  </w:t>
      </w:r>
      <w:r>
        <w:rPr>
          <w:rFonts w:ascii="宋体" w:hAnsi="宋体" w:cs="宋体" w:hint="eastAsia"/>
          <w:szCs w:val="21"/>
        </w:rPr>
        <w:t>吊顶系统的检测内容和要求应符合表</w:t>
      </w:r>
      <w:r>
        <w:rPr>
          <w:rFonts w:ascii="宋体" w:hAnsi="宋体" w:cs="宋体"/>
          <w:szCs w:val="21"/>
        </w:rPr>
        <w:t>9.2.3</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9.2.3</w:t>
      </w:r>
      <w:r>
        <w:rPr>
          <w:rFonts w:ascii="黑体" w:eastAsia="黑体" w:hAnsi="黑体" w:cs="黑体"/>
          <w:b/>
          <w:bCs/>
          <w:szCs w:val="21"/>
        </w:rPr>
        <w:t xml:space="preserve">  </w:t>
      </w:r>
      <w:r>
        <w:rPr>
          <w:rFonts w:ascii="黑体" w:eastAsia="黑体" w:hAnsi="黑体" w:cs="黑体" w:hint="eastAsia"/>
          <w:b/>
          <w:bCs/>
          <w:szCs w:val="21"/>
        </w:rPr>
        <w:t>吊顶系统检测内容和要求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54"/>
        <w:gridCol w:w="1418"/>
        <w:gridCol w:w="1418"/>
        <w:gridCol w:w="967"/>
        <w:gridCol w:w="967"/>
        <w:gridCol w:w="1094"/>
        <w:gridCol w:w="2004"/>
      </w:tblGrid>
      <w:tr w:rsidR="00D1310D">
        <w:tc>
          <w:tcPr>
            <w:tcW w:w="65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836" w:type="dxa"/>
            <w:gridSpan w:val="2"/>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3028" w:type="dxa"/>
            <w:gridSpan w:val="3"/>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检测要求及偏差</w:t>
            </w:r>
          </w:p>
        </w:tc>
        <w:tc>
          <w:tcPr>
            <w:tcW w:w="200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标高、尺寸、起拱、造型</w:t>
            </w:r>
          </w:p>
        </w:tc>
        <w:tc>
          <w:tcPr>
            <w:tcW w:w="3028" w:type="dxa"/>
            <w:gridSpan w:val="3"/>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符合设计要求</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目测、尺量</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吊杆、龙骨、饰面材料安装</w:t>
            </w:r>
          </w:p>
        </w:tc>
        <w:tc>
          <w:tcPr>
            <w:tcW w:w="3028" w:type="dxa"/>
            <w:gridSpan w:val="3"/>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安装牢固</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目测、手扳</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石膏板接缝质量</w:t>
            </w:r>
          </w:p>
        </w:tc>
        <w:tc>
          <w:tcPr>
            <w:tcW w:w="3028" w:type="dxa"/>
            <w:gridSpan w:val="3"/>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安装双层石膏收时，面层板与基层板的接缝应错开并不得在同一根龙骨上接缝</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材料表面质量</w:t>
            </w:r>
          </w:p>
        </w:tc>
        <w:tc>
          <w:tcPr>
            <w:tcW w:w="3028" w:type="dxa"/>
            <w:gridSpan w:val="3"/>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饰面材料表面应洁净，色泽一致，不得有翘曲裂缝及缺损，压条应平直宽窄一致</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吊顶上设备安装</w:t>
            </w:r>
          </w:p>
        </w:tc>
        <w:tc>
          <w:tcPr>
            <w:tcW w:w="3028" w:type="dxa"/>
            <w:gridSpan w:val="3"/>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位置应符合设计要求，与饰面板交接应吻合严密</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p>
        </w:tc>
        <w:tc>
          <w:tcPr>
            <w:tcW w:w="2836" w:type="dxa"/>
            <w:gridSpan w:val="2"/>
            <w:vAlign w:val="center"/>
          </w:tcPr>
          <w:p w:rsidR="00D1310D" w:rsidRDefault="00D1310D">
            <w:pPr>
              <w:spacing w:line="400" w:lineRule="exact"/>
              <w:jc w:val="center"/>
              <w:rPr>
                <w:rFonts w:ascii="宋体" w:cs="宋体"/>
                <w:sz w:val="18"/>
                <w:szCs w:val="18"/>
              </w:rPr>
            </w:pP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纸面石</w:t>
            </w:r>
          </w:p>
          <w:p w:rsidR="00D1310D" w:rsidRDefault="00D1310D">
            <w:pPr>
              <w:spacing w:line="400" w:lineRule="exact"/>
              <w:jc w:val="center"/>
              <w:rPr>
                <w:rFonts w:ascii="宋体" w:cs="宋体"/>
                <w:sz w:val="18"/>
                <w:szCs w:val="18"/>
              </w:rPr>
            </w:pPr>
            <w:r>
              <w:rPr>
                <w:rFonts w:ascii="宋体" w:hAnsi="宋体" w:cs="宋体" w:hint="eastAsia"/>
                <w:sz w:val="18"/>
                <w:szCs w:val="18"/>
              </w:rPr>
              <w:t>膏板（</w:t>
            </w:r>
            <w:r>
              <w:rPr>
                <w:rFonts w:ascii="宋体" w:hAnsi="宋体" w:cs="宋体"/>
                <w:sz w:val="18"/>
                <w:szCs w:val="18"/>
              </w:rPr>
              <w:t>mm</w:t>
            </w:r>
            <w:r>
              <w:rPr>
                <w:rFonts w:ascii="宋体" w:hAnsi="宋体" w:cs="宋体" w:hint="eastAsia"/>
                <w:sz w:val="18"/>
                <w:szCs w:val="18"/>
              </w:rPr>
              <w:t>）</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金属板</w:t>
            </w:r>
          </w:p>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mm</w:t>
            </w:r>
            <w:r>
              <w:rPr>
                <w:rFonts w:ascii="宋体" w:hAnsi="宋体" w:cs="宋体" w:hint="eastAsia"/>
                <w:sz w:val="18"/>
                <w:szCs w:val="18"/>
              </w:rPr>
              <w:t>）</w:t>
            </w:r>
          </w:p>
        </w:tc>
        <w:tc>
          <w:tcPr>
            <w:tcW w:w="109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木板、人造木板（</w:t>
            </w:r>
            <w:r>
              <w:rPr>
                <w:rFonts w:ascii="宋体" w:hAnsi="宋体" w:cs="宋体"/>
                <w:sz w:val="18"/>
                <w:szCs w:val="18"/>
              </w:rPr>
              <w:t>mm</w:t>
            </w:r>
            <w:r>
              <w:rPr>
                <w:rFonts w:ascii="宋体" w:hAnsi="宋体" w:cs="宋体" w:hint="eastAsia"/>
                <w:sz w:val="18"/>
                <w:szCs w:val="18"/>
              </w:rPr>
              <w:t>）</w:t>
            </w:r>
          </w:p>
        </w:tc>
        <w:tc>
          <w:tcPr>
            <w:tcW w:w="2004" w:type="dxa"/>
            <w:vAlign w:val="center"/>
          </w:tcPr>
          <w:p w:rsidR="00D1310D" w:rsidRDefault="00D1310D">
            <w:pPr>
              <w:spacing w:line="400" w:lineRule="exact"/>
              <w:jc w:val="center"/>
              <w:rPr>
                <w:rFonts w:ascii="宋体" w:cs="宋体"/>
                <w:sz w:val="18"/>
                <w:szCs w:val="18"/>
              </w:rPr>
            </w:pP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6</w:t>
            </w:r>
          </w:p>
        </w:tc>
        <w:tc>
          <w:tcPr>
            <w:tcW w:w="1418"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暗龙骨吊顶</w:t>
            </w:r>
          </w:p>
        </w:tc>
        <w:tc>
          <w:tcPr>
            <w:tcW w:w="141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表面平整度</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109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2m</w:t>
            </w:r>
            <w:r>
              <w:rPr>
                <w:rFonts w:ascii="宋体" w:hAnsi="宋体" w:cs="宋体" w:hint="eastAsia"/>
                <w:sz w:val="18"/>
                <w:szCs w:val="18"/>
              </w:rPr>
              <w:t>靠尺和塞尺检测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7</w:t>
            </w:r>
          </w:p>
        </w:tc>
        <w:tc>
          <w:tcPr>
            <w:tcW w:w="1418" w:type="dxa"/>
            <w:vMerge/>
            <w:vAlign w:val="center"/>
          </w:tcPr>
          <w:p w:rsidR="00D1310D" w:rsidRDefault="00D1310D">
            <w:pPr>
              <w:spacing w:line="400" w:lineRule="exact"/>
              <w:jc w:val="center"/>
              <w:rPr>
                <w:rFonts w:ascii="宋体" w:cs="宋体"/>
                <w:sz w:val="18"/>
                <w:szCs w:val="18"/>
              </w:rPr>
            </w:pPr>
          </w:p>
        </w:tc>
        <w:tc>
          <w:tcPr>
            <w:tcW w:w="141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接缝直线度</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1.5</w:t>
            </w:r>
          </w:p>
        </w:tc>
        <w:tc>
          <w:tcPr>
            <w:tcW w:w="109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5m</w:t>
            </w:r>
            <w:r>
              <w:rPr>
                <w:rFonts w:ascii="宋体" w:hAnsi="宋体" w:cs="宋体" w:hint="eastAsia"/>
                <w:sz w:val="18"/>
                <w:szCs w:val="18"/>
              </w:rPr>
              <w:t>拉线或钢直尺检测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8</w:t>
            </w:r>
          </w:p>
        </w:tc>
        <w:tc>
          <w:tcPr>
            <w:tcW w:w="1418" w:type="dxa"/>
            <w:vMerge/>
            <w:vAlign w:val="center"/>
          </w:tcPr>
          <w:p w:rsidR="00D1310D" w:rsidRDefault="00D1310D">
            <w:pPr>
              <w:spacing w:line="400" w:lineRule="exact"/>
              <w:jc w:val="center"/>
              <w:rPr>
                <w:rFonts w:ascii="宋体" w:cs="宋体"/>
                <w:sz w:val="18"/>
                <w:szCs w:val="18"/>
              </w:rPr>
            </w:pPr>
          </w:p>
        </w:tc>
        <w:tc>
          <w:tcPr>
            <w:tcW w:w="141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接缝高低差</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109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2m</w:t>
            </w:r>
            <w:r>
              <w:rPr>
                <w:rFonts w:ascii="宋体" w:hAnsi="宋体" w:cs="宋体" w:hint="eastAsia"/>
                <w:sz w:val="18"/>
                <w:szCs w:val="18"/>
              </w:rPr>
              <w:t>钢尺或塞尺检测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9</w:t>
            </w:r>
          </w:p>
        </w:tc>
        <w:tc>
          <w:tcPr>
            <w:tcW w:w="1418"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明龙骨吊顶</w:t>
            </w:r>
          </w:p>
        </w:tc>
        <w:tc>
          <w:tcPr>
            <w:tcW w:w="141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表面平整度</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109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2m</w:t>
            </w:r>
            <w:r>
              <w:rPr>
                <w:rFonts w:ascii="宋体" w:hAnsi="宋体" w:cs="宋体" w:hint="eastAsia"/>
                <w:sz w:val="18"/>
                <w:szCs w:val="18"/>
              </w:rPr>
              <w:t>靠尺和塞尺检测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10</w:t>
            </w:r>
          </w:p>
        </w:tc>
        <w:tc>
          <w:tcPr>
            <w:tcW w:w="1418" w:type="dxa"/>
            <w:vMerge/>
            <w:vAlign w:val="center"/>
          </w:tcPr>
          <w:p w:rsidR="00D1310D" w:rsidRDefault="00D1310D">
            <w:pPr>
              <w:spacing w:line="400" w:lineRule="exact"/>
              <w:jc w:val="center"/>
              <w:rPr>
                <w:rFonts w:ascii="宋体" w:cs="宋体"/>
                <w:sz w:val="18"/>
                <w:szCs w:val="18"/>
              </w:rPr>
            </w:pPr>
          </w:p>
        </w:tc>
        <w:tc>
          <w:tcPr>
            <w:tcW w:w="141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接缝直线度</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967"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109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5m</w:t>
            </w:r>
            <w:r>
              <w:rPr>
                <w:rFonts w:ascii="宋体" w:hAnsi="宋体" w:cs="宋体" w:hint="eastAsia"/>
                <w:sz w:val="18"/>
                <w:szCs w:val="18"/>
              </w:rPr>
              <w:t>拉线或钢直尺检测</w:t>
            </w:r>
          </w:p>
        </w:tc>
      </w:tr>
      <w:tr w:rsidR="00D1310D">
        <w:tc>
          <w:tcPr>
            <w:tcW w:w="65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11</w:t>
            </w:r>
          </w:p>
        </w:tc>
        <w:tc>
          <w:tcPr>
            <w:tcW w:w="1418" w:type="dxa"/>
            <w:vMerge/>
            <w:tcBorders>
              <w:bottom w:val="single" w:sz="12" w:space="0" w:color="auto"/>
            </w:tcBorders>
            <w:vAlign w:val="center"/>
          </w:tcPr>
          <w:p w:rsidR="00D1310D" w:rsidRDefault="00D1310D">
            <w:pPr>
              <w:spacing w:line="400" w:lineRule="exact"/>
              <w:jc w:val="center"/>
              <w:rPr>
                <w:rFonts w:ascii="宋体" w:cs="宋体"/>
                <w:sz w:val="18"/>
                <w:szCs w:val="18"/>
              </w:rPr>
            </w:pPr>
          </w:p>
        </w:tc>
        <w:tc>
          <w:tcPr>
            <w:tcW w:w="1418"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接缝高低差</w:t>
            </w:r>
          </w:p>
        </w:tc>
        <w:tc>
          <w:tcPr>
            <w:tcW w:w="967"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967"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109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00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2m</w:t>
            </w:r>
            <w:r>
              <w:rPr>
                <w:rFonts w:ascii="宋体" w:hAnsi="宋体" w:cs="宋体" w:hint="eastAsia"/>
                <w:sz w:val="18"/>
                <w:szCs w:val="18"/>
              </w:rPr>
              <w:t>钢尺或塞尺检测</w:t>
            </w:r>
          </w:p>
        </w:tc>
      </w:tr>
    </w:tbl>
    <w:p w:rsidR="00D1310D" w:rsidRDefault="00D1310D">
      <w:pPr>
        <w:spacing w:line="400" w:lineRule="exact"/>
        <w:rPr>
          <w:rFonts w:ascii="宋体" w:cs="宋体"/>
          <w:szCs w:val="21"/>
        </w:rPr>
      </w:pPr>
      <w:r>
        <w:rPr>
          <w:rFonts w:ascii="Times New Roman" w:hAnsi="Times New Roman"/>
          <w:b/>
          <w:bCs/>
          <w:szCs w:val="21"/>
        </w:rPr>
        <w:t>9.2.4</w:t>
      </w:r>
      <w:r>
        <w:rPr>
          <w:rFonts w:ascii="宋体" w:hAnsi="宋体" w:cs="宋体"/>
          <w:szCs w:val="21"/>
        </w:rPr>
        <w:t xml:space="preserve">  </w:t>
      </w:r>
      <w:r>
        <w:rPr>
          <w:rFonts w:ascii="宋体" w:hAnsi="宋体" w:cs="宋体" w:hint="eastAsia"/>
          <w:szCs w:val="21"/>
        </w:rPr>
        <w:t>地面系统的检测内容和要求应符合表</w:t>
      </w:r>
      <w:r>
        <w:rPr>
          <w:rFonts w:ascii="宋体" w:hAnsi="宋体" w:cs="宋体"/>
          <w:szCs w:val="21"/>
        </w:rPr>
        <w:t>9.2.4</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9.2.4</w:t>
      </w:r>
      <w:r>
        <w:rPr>
          <w:rFonts w:ascii="黑体" w:eastAsia="黑体" w:hAnsi="黑体" w:cs="黑体"/>
          <w:b/>
          <w:bCs/>
          <w:szCs w:val="21"/>
        </w:rPr>
        <w:t xml:space="preserve">  </w:t>
      </w:r>
      <w:r>
        <w:rPr>
          <w:rFonts w:ascii="黑体" w:eastAsia="黑体" w:hAnsi="黑体" w:cs="黑体" w:hint="eastAsia"/>
          <w:b/>
          <w:bCs/>
          <w:szCs w:val="21"/>
        </w:rPr>
        <w:t>地面系统检测内容和要求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54"/>
        <w:gridCol w:w="1241"/>
        <w:gridCol w:w="1595"/>
        <w:gridCol w:w="3028"/>
        <w:gridCol w:w="2004"/>
      </w:tblGrid>
      <w:tr w:rsidR="00D1310D">
        <w:tc>
          <w:tcPr>
            <w:tcW w:w="65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836" w:type="dxa"/>
            <w:gridSpan w:val="2"/>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3028"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检测要求及偏差</w:t>
            </w:r>
          </w:p>
        </w:tc>
        <w:tc>
          <w:tcPr>
            <w:tcW w:w="200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面层质量</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表面洁净、色泽一致、无划痕损坏</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1241"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整体观感</w:t>
            </w:r>
          </w:p>
        </w:tc>
        <w:tc>
          <w:tcPr>
            <w:tcW w:w="1595"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整体振动</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无振动感</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感观</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1241" w:type="dxa"/>
            <w:vMerge/>
            <w:vAlign w:val="center"/>
          </w:tcPr>
          <w:p w:rsidR="00D1310D" w:rsidRDefault="00D1310D">
            <w:pPr>
              <w:spacing w:line="400" w:lineRule="exact"/>
              <w:jc w:val="center"/>
              <w:rPr>
                <w:rFonts w:ascii="宋体" w:cs="宋体"/>
                <w:sz w:val="18"/>
                <w:szCs w:val="18"/>
              </w:rPr>
            </w:pPr>
          </w:p>
        </w:tc>
        <w:tc>
          <w:tcPr>
            <w:tcW w:w="1595"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局部下沉</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无下沉、柔软感</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脚踩</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1241" w:type="dxa"/>
            <w:vMerge/>
            <w:vAlign w:val="center"/>
          </w:tcPr>
          <w:p w:rsidR="00D1310D" w:rsidRDefault="00D1310D">
            <w:pPr>
              <w:spacing w:line="400" w:lineRule="exact"/>
              <w:jc w:val="center"/>
              <w:rPr>
                <w:rFonts w:ascii="宋体" w:cs="宋体"/>
                <w:sz w:val="18"/>
                <w:szCs w:val="18"/>
              </w:rPr>
            </w:pPr>
          </w:p>
        </w:tc>
        <w:tc>
          <w:tcPr>
            <w:tcW w:w="1595"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噪声</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无噪声</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脚踩、行走</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1241"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表面平整度、</w:t>
            </w:r>
          </w:p>
          <w:p w:rsidR="00D1310D" w:rsidRDefault="00D1310D">
            <w:pPr>
              <w:spacing w:line="400" w:lineRule="exact"/>
              <w:jc w:val="center"/>
              <w:rPr>
                <w:rFonts w:ascii="宋体" w:cs="宋体"/>
                <w:sz w:val="18"/>
                <w:szCs w:val="18"/>
              </w:rPr>
            </w:pPr>
            <w:r>
              <w:rPr>
                <w:rFonts w:ascii="宋体" w:hAnsi="宋体" w:cs="宋体" w:hint="eastAsia"/>
                <w:sz w:val="18"/>
                <w:szCs w:val="18"/>
              </w:rPr>
              <w:t>接缝质量</w:t>
            </w:r>
          </w:p>
        </w:tc>
        <w:tc>
          <w:tcPr>
            <w:tcW w:w="1595"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表面平整度</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3mm</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水平仪检测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6</w:t>
            </w:r>
          </w:p>
        </w:tc>
        <w:tc>
          <w:tcPr>
            <w:tcW w:w="1241" w:type="dxa"/>
            <w:vMerge/>
            <w:vAlign w:val="center"/>
          </w:tcPr>
          <w:p w:rsidR="00D1310D" w:rsidRDefault="00D1310D">
            <w:pPr>
              <w:spacing w:line="400" w:lineRule="exact"/>
              <w:jc w:val="center"/>
              <w:rPr>
                <w:rFonts w:ascii="宋体" w:cs="宋体"/>
                <w:sz w:val="18"/>
                <w:szCs w:val="18"/>
              </w:rPr>
            </w:pPr>
          </w:p>
        </w:tc>
        <w:tc>
          <w:tcPr>
            <w:tcW w:w="1595"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衬板间隙</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10~15mm</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7</w:t>
            </w:r>
          </w:p>
        </w:tc>
        <w:tc>
          <w:tcPr>
            <w:tcW w:w="1241" w:type="dxa"/>
            <w:vMerge/>
            <w:vAlign w:val="center"/>
          </w:tcPr>
          <w:p w:rsidR="00D1310D" w:rsidRDefault="00D1310D">
            <w:pPr>
              <w:spacing w:line="400" w:lineRule="exact"/>
              <w:jc w:val="center"/>
              <w:rPr>
                <w:rFonts w:ascii="宋体" w:cs="宋体"/>
                <w:sz w:val="18"/>
                <w:szCs w:val="18"/>
              </w:rPr>
            </w:pPr>
          </w:p>
        </w:tc>
        <w:tc>
          <w:tcPr>
            <w:tcW w:w="1595"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衬板与周边墙体间隙</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5~15mm</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8</w:t>
            </w:r>
          </w:p>
        </w:tc>
        <w:tc>
          <w:tcPr>
            <w:tcW w:w="1241" w:type="dxa"/>
            <w:vMerge/>
            <w:vAlign w:val="center"/>
          </w:tcPr>
          <w:p w:rsidR="00D1310D" w:rsidRDefault="00D1310D">
            <w:pPr>
              <w:spacing w:line="400" w:lineRule="exact"/>
              <w:jc w:val="center"/>
              <w:rPr>
                <w:rFonts w:ascii="宋体" w:cs="宋体"/>
                <w:sz w:val="18"/>
                <w:szCs w:val="18"/>
              </w:rPr>
            </w:pPr>
          </w:p>
        </w:tc>
        <w:tc>
          <w:tcPr>
            <w:tcW w:w="1595"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缝格平直</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3mm</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拉</w:t>
            </w:r>
            <w:r>
              <w:rPr>
                <w:rFonts w:ascii="宋体" w:hAnsi="宋体" w:cs="宋体"/>
                <w:sz w:val="18"/>
                <w:szCs w:val="18"/>
              </w:rPr>
              <w:t>5m</w:t>
            </w:r>
            <w:r>
              <w:rPr>
                <w:rFonts w:ascii="宋体" w:hAnsi="宋体" w:cs="宋体" w:hint="eastAsia"/>
                <w:sz w:val="18"/>
                <w:szCs w:val="18"/>
              </w:rPr>
              <w:t>线和钢尺检测</w:t>
            </w:r>
          </w:p>
        </w:tc>
      </w:tr>
      <w:tr w:rsidR="00D1310D">
        <w:tc>
          <w:tcPr>
            <w:tcW w:w="65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9</w:t>
            </w:r>
          </w:p>
        </w:tc>
        <w:tc>
          <w:tcPr>
            <w:tcW w:w="1241" w:type="dxa"/>
            <w:vMerge/>
            <w:tcBorders>
              <w:bottom w:val="single" w:sz="12" w:space="0" w:color="auto"/>
            </w:tcBorders>
            <w:vAlign w:val="center"/>
          </w:tcPr>
          <w:p w:rsidR="00D1310D" w:rsidRDefault="00D1310D">
            <w:pPr>
              <w:spacing w:line="400" w:lineRule="exact"/>
              <w:jc w:val="center"/>
              <w:rPr>
                <w:rFonts w:ascii="宋体" w:cs="宋体"/>
                <w:sz w:val="18"/>
                <w:szCs w:val="18"/>
              </w:rPr>
            </w:pPr>
          </w:p>
        </w:tc>
        <w:tc>
          <w:tcPr>
            <w:tcW w:w="1595"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接缝高低差</w:t>
            </w:r>
          </w:p>
        </w:tc>
        <w:tc>
          <w:tcPr>
            <w:tcW w:w="3028"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0.5mm</w:t>
            </w:r>
          </w:p>
        </w:tc>
        <w:tc>
          <w:tcPr>
            <w:tcW w:w="200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钢尺和楔形塞尺检测</w:t>
            </w:r>
          </w:p>
        </w:tc>
      </w:tr>
    </w:tbl>
    <w:p w:rsidR="00D1310D" w:rsidRDefault="00D1310D">
      <w:pPr>
        <w:spacing w:line="400" w:lineRule="exact"/>
        <w:rPr>
          <w:rFonts w:ascii="宋体" w:cs="宋体"/>
          <w:szCs w:val="21"/>
        </w:rPr>
      </w:pPr>
      <w:r>
        <w:rPr>
          <w:rFonts w:ascii="Times New Roman" w:hAnsi="Times New Roman"/>
          <w:b/>
          <w:bCs/>
          <w:szCs w:val="21"/>
        </w:rPr>
        <w:t>9.2.5</w:t>
      </w:r>
      <w:r>
        <w:rPr>
          <w:rFonts w:ascii="宋体" w:hAnsi="宋体" w:cs="宋体"/>
          <w:szCs w:val="21"/>
        </w:rPr>
        <w:t xml:space="preserve">  </w:t>
      </w:r>
      <w:r>
        <w:rPr>
          <w:rFonts w:ascii="宋体" w:hAnsi="宋体" w:cs="宋体" w:hint="eastAsia"/>
          <w:szCs w:val="21"/>
        </w:rPr>
        <w:t>集成厨卫系统应包括集成厨房系统和集成卫浴系统，检测内容和要求应符合表</w:t>
      </w:r>
      <w:r>
        <w:rPr>
          <w:rFonts w:ascii="宋体" w:hAnsi="宋体" w:cs="宋体"/>
          <w:szCs w:val="21"/>
        </w:rPr>
        <w:t>9.2.5-1</w:t>
      </w:r>
      <w:r>
        <w:rPr>
          <w:rFonts w:ascii="宋体" w:hAnsi="宋体" w:cs="宋体" w:hint="eastAsia"/>
          <w:szCs w:val="21"/>
        </w:rPr>
        <w:t>和</w:t>
      </w:r>
      <w:r>
        <w:rPr>
          <w:rFonts w:ascii="宋体" w:hAnsi="宋体" w:cs="宋体"/>
          <w:szCs w:val="21"/>
        </w:rPr>
        <w:t>9.2.5-2</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9.2.5-1</w:t>
      </w:r>
      <w:r>
        <w:rPr>
          <w:rFonts w:ascii="黑体" w:eastAsia="黑体" w:hAnsi="黑体" w:cs="黑体"/>
          <w:b/>
          <w:bCs/>
          <w:szCs w:val="21"/>
        </w:rPr>
        <w:t xml:space="preserve">  </w:t>
      </w:r>
      <w:r>
        <w:rPr>
          <w:rFonts w:ascii="黑体" w:eastAsia="黑体" w:hAnsi="黑体" w:cs="黑体" w:hint="eastAsia"/>
          <w:b/>
          <w:bCs/>
          <w:szCs w:val="21"/>
        </w:rPr>
        <w:t>集成厨房系统检测内容和要求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54"/>
        <w:gridCol w:w="873"/>
        <w:gridCol w:w="1963"/>
        <w:gridCol w:w="3028"/>
        <w:gridCol w:w="2004"/>
      </w:tblGrid>
      <w:tr w:rsidR="00D1310D">
        <w:tc>
          <w:tcPr>
            <w:tcW w:w="65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836" w:type="dxa"/>
            <w:gridSpan w:val="2"/>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3028"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检测要求及偏差</w:t>
            </w:r>
          </w:p>
        </w:tc>
        <w:tc>
          <w:tcPr>
            <w:tcW w:w="200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橱柜和台面等外表面</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表面应光洁平整，无裂纹、气泡，颜色均匀，外表没有缺陷</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洗涤池、灶具、操作台、排油烟机等设备接口</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尺寸误差满足设备安装和使用要求</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836" w:type="dxa"/>
            <w:gridSpan w:val="2"/>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厨柜与顶棚、墙体等处的交接、嵌合，台面与柜体结合</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接缝严密，交接线应顺直、清晰、</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873"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柜体</w:t>
            </w:r>
          </w:p>
        </w:tc>
        <w:tc>
          <w:tcPr>
            <w:tcW w:w="196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外形尺寸</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873" w:type="dxa"/>
            <w:vMerge/>
            <w:vAlign w:val="center"/>
          </w:tcPr>
          <w:p w:rsidR="00D1310D" w:rsidRDefault="00D1310D">
            <w:pPr>
              <w:spacing w:line="400" w:lineRule="exact"/>
              <w:jc w:val="center"/>
              <w:rPr>
                <w:rFonts w:ascii="宋体" w:cs="宋体"/>
                <w:sz w:val="18"/>
                <w:szCs w:val="18"/>
              </w:rPr>
            </w:pPr>
          </w:p>
        </w:tc>
        <w:tc>
          <w:tcPr>
            <w:tcW w:w="196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两端高低差</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6</w:t>
            </w:r>
          </w:p>
        </w:tc>
        <w:tc>
          <w:tcPr>
            <w:tcW w:w="873" w:type="dxa"/>
            <w:vMerge/>
            <w:vAlign w:val="center"/>
          </w:tcPr>
          <w:p w:rsidR="00D1310D" w:rsidRDefault="00D1310D">
            <w:pPr>
              <w:spacing w:line="400" w:lineRule="exact"/>
              <w:jc w:val="center"/>
              <w:rPr>
                <w:rFonts w:ascii="宋体" w:cs="宋体"/>
                <w:sz w:val="18"/>
                <w:szCs w:val="18"/>
              </w:rPr>
            </w:pPr>
          </w:p>
        </w:tc>
        <w:tc>
          <w:tcPr>
            <w:tcW w:w="196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立面垂直度</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004" w:type="dxa"/>
            <w:vMerge w:val="restart"/>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激光仪检测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7</w:t>
            </w:r>
          </w:p>
        </w:tc>
        <w:tc>
          <w:tcPr>
            <w:tcW w:w="873" w:type="dxa"/>
            <w:vMerge/>
            <w:vAlign w:val="center"/>
          </w:tcPr>
          <w:p w:rsidR="00D1310D" w:rsidRDefault="00D1310D">
            <w:pPr>
              <w:spacing w:line="400" w:lineRule="exact"/>
              <w:jc w:val="center"/>
              <w:rPr>
                <w:rFonts w:ascii="宋体" w:cs="宋体"/>
                <w:sz w:val="18"/>
                <w:szCs w:val="18"/>
              </w:rPr>
            </w:pPr>
          </w:p>
        </w:tc>
        <w:tc>
          <w:tcPr>
            <w:tcW w:w="196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上、下口垂直度</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004" w:type="dxa"/>
            <w:vMerge/>
            <w:vAlign w:val="center"/>
          </w:tcPr>
          <w:p w:rsidR="00D1310D" w:rsidRDefault="00D1310D">
            <w:pPr>
              <w:spacing w:line="400" w:lineRule="exact"/>
              <w:jc w:val="center"/>
              <w:rPr>
                <w:rFonts w:ascii="宋体" w:cs="宋体"/>
                <w:sz w:val="18"/>
                <w:szCs w:val="18"/>
              </w:rPr>
            </w:pP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8</w:t>
            </w:r>
          </w:p>
        </w:tc>
        <w:tc>
          <w:tcPr>
            <w:tcW w:w="873" w:type="dxa"/>
            <w:vMerge/>
            <w:vAlign w:val="center"/>
          </w:tcPr>
          <w:p w:rsidR="00D1310D" w:rsidRDefault="00D1310D">
            <w:pPr>
              <w:spacing w:line="400" w:lineRule="exact"/>
              <w:jc w:val="center"/>
              <w:rPr>
                <w:rFonts w:ascii="宋体" w:cs="宋体"/>
                <w:sz w:val="18"/>
                <w:szCs w:val="18"/>
              </w:rPr>
            </w:pPr>
          </w:p>
        </w:tc>
        <w:tc>
          <w:tcPr>
            <w:tcW w:w="196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柜门并缝或与上部及两边间隙</w:t>
            </w:r>
          </w:p>
        </w:tc>
        <w:tc>
          <w:tcPr>
            <w:tcW w:w="3028"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1.5</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9</w:t>
            </w:r>
          </w:p>
        </w:tc>
        <w:tc>
          <w:tcPr>
            <w:tcW w:w="873" w:type="dxa"/>
            <w:vMerge/>
            <w:tcBorders>
              <w:bottom w:val="single" w:sz="12" w:space="0" w:color="auto"/>
            </w:tcBorders>
            <w:vAlign w:val="center"/>
          </w:tcPr>
          <w:p w:rsidR="00D1310D" w:rsidRDefault="00D1310D">
            <w:pPr>
              <w:spacing w:line="400" w:lineRule="exact"/>
              <w:jc w:val="center"/>
              <w:rPr>
                <w:rFonts w:ascii="宋体" w:cs="宋体"/>
                <w:sz w:val="18"/>
                <w:szCs w:val="18"/>
              </w:rPr>
            </w:pPr>
          </w:p>
        </w:tc>
        <w:tc>
          <w:tcPr>
            <w:tcW w:w="1963"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柜门与下部间隙</w:t>
            </w:r>
          </w:p>
        </w:tc>
        <w:tc>
          <w:tcPr>
            <w:tcW w:w="3028"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1.5</w:t>
            </w:r>
          </w:p>
        </w:tc>
        <w:tc>
          <w:tcPr>
            <w:tcW w:w="200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bl>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9.2.5-2</w:t>
      </w:r>
      <w:r>
        <w:rPr>
          <w:rFonts w:ascii="黑体" w:eastAsia="黑体" w:hAnsi="黑体" w:cs="黑体"/>
          <w:b/>
          <w:bCs/>
          <w:szCs w:val="21"/>
        </w:rPr>
        <w:t xml:space="preserve">  </w:t>
      </w:r>
      <w:r>
        <w:rPr>
          <w:rFonts w:ascii="黑体" w:eastAsia="黑体" w:hAnsi="黑体" w:cs="黑体" w:hint="eastAsia"/>
          <w:b/>
          <w:bCs/>
          <w:szCs w:val="21"/>
        </w:rPr>
        <w:t>集成卫浴系统检测内容和要求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54"/>
        <w:gridCol w:w="2823"/>
        <w:gridCol w:w="3041"/>
        <w:gridCol w:w="2004"/>
      </w:tblGrid>
      <w:tr w:rsidR="00D1310D">
        <w:tc>
          <w:tcPr>
            <w:tcW w:w="654" w:type="dxa"/>
            <w:tcBorders>
              <w:top w:val="single" w:sz="12" w:space="0" w:color="auto"/>
            </w:tcBorders>
            <w:vAlign w:val="center"/>
          </w:tcPr>
          <w:p w:rsidR="00D1310D" w:rsidRDefault="00D1310D">
            <w:pPr>
              <w:spacing w:line="400" w:lineRule="exact"/>
              <w:jc w:val="center"/>
              <w:rPr>
                <w:rFonts w:ascii="黑体" w:eastAsia="黑体" w:hAnsi="黑体" w:cs="黑体"/>
                <w:b/>
                <w:bCs/>
                <w:szCs w:val="21"/>
              </w:rPr>
            </w:pPr>
            <w:r>
              <w:rPr>
                <w:rFonts w:ascii="宋体" w:hAnsi="宋体" w:cs="宋体" w:hint="eastAsia"/>
                <w:sz w:val="18"/>
                <w:szCs w:val="18"/>
              </w:rPr>
              <w:t>序号</w:t>
            </w:r>
          </w:p>
        </w:tc>
        <w:tc>
          <w:tcPr>
            <w:tcW w:w="2823" w:type="dxa"/>
            <w:tcBorders>
              <w:top w:val="single" w:sz="12" w:space="0" w:color="auto"/>
            </w:tcBorders>
            <w:vAlign w:val="center"/>
          </w:tcPr>
          <w:p w:rsidR="00D1310D" w:rsidRDefault="00D1310D">
            <w:pPr>
              <w:spacing w:line="400" w:lineRule="exact"/>
              <w:jc w:val="center"/>
              <w:rPr>
                <w:rFonts w:ascii="黑体" w:eastAsia="黑体" w:hAnsi="黑体" w:cs="黑体"/>
                <w:b/>
                <w:bCs/>
                <w:szCs w:val="21"/>
              </w:rPr>
            </w:pPr>
            <w:r>
              <w:rPr>
                <w:rFonts w:ascii="宋体" w:hAnsi="宋体" w:cs="宋体" w:hint="eastAsia"/>
                <w:sz w:val="18"/>
                <w:szCs w:val="18"/>
              </w:rPr>
              <w:t>检测项目</w:t>
            </w:r>
          </w:p>
        </w:tc>
        <w:tc>
          <w:tcPr>
            <w:tcW w:w="3041" w:type="dxa"/>
            <w:tcBorders>
              <w:top w:val="single" w:sz="12" w:space="0" w:color="auto"/>
            </w:tcBorders>
            <w:vAlign w:val="center"/>
          </w:tcPr>
          <w:p w:rsidR="00D1310D" w:rsidRDefault="00D1310D">
            <w:pPr>
              <w:spacing w:line="400" w:lineRule="exact"/>
              <w:jc w:val="center"/>
              <w:rPr>
                <w:rFonts w:ascii="黑体" w:eastAsia="黑体" w:hAnsi="黑体" w:cs="黑体"/>
                <w:b/>
                <w:bCs/>
                <w:szCs w:val="21"/>
              </w:rPr>
            </w:pPr>
            <w:r>
              <w:rPr>
                <w:rFonts w:ascii="宋体" w:hAnsi="宋体" w:cs="宋体" w:hint="eastAsia"/>
                <w:sz w:val="18"/>
                <w:szCs w:val="18"/>
              </w:rPr>
              <w:t>检测要求及偏差</w:t>
            </w:r>
          </w:p>
        </w:tc>
        <w:tc>
          <w:tcPr>
            <w:tcW w:w="2004" w:type="dxa"/>
            <w:tcBorders>
              <w:top w:val="single" w:sz="12" w:space="0" w:color="auto"/>
            </w:tcBorders>
            <w:vAlign w:val="center"/>
          </w:tcPr>
          <w:p w:rsidR="00D1310D" w:rsidRDefault="00D1310D">
            <w:pPr>
              <w:spacing w:line="400" w:lineRule="exact"/>
              <w:jc w:val="center"/>
              <w:rPr>
                <w:rFonts w:ascii="黑体" w:eastAsia="黑体" w:hAnsi="黑体" w:cs="黑体"/>
                <w:b/>
                <w:bCs/>
                <w:szCs w:val="21"/>
              </w:rPr>
            </w:pPr>
            <w:r>
              <w:rPr>
                <w:rFonts w:ascii="宋体" w:hAnsi="宋体" w:cs="宋体" w:hint="eastAsia"/>
                <w:sz w:val="18"/>
                <w:szCs w:val="18"/>
              </w:rPr>
              <w:t>检测方法</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外表面</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表面应光洁平整，无裂纹、气泡，颜色均匀，外表没有缺陷</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防水底盘</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+5mm</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壁板接缝</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平整，胶缝均匀</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2823"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配件</w:t>
            </w:r>
          </w:p>
        </w:tc>
        <w:tc>
          <w:tcPr>
            <w:tcW w:w="3041"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外表无缺陷</w:t>
            </w:r>
          </w:p>
        </w:tc>
        <w:tc>
          <w:tcPr>
            <w:tcW w:w="200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目测、手扳</w:t>
            </w:r>
          </w:p>
        </w:tc>
      </w:tr>
    </w:tbl>
    <w:p w:rsidR="00D1310D" w:rsidRDefault="00D1310D">
      <w:pPr>
        <w:spacing w:line="400" w:lineRule="exact"/>
        <w:rPr>
          <w:rFonts w:ascii="宋体" w:cs="宋体"/>
          <w:szCs w:val="21"/>
        </w:rPr>
      </w:pPr>
      <w:r>
        <w:rPr>
          <w:rFonts w:ascii="Times New Roman" w:hAnsi="Times New Roman"/>
          <w:b/>
          <w:bCs/>
          <w:szCs w:val="21"/>
        </w:rPr>
        <w:t>9.2.6</w:t>
      </w:r>
      <w:r>
        <w:rPr>
          <w:rFonts w:ascii="宋体" w:hAnsi="宋体" w:cs="宋体"/>
          <w:szCs w:val="21"/>
        </w:rPr>
        <w:t xml:space="preserve">  </w:t>
      </w:r>
      <w:r>
        <w:rPr>
          <w:rFonts w:ascii="宋体" w:hAnsi="宋体" w:cs="宋体" w:hint="eastAsia"/>
          <w:szCs w:val="21"/>
        </w:rPr>
        <w:t>集成厨卫系统其它性能检测应符合现行行业标准《住宅整体卫浴间》</w:t>
      </w:r>
      <w:r>
        <w:rPr>
          <w:rFonts w:ascii="宋体" w:hAnsi="宋体" w:cs="宋体"/>
          <w:szCs w:val="21"/>
        </w:rPr>
        <w:t>JG/T 184</w:t>
      </w:r>
      <w:r>
        <w:rPr>
          <w:rFonts w:ascii="宋体" w:hAnsi="宋体" w:cs="宋体" w:hint="eastAsia"/>
          <w:szCs w:val="21"/>
        </w:rPr>
        <w:t>和《住宅整体厨房》</w:t>
      </w:r>
      <w:r>
        <w:rPr>
          <w:rFonts w:ascii="宋体" w:hAnsi="宋体" w:cs="宋体"/>
          <w:szCs w:val="21"/>
        </w:rPr>
        <w:t>JG/T 184</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9.2.7</w:t>
      </w:r>
      <w:r>
        <w:rPr>
          <w:rFonts w:ascii="宋体" w:hAnsi="宋体" w:cs="宋体"/>
          <w:szCs w:val="21"/>
        </w:rPr>
        <w:t xml:space="preserve">  </w:t>
      </w:r>
      <w:r>
        <w:rPr>
          <w:rFonts w:ascii="宋体" w:hAnsi="宋体" w:cs="宋体" w:hint="eastAsia"/>
          <w:szCs w:val="21"/>
        </w:rPr>
        <w:t>固定家具应检测其牢固度，可用手扳检测。</w:t>
      </w:r>
    </w:p>
    <w:p w:rsidR="00D1310D" w:rsidRDefault="00D1310D">
      <w:pPr>
        <w:spacing w:line="400" w:lineRule="exact"/>
        <w:rPr>
          <w:rFonts w:ascii="宋体" w:cs="宋体"/>
          <w:szCs w:val="21"/>
        </w:rPr>
      </w:pPr>
      <w:r>
        <w:rPr>
          <w:rFonts w:ascii="Times New Roman" w:hAnsi="Times New Roman"/>
          <w:b/>
          <w:bCs/>
          <w:szCs w:val="21"/>
        </w:rPr>
        <w:t>9.2.8</w:t>
      </w:r>
      <w:r>
        <w:rPr>
          <w:rFonts w:ascii="宋体" w:hAnsi="宋体" w:cs="宋体"/>
          <w:szCs w:val="21"/>
        </w:rPr>
        <w:t xml:space="preserve">  </w:t>
      </w:r>
      <w:r>
        <w:rPr>
          <w:rFonts w:ascii="宋体" w:hAnsi="宋体" w:cs="宋体" w:hint="eastAsia"/>
          <w:szCs w:val="21"/>
        </w:rPr>
        <w:t>内门窗系统检测内容和要求应符合表</w:t>
      </w:r>
      <w:r>
        <w:rPr>
          <w:rFonts w:ascii="宋体" w:hAnsi="宋体" w:cs="宋体"/>
          <w:szCs w:val="21"/>
        </w:rPr>
        <w:t>9.2.8</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9.2.8</w:t>
      </w:r>
      <w:r>
        <w:rPr>
          <w:rFonts w:ascii="黑体" w:eastAsia="黑体" w:hAnsi="黑体" w:cs="黑体"/>
          <w:b/>
          <w:bCs/>
          <w:szCs w:val="21"/>
        </w:rPr>
        <w:t xml:space="preserve">  </w:t>
      </w:r>
      <w:r>
        <w:rPr>
          <w:rFonts w:ascii="黑体" w:eastAsia="黑体" w:hAnsi="黑体" w:cs="黑体" w:hint="eastAsia"/>
          <w:b/>
          <w:bCs/>
          <w:szCs w:val="21"/>
        </w:rPr>
        <w:t>内门窗系统检测内容和要求</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54"/>
        <w:gridCol w:w="2823"/>
        <w:gridCol w:w="3041"/>
        <w:gridCol w:w="2004"/>
      </w:tblGrid>
      <w:tr w:rsidR="00D1310D">
        <w:tc>
          <w:tcPr>
            <w:tcW w:w="65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序号</w:t>
            </w:r>
          </w:p>
        </w:tc>
        <w:tc>
          <w:tcPr>
            <w:tcW w:w="2823"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304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检测要求及偏差</w:t>
            </w:r>
          </w:p>
        </w:tc>
        <w:tc>
          <w:tcPr>
            <w:tcW w:w="2004"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检测方法</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启闭</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开启灵活、关闭严密，无倒翘</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目测、开启和关闭检查、手板检测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外表面</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无划痕</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目测、钢尺检测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配件安装质量</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安装完好</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目测、开启和关闭检查、手板检测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4</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密封条</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安装完好，不应脱槽</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目测</w:t>
            </w:r>
          </w:p>
        </w:tc>
      </w:tr>
      <w:tr w:rsidR="00D1310D">
        <w:tc>
          <w:tcPr>
            <w:tcW w:w="654"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w:t>
            </w:r>
          </w:p>
        </w:tc>
        <w:tc>
          <w:tcPr>
            <w:tcW w:w="2823"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门窗对角线长度差</w:t>
            </w:r>
          </w:p>
        </w:tc>
        <w:tc>
          <w:tcPr>
            <w:tcW w:w="3041"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3mm</w:t>
            </w:r>
          </w:p>
        </w:tc>
        <w:tc>
          <w:tcPr>
            <w:tcW w:w="2004"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钢尺检测</w:t>
            </w:r>
          </w:p>
        </w:tc>
      </w:tr>
      <w:tr w:rsidR="00D1310D">
        <w:tc>
          <w:tcPr>
            <w:tcW w:w="65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6</w:t>
            </w:r>
          </w:p>
        </w:tc>
        <w:tc>
          <w:tcPr>
            <w:tcW w:w="2823"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门窗框的正、侧面垂直度</w:t>
            </w:r>
          </w:p>
        </w:tc>
        <w:tc>
          <w:tcPr>
            <w:tcW w:w="3041"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2mm</w:t>
            </w:r>
          </w:p>
        </w:tc>
        <w:tc>
          <w:tcPr>
            <w:tcW w:w="2004"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垂直检测尺检测</w:t>
            </w:r>
          </w:p>
        </w:tc>
      </w:tr>
    </w:tbl>
    <w:p w:rsidR="00D1310D" w:rsidRDefault="00D1310D" w:rsidP="00891AEC">
      <w:pPr>
        <w:spacing w:beforeLines="50" w:afterLines="50" w:line="360" w:lineRule="auto"/>
        <w:jc w:val="center"/>
        <w:outlineLvl w:val="1"/>
        <w:rPr>
          <w:rFonts w:ascii="黑体" w:eastAsia="黑体" w:hAnsi="黑体" w:cs="黑体"/>
          <w:b/>
          <w:bCs/>
          <w:szCs w:val="21"/>
        </w:rPr>
      </w:pPr>
      <w:bookmarkStart w:id="74" w:name="_Toc21170"/>
      <w:r>
        <w:rPr>
          <w:rFonts w:ascii="Times New Roman" w:eastAsia="黑体" w:hAnsi="Times New Roman"/>
          <w:b/>
          <w:bCs/>
          <w:szCs w:val="21"/>
        </w:rPr>
        <w:t>9.3</w:t>
      </w:r>
      <w:r>
        <w:rPr>
          <w:rFonts w:ascii="黑体" w:eastAsia="黑体" w:hAnsi="黑体" w:cs="黑体"/>
          <w:b/>
          <w:bCs/>
          <w:szCs w:val="21"/>
        </w:rPr>
        <w:t xml:space="preserve">  </w:t>
      </w:r>
      <w:r>
        <w:rPr>
          <w:rFonts w:ascii="黑体" w:eastAsia="黑体" w:hAnsi="黑体" w:cs="黑体" w:hint="eastAsia"/>
          <w:b/>
          <w:bCs/>
          <w:szCs w:val="21"/>
        </w:rPr>
        <w:t>室内环境</w:t>
      </w:r>
      <w:bookmarkEnd w:id="74"/>
    </w:p>
    <w:p w:rsidR="00D1310D" w:rsidRDefault="00D1310D">
      <w:pPr>
        <w:spacing w:line="400" w:lineRule="exact"/>
        <w:rPr>
          <w:rFonts w:ascii="宋体" w:cs="宋体"/>
          <w:szCs w:val="21"/>
        </w:rPr>
      </w:pPr>
      <w:r>
        <w:rPr>
          <w:rFonts w:ascii="Times New Roman" w:hAnsi="Times New Roman"/>
          <w:b/>
          <w:bCs/>
          <w:szCs w:val="21"/>
        </w:rPr>
        <w:t>9.3.1</w:t>
      </w:r>
      <w:r>
        <w:rPr>
          <w:rFonts w:ascii="宋体" w:hAnsi="宋体" w:cs="宋体"/>
          <w:szCs w:val="21"/>
        </w:rPr>
        <w:t xml:space="preserve">  </w:t>
      </w:r>
      <w:r>
        <w:rPr>
          <w:rFonts w:ascii="宋体" w:hAnsi="宋体" w:cs="宋体" w:hint="eastAsia"/>
          <w:szCs w:val="21"/>
        </w:rPr>
        <w:t>装配式住宅建筑室内环境检测应包括空气质量检测、声环境质量检测、光环境质量检测和热环境质量检测。</w:t>
      </w:r>
    </w:p>
    <w:p w:rsidR="00D1310D" w:rsidRDefault="00D1310D">
      <w:pPr>
        <w:spacing w:line="400" w:lineRule="exact"/>
        <w:rPr>
          <w:rFonts w:ascii="宋体" w:cs="宋体"/>
          <w:szCs w:val="21"/>
        </w:rPr>
      </w:pPr>
      <w:r>
        <w:rPr>
          <w:rFonts w:ascii="Times New Roman" w:hAnsi="Times New Roman"/>
          <w:b/>
          <w:bCs/>
          <w:szCs w:val="21"/>
        </w:rPr>
        <w:t xml:space="preserve">9.3.2 </w:t>
      </w:r>
      <w:r>
        <w:rPr>
          <w:rFonts w:ascii="宋体" w:hAnsi="宋体" w:cs="宋体"/>
          <w:szCs w:val="21"/>
        </w:rPr>
        <w:t xml:space="preserve"> </w:t>
      </w:r>
      <w:r>
        <w:rPr>
          <w:rFonts w:ascii="宋体" w:hAnsi="宋体" w:cs="宋体" w:hint="eastAsia"/>
          <w:szCs w:val="21"/>
        </w:rPr>
        <w:t>空气质量检测应包括氡、甲醛、苯、氨和总挥发性有机化合物（</w:t>
      </w:r>
      <w:r>
        <w:rPr>
          <w:rFonts w:ascii="宋体" w:hAnsi="宋体" w:cs="宋体"/>
          <w:szCs w:val="21"/>
        </w:rPr>
        <w:t>TVOC</w:t>
      </w:r>
      <w:r>
        <w:rPr>
          <w:rFonts w:ascii="宋体" w:hAnsi="宋体" w:cs="宋体" w:hint="eastAsia"/>
          <w:szCs w:val="21"/>
        </w:rPr>
        <w:t>）的检测，检测方法应符合下列规定：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氡检测的测量结果不确定度不应大于</w:t>
      </w:r>
      <w:r>
        <w:rPr>
          <w:rFonts w:ascii="宋体" w:hAnsi="宋体" w:cs="宋体"/>
          <w:szCs w:val="21"/>
        </w:rPr>
        <w:t>25%</w:t>
      </w:r>
      <w:r>
        <w:rPr>
          <w:rFonts w:ascii="宋体" w:hAnsi="宋体" w:cs="宋体" w:hint="eastAsia"/>
          <w:szCs w:val="21"/>
        </w:rPr>
        <w:t>，所选方法的探测下限不应大于</w:t>
      </w:r>
      <w:r>
        <w:rPr>
          <w:rFonts w:ascii="宋体" w:hAnsi="宋体" w:cs="宋体"/>
          <w:szCs w:val="21"/>
        </w:rPr>
        <w:t>10Bq/m</w:t>
      </w:r>
      <w:r>
        <w:rPr>
          <w:rFonts w:ascii="宋体" w:hAnsi="宋体" w:cs="宋体"/>
          <w:szCs w:val="21"/>
          <w:vertAlign w:val="superscript"/>
        </w:rPr>
        <w:t>3</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甲醛检测可采用酚试剂分光光度法、简便取样仪器检测方法等，检测结果应符合现行国家标准《民用建筑工程室内环境污染控制规范》</w:t>
      </w:r>
      <w:r>
        <w:rPr>
          <w:rFonts w:ascii="宋体" w:hAnsi="宋体" w:cs="宋体"/>
          <w:szCs w:val="21"/>
        </w:rPr>
        <w:t>GB 50325</w:t>
      </w:r>
      <w:r>
        <w:rPr>
          <w:rFonts w:ascii="宋体" w:hAnsi="宋体" w:cs="宋体" w:hint="eastAsia"/>
          <w:szCs w:val="21"/>
        </w:rPr>
        <w:t>的规定；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苯和总挥发性有机化合物（</w:t>
      </w:r>
      <w:r>
        <w:rPr>
          <w:rFonts w:ascii="宋体" w:hAnsi="宋体" w:cs="宋体"/>
          <w:szCs w:val="21"/>
        </w:rPr>
        <w:t>TVOC</w:t>
      </w:r>
      <w:r>
        <w:rPr>
          <w:rFonts w:ascii="宋体" w:hAnsi="宋体" w:cs="宋体" w:hint="eastAsia"/>
          <w:szCs w:val="21"/>
        </w:rPr>
        <w:t>）的检测方法应符合现行国家标准《</w:t>
      </w:r>
      <w:bookmarkStart w:id="75" w:name="OLE_LINK141"/>
      <w:bookmarkStart w:id="76" w:name="OLE_LINK142"/>
      <w:r>
        <w:rPr>
          <w:rFonts w:ascii="宋体" w:hAnsi="宋体" w:cs="宋体" w:hint="eastAsia"/>
          <w:szCs w:val="21"/>
        </w:rPr>
        <w:t>民用</w:t>
      </w:r>
      <w:hyperlink r:id="rId12" w:tgtFrame="_blank" w:history="1">
        <w:r>
          <w:rPr>
            <w:rFonts w:ascii="宋体" w:hAnsi="宋体" w:cs="宋体" w:hint="eastAsia"/>
            <w:szCs w:val="21"/>
          </w:rPr>
          <w:t>建筑工程</w:t>
        </w:r>
      </w:hyperlink>
      <w:r>
        <w:rPr>
          <w:rFonts w:ascii="宋体" w:hAnsi="宋体" w:cs="宋体" w:hint="eastAsia"/>
          <w:szCs w:val="21"/>
        </w:rPr>
        <w:t>室内环境污染控制规范</w:t>
      </w:r>
      <w:bookmarkEnd w:id="75"/>
      <w:bookmarkEnd w:id="76"/>
      <w:r>
        <w:rPr>
          <w:rFonts w:ascii="宋体" w:hAnsi="宋体" w:cs="宋体" w:hint="eastAsia"/>
          <w:szCs w:val="21"/>
        </w:rPr>
        <w:t>》</w:t>
      </w:r>
      <w:hyperlink r:id="rId13" w:tgtFrame="_blank" w:history="1">
        <w:r>
          <w:rPr>
            <w:rFonts w:ascii="宋体" w:hAnsi="宋体" w:cs="宋体"/>
            <w:szCs w:val="21"/>
          </w:rPr>
          <w:t>GB</w:t>
        </w:r>
      </w:hyperlink>
      <w:r>
        <w:rPr>
          <w:rFonts w:ascii="宋体" w:hAnsi="宋体" w:cs="宋体"/>
          <w:szCs w:val="21"/>
        </w:rPr>
        <w:t>50325</w:t>
      </w:r>
      <w:r>
        <w:rPr>
          <w:rFonts w:ascii="宋体" w:hAnsi="宋体" w:cs="宋体" w:hint="eastAsia"/>
          <w:szCs w:val="21"/>
        </w:rPr>
        <w:t>的规定；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szCs w:val="21"/>
        </w:rPr>
        <w:t xml:space="preserve"> </w:t>
      </w:r>
      <w:r>
        <w:rPr>
          <w:rFonts w:ascii="宋体" w:hAnsi="宋体" w:cs="宋体" w:hint="eastAsia"/>
          <w:szCs w:val="21"/>
        </w:rPr>
        <w:t>氨检测可采用靛酚蓝分光光度法，检测结果应符合现行国家标准《民用建筑工程室内环境污染控制规范》</w:t>
      </w:r>
      <w:r>
        <w:rPr>
          <w:rFonts w:ascii="宋体" w:hAnsi="宋体" w:cs="宋体"/>
          <w:szCs w:val="21"/>
        </w:rPr>
        <w:t>GB 50325</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9.3.3</w:t>
      </w:r>
      <w:r>
        <w:rPr>
          <w:rFonts w:ascii="宋体" w:hAnsi="宋体" w:cs="宋体"/>
          <w:szCs w:val="21"/>
        </w:rPr>
        <w:t xml:space="preserve">  </w:t>
      </w:r>
      <w:r>
        <w:rPr>
          <w:rFonts w:ascii="宋体" w:hAnsi="宋体" w:cs="宋体" w:hint="eastAsia"/>
          <w:szCs w:val="21"/>
        </w:rPr>
        <w:t>空气质量检测点数应符合表</w:t>
      </w:r>
      <w:r>
        <w:rPr>
          <w:rFonts w:ascii="宋体" w:hAnsi="宋体" w:cs="宋体"/>
          <w:szCs w:val="21"/>
        </w:rPr>
        <w:t>9.3.3</w:t>
      </w:r>
      <w:r>
        <w:rPr>
          <w:rFonts w:ascii="宋体" w:hAnsi="宋体" w:cs="宋体" w:hint="eastAsia"/>
          <w:szCs w:val="21"/>
        </w:rPr>
        <w:t>的规定，且应符合下列规定：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当房间内有</w:t>
      </w:r>
      <w:r>
        <w:rPr>
          <w:rFonts w:ascii="宋体" w:hAnsi="宋体" w:cs="宋体"/>
          <w:szCs w:val="21"/>
        </w:rPr>
        <w:t>2</w:t>
      </w:r>
      <w:r>
        <w:rPr>
          <w:rFonts w:ascii="宋体" w:hAnsi="宋体" w:cs="宋体" w:hint="eastAsia"/>
          <w:szCs w:val="21"/>
        </w:rPr>
        <w:t>个及以上检测点时，应采用对角线、斜线、梅花状均衡布点，并取各点检测结果的平均值作为该房间的检测值；</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检测点应距内墙面不小于</w:t>
      </w:r>
      <w:r>
        <w:rPr>
          <w:rFonts w:ascii="宋体" w:hAnsi="宋体" w:cs="宋体"/>
          <w:szCs w:val="21"/>
        </w:rPr>
        <w:t>0.5m</w:t>
      </w:r>
      <w:r>
        <w:rPr>
          <w:rFonts w:ascii="宋体" w:hAnsi="宋体" w:cs="宋体" w:hint="eastAsia"/>
          <w:szCs w:val="21"/>
        </w:rPr>
        <w:t>、距楼地面高度</w:t>
      </w:r>
      <w:r>
        <w:rPr>
          <w:rFonts w:ascii="宋体" w:hAnsi="宋体" w:cs="宋体"/>
          <w:szCs w:val="21"/>
        </w:rPr>
        <w:t>0.8m</w:t>
      </w:r>
      <w:r>
        <w:rPr>
          <w:rFonts w:ascii="宋体" w:hAnsi="宋体" w:cs="宋体" w:hint="eastAsia"/>
          <w:szCs w:val="21"/>
        </w:rPr>
        <w:t>～</w:t>
      </w:r>
      <w:r>
        <w:rPr>
          <w:rFonts w:ascii="宋体" w:hAnsi="宋体" w:cs="宋体"/>
          <w:szCs w:val="21"/>
        </w:rPr>
        <w:t>1.5m</w:t>
      </w:r>
      <w:r>
        <w:rPr>
          <w:rFonts w:ascii="宋体" w:hAnsi="宋体" w:cs="宋体" w:hint="eastAsia"/>
          <w:szCs w:val="21"/>
        </w:rPr>
        <w:t>。检测点应均匀分布，避开通风道和通风口。</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9.3.3</w:t>
      </w:r>
      <w:r>
        <w:rPr>
          <w:rFonts w:ascii="黑体" w:eastAsia="黑体" w:hAnsi="黑体" w:cs="黑体"/>
          <w:b/>
          <w:bCs/>
          <w:szCs w:val="21"/>
        </w:rPr>
        <w:t xml:space="preserve">  </w:t>
      </w:r>
      <w:r>
        <w:rPr>
          <w:rFonts w:ascii="黑体" w:eastAsia="黑体" w:hAnsi="黑体" w:cs="黑体" w:hint="eastAsia"/>
          <w:b/>
          <w:bCs/>
          <w:szCs w:val="21"/>
        </w:rPr>
        <w:t>空气质量检测点数设置</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261"/>
        <w:gridCol w:w="4261"/>
      </w:tblGrid>
      <w:tr w:rsidR="00D1310D">
        <w:tc>
          <w:tcPr>
            <w:tcW w:w="426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房间使用面积</w:t>
            </w:r>
            <w:r>
              <w:rPr>
                <w:rFonts w:ascii="宋体" w:hAnsi="宋体" w:cs="宋体"/>
                <w:sz w:val="18"/>
                <w:szCs w:val="18"/>
              </w:rPr>
              <w:t>A</w:t>
            </w:r>
            <w:r>
              <w:rPr>
                <w:rFonts w:ascii="宋体" w:hAnsi="宋体" w:cs="宋体" w:hint="eastAsia"/>
                <w:sz w:val="18"/>
                <w:szCs w:val="18"/>
              </w:rPr>
              <w:t>（</w:t>
            </w:r>
            <w:r>
              <w:rPr>
                <w:rFonts w:ascii="宋体" w:hAnsi="宋体" w:cs="宋体"/>
                <w:sz w:val="18"/>
                <w:szCs w:val="18"/>
              </w:rPr>
              <w:t>m</w:t>
            </w:r>
            <w:r>
              <w:rPr>
                <w:rFonts w:ascii="宋体" w:hAnsi="宋体" w:cs="宋体"/>
                <w:sz w:val="18"/>
                <w:szCs w:val="18"/>
                <w:vertAlign w:val="superscript"/>
              </w:rPr>
              <w:t>2</w:t>
            </w:r>
            <w:r>
              <w:rPr>
                <w:rFonts w:ascii="宋体" w:hAnsi="宋体" w:cs="宋体" w:hint="eastAsia"/>
                <w:sz w:val="18"/>
                <w:szCs w:val="18"/>
              </w:rPr>
              <w:t>）</w:t>
            </w:r>
          </w:p>
        </w:tc>
        <w:tc>
          <w:tcPr>
            <w:tcW w:w="426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检测点数（个）</w:t>
            </w:r>
          </w:p>
        </w:tc>
      </w:tr>
      <w:tr w:rsidR="00D1310D">
        <w:tc>
          <w:tcPr>
            <w:tcW w:w="4261"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A</w:t>
            </w:r>
            <w:r>
              <w:rPr>
                <w:rFonts w:ascii="宋体" w:hAnsi="宋体" w:cs="宋体" w:hint="eastAsia"/>
                <w:sz w:val="18"/>
                <w:szCs w:val="18"/>
              </w:rPr>
              <w:t>＜</w:t>
            </w:r>
            <w:r>
              <w:rPr>
                <w:rFonts w:ascii="宋体" w:hAnsi="宋体" w:cs="宋体"/>
                <w:sz w:val="18"/>
                <w:szCs w:val="18"/>
              </w:rPr>
              <w:t>50</w:t>
            </w:r>
          </w:p>
        </w:tc>
        <w:tc>
          <w:tcPr>
            <w:tcW w:w="4261"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1</w:t>
            </w:r>
          </w:p>
        </w:tc>
      </w:tr>
      <w:tr w:rsidR="00D1310D">
        <w:tc>
          <w:tcPr>
            <w:tcW w:w="4261"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50</w:t>
            </w:r>
            <w:r>
              <w:rPr>
                <w:rFonts w:ascii="宋体" w:hAnsi="宋体" w:cs="宋体" w:hint="eastAsia"/>
                <w:sz w:val="18"/>
                <w:szCs w:val="18"/>
              </w:rPr>
              <w:t>≤</w:t>
            </w:r>
            <w:r>
              <w:rPr>
                <w:rFonts w:ascii="宋体" w:hAnsi="宋体" w:cs="宋体"/>
                <w:sz w:val="18"/>
                <w:szCs w:val="18"/>
              </w:rPr>
              <w:t>A</w:t>
            </w:r>
            <w:r>
              <w:rPr>
                <w:rFonts w:ascii="宋体" w:hAnsi="宋体" w:cs="宋体" w:hint="eastAsia"/>
                <w:sz w:val="18"/>
                <w:szCs w:val="18"/>
              </w:rPr>
              <w:t>＜</w:t>
            </w:r>
            <w:r>
              <w:rPr>
                <w:rFonts w:ascii="宋体" w:hAnsi="宋体" w:cs="宋体"/>
                <w:sz w:val="18"/>
                <w:szCs w:val="18"/>
              </w:rPr>
              <w:t>100</w:t>
            </w:r>
          </w:p>
        </w:tc>
        <w:tc>
          <w:tcPr>
            <w:tcW w:w="4261"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2</w:t>
            </w:r>
          </w:p>
        </w:tc>
      </w:tr>
      <w:tr w:rsidR="00D1310D">
        <w:tc>
          <w:tcPr>
            <w:tcW w:w="4261"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sz w:val="18"/>
                <w:szCs w:val="18"/>
              </w:rPr>
              <w:t>100</w:t>
            </w:r>
            <w:r>
              <w:rPr>
                <w:rFonts w:ascii="宋体" w:hAnsi="宋体" w:cs="宋体" w:hint="eastAsia"/>
                <w:sz w:val="18"/>
                <w:szCs w:val="18"/>
              </w:rPr>
              <w:t>≤</w:t>
            </w:r>
            <w:r>
              <w:rPr>
                <w:rFonts w:ascii="宋体" w:hAnsi="宋体" w:cs="宋体"/>
                <w:sz w:val="18"/>
                <w:szCs w:val="18"/>
              </w:rPr>
              <w:t>A</w:t>
            </w:r>
            <w:r>
              <w:rPr>
                <w:rFonts w:ascii="宋体" w:hAnsi="宋体" w:cs="宋体" w:hint="eastAsia"/>
                <w:sz w:val="18"/>
                <w:szCs w:val="18"/>
              </w:rPr>
              <w:t>＜</w:t>
            </w:r>
            <w:r>
              <w:rPr>
                <w:rFonts w:ascii="宋体" w:hAnsi="宋体" w:cs="宋体"/>
                <w:sz w:val="18"/>
                <w:szCs w:val="18"/>
              </w:rPr>
              <w:t>500</w:t>
            </w:r>
          </w:p>
        </w:tc>
        <w:tc>
          <w:tcPr>
            <w:tcW w:w="4261"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不少于</w:t>
            </w:r>
            <w:r>
              <w:rPr>
                <w:rFonts w:ascii="宋体" w:hAnsi="宋体" w:cs="宋体"/>
                <w:sz w:val="18"/>
                <w:szCs w:val="18"/>
              </w:rPr>
              <w:t>3</w:t>
            </w:r>
          </w:p>
        </w:tc>
      </w:tr>
    </w:tbl>
    <w:p w:rsidR="00D1310D" w:rsidRDefault="00D1310D">
      <w:pPr>
        <w:spacing w:line="400" w:lineRule="exact"/>
        <w:rPr>
          <w:rFonts w:ascii="宋体" w:cs="宋体"/>
          <w:szCs w:val="21"/>
        </w:rPr>
      </w:pPr>
      <w:r>
        <w:rPr>
          <w:rFonts w:ascii="Times New Roman" w:hAnsi="Times New Roman"/>
          <w:b/>
          <w:bCs/>
          <w:szCs w:val="21"/>
        </w:rPr>
        <w:t xml:space="preserve">9.3.4 </w:t>
      </w:r>
      <w:r>
        <w:rPr>
          <w:rFonts w:ascii="宋体" w:hAnsi="宋体" w:cs="宋体"/>
          <w:szCs w:val="21"/>
        </w:rPr>
        <w:t xml:space="preserve"> </w:t>
      </w:r>
      <w:r>
        <w:rPr>
          <w:rFonts w:ascii="宋体" w:hAnsi="宋体" w:cs="宋体" w:hint="eastAsia"/>
          <w:szCs w:val="21"/>
        </w:rPr>
        <w:t>空气质量检测要求应符合下列规定：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民甲醛、苯、氨、总挥发性有机化合物</w:t>
      </w:r>
      <w:r>
        <w:rPr>
          <w:rFonts w:ascii="宋体" w:hAnsi="宋体" w:cs="宋体"/>
          <w:szCs w:val="21"/>
        </w:rPr>
        <w:t>(TVOC)</w:t>
      </w:r>
      <w:r>
        <w:rPr>
          <w:rFonts w:ascii="宋体" w:hAnsi="宋体" w:cs="宋体" w:hint="eastAsia"/>
          <w:szCs w:val="21"/>
        </w:rPr>
        <w:t>浓度检测时，检测应在对外门窗关闭</w:t>
      </w:r>
      <w:r>
        <w:rPr>
          <w:rFonts w:ascii="宋体" w:hAnsi="宋体" w:cs="宋体"/>
          <w:szCs w:val="21"/>
        </w:rPr>
        <w:t>1h</w:t>
      </w:r>
      <w:r>
        <w:rPr>
          <w:rFonts w:ascii="宋体" w:hAnsi="宋体" w:cs="宋体" w:hint="eastAsia"/>
          <w:szCs w:val="21"/>
        </w:rPr>
        <w:t>后进行。对甲醛、氨、苯、</w:t>
      </w:r>
      <w:r>
        <w:rPr>
          <w:rFonts w:ascii="宋体" w:hAnsi="宋体" w:cs="宋体"/>
          <w:szCs w:val="21"/>
        </w:rPr>
        <w:t>TVOC</w:t>
      </w:r>
      <w:r>
        <w:rPr>
          <w:rFonts w:ascii="宋体" w:hAnsi="宋体" w:cs="宋体" w:hint="eastAsia"/>
          <w:szCs w:val="21"/>
        </w:rPr>
        <w:t>取样检测时，固定家具应保持正常使用状态；</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氡浓度检测时，应在房间的对外门窗关闭</w:t>
      </w:r>
      <w:r>
        <w:rPr>
          <w:rFonts w:ascii="宋体" w:hAnsi="宋体" w:cs="宋体"/>
          <w:szCs w:val="21"/>
        </w:rPr>
        <w:t>24h</w:t>
      </w:r>
      <w:r>
        <w:rPr>
          <w:rFonts w:ascii="宋体" w:hAnsi="宋体" w:cs="宋体" w:hint="eastAsia"/>
          <w:szCs w:val="21"/>
        </w:rPr>
        <w:t>以后进行。</w:t>
      </w:r>
    </w:p>
    <w:p w:rsidR="00D1310D" w:rsidRDefault="00D1310D">
      <w:pPr>
        <w:spacing w:line="400" w:lineRule="exact"/>
        <w:rPr>
          <w:rFonts w:ascii="宋体" w:cs="宋体"/>
          <w:szCs w:val="21"/>
        </w:rPr>
      </w:pPr>
      <w:r>
        <w:rPr>
          <w:rFonts w:ascii="Times New Roman" w:hAnsi="Times New Roman"/>
          <w:b/>
          <w:bCs/>
          <w:szCs w:val="21"/>
        </w:rPr>
        <w:t>9.3.5</w:t>
      </w:r>
      <w:r>
        <w:rPr>
          <w:rFonts w:ascii="宋体" w:hAnsi="宋体" w:cs="宋体"/>
          <w:szCs w:val="21"/>
        </w:rPr>
        <w:t xml:space="preserve">  </w:t>
      </w:r>
      <w:r>
        <w:rPr>
          <w:rFonts w:ascii="宋体" w:hAnsi="宋体" w:cs="宋体" w:hint="eastAsia"/>
          <w:szCs w:val="21"/>
        </w:rPr>
        <w:t>空气质量检测时所检测污染物的浓度限量应符合表</w:t>
      </w:r>
      <w:r>
        <w:rPr>
          <w:rFonts w:ascii="宋体" w:hAnsi="宋体" w:cs="宋体"/>
          <w:szCs w:val="21"/>
        </w:rPr>
        <w:t>9.3.5</w:t>
      </w:r>
      <w:r>
        <w:rPr>
          <w:rFonts w:ascii="宋体" w:hAnsi="宋体" w:cs="宋体" w:hint="eastAsia"/>
          <w:szCs w:val="21"/>
        </w:rPr>
        <w:t>的规定。</w:t>
      </w:r>
    </w:p>
    <w:p w:rsidR="00D1310D" w:rsidRDefault="00D1310D">
      <w:pPr>
        <w:spacing w:line="400" w:lineRule="exact"/>
        <w:jc w:val="center"/>
        <w:rPr>
          <w:rFonts w:ascii="黑体" w:eastAsia="黑体" w:hAnsi="黑体" w:cs="黑体"/>
          <w:b/>
          <w:bCs/>
          <w:szCs w:val="21"/>
        </w:rPr>
      </w:pPr>
      <w:r>
        <w:rPr>
          <w:rFonts w:ascii="黑体" w:eastAsia="黑体" w:hAnsi="黑体" w:cs="黑体" w:hint="eastAsia"/>
          <w:b/>
          <w:bCs/>
          <w:szCs w:val="21"/>
        </w:rPr>
        <w:t>表</w:t>
      </w:r>
      <w:r>
        <w:rPr>
          <w:rFonts w:ascii="Times New Roman" w:eastAsia="黑体" w:hAnsi="Times New Roman"/>
          <w:b/>
          <w:bCs/>
          <w:szCs w:val="21"/>
        </w:rPr>
        <w:t>9.3.5</w:t>
      </w:r>
      <w:r>
        <w:rPr>
          <w:rFonts w:ascii="黑体" w:eastAsia="黑体" w:hAnsi="黑体" w:cs="黑体"/>
          <w:b/>
          <w:bCs/>
          <w:szCs w:val="21"/>
        </w:rPr>
        <w:t xml:space="preserve">  </w:t>
      </w:r>
      <w:r>
        <w:rPr>
          <w:rFonts w:ascii="黑体" w:eastAsia="黑体" w:hAnsi="黑体" w:cs="黑体" w:hint="eastAsia"/>
          <w:b/>
          <w:bCs/>
          <w:szCs w:val="21"/>
        </w:rPr>
        <w:t>空气中污染物浓度限量</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261"/>
        <w:gridCol w:w="4261"/>
      </w:tblGrid>
      <w:tr w:rsidR="00D1310D">
        <w:tc>
          <w:tcPr>
            <w:tcW w:w="426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检测项目</w:t>
            </w:r>
          </w:p>
        </w:tc>
        <w:tc>
          <w:tcPr>
            <w:tcW w:w="4261" w:type="dxa"/>
            <w:tcBorders>
              <w:top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浓度限量</w:t>
            </w:r>
          </w:p>
        </w:tc>
      </w:tr>
      <w:tr w:rsidR="00D1310D">
        <w:tc>
          <w:tcPr>
            <w:tcW w:w="426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氡（</w:t>
            </w:r>
            <w:r>
              <w:rPr>
                <w:rFonts w:ascii="宋体" w:hAnsi="宋体" w:cs="宋体"/>
                <w:sz w:val="18"/>
                <w:szCs w:val="18"/>
              </w:rPr>
              <w:t>Bq/m</w:t>
            </w:r>
            <w:r>
              <w:rPr>
                <w:rFonts w:ascii="宋体" w:hAnsi="宋体" w:cs="宋体"/>
                <w:sz w:val="18"/>
                <w:szCs w:val="18"/>
                <w:vertAlign w:val="superscript"/>
              </w:rPr>
              <w:t>3</w:t>
            </w:r>
            <w:r>
              <w:rPr>
                <w:rFonts w:ascii="宋体" w:hAnsi="宋体" w:cs="宋体" w:hint="eastAsia"/>
                <w:sz w:val="18"/>
                <w:szCs w:val="18"/>
              </w:rPr>
              <w:t>）</w:t>
            </w:r>
          </w:p>
        </w:tc>
        <w:tc>
          <w:tcPr>
            <w:tcW w:w="426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200</w:t>
            </w:r>
          </w:p>
        </w:tc>
      </w:tr>
      <w:tr w:rsidR="00D1310D">
        <w:tc>
          <w:tcPr>
            <w:tcW w:w="426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甲醛（</w:t>
            </w:r>
            <w:r>
              <w:rPr>
                <w:rFonts w:ascii="宋体" w:hAnsi="宋体" w:cs="宋体"/>
                <w:sz w:val="18"/>
                <w:szCs w:val="18"/>
              </w:rPr>
              <w:t>mg/m</w:t>
            </w:r>
            <w:r>
              <w:rPr>
                <w:rFonts w:ascii="宋体" w:hAnsi="宋体" w:cs="宋体"/>
                <w:sz w:val="18"/>
                <w:szCs w:val="18"/>
                <w:vertAlign w:val="superscript"/>
              </w:rPr>
              <w:t>3</w:t>
            </w:r>
            <w:r>
              <w:rPr>
                <w:rFonts w:ascii="宋体" w:hAnsi="宋体" w:cs="宋体" w:hint="eastAsia"/>
                <w:sz w:val="18"/>
                <w:szCs w:val="18"/>
              </w:rPr>
              <w:t>）</w:t>
            </w:r>
          </w:p>
        </w:tc>
        <w:tc>
          <w:tcPr>
            <w:tcW w:w="426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0.08</w:t>
            </w:r>
          </w:p>
        </w:tc>
      </w:tr>
      <w:tr w:rsidR="00D1310D">
        <w:tc>
          <w:tcPr>
            <w:tcW w:w="426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苯（</w:t>
            </w:r>
            <w:r>
              <w:rPr>
                <w:rFonts w:ascii="宋体" w:hAnsi="宋体" w:cs="宋体"/>
                <w:sz w:val="18"/>
                <w:szCs w:val="18"/>
              </w:rPr>
              <w:t>mg/m</w:t>
            </w:r>
            <w:r>
              <w:rPr>
                <w:rFonts w:ascii="宋体" w:hAnsi="宋体" w:cs="宋体"/>
                <w:sz w:val="18"/>
                <w:szCs w:val="18"/>
                <w:vertAlign w:val="superscript"/>
              </w:rPr>
              <w:t>3</w:t>
            </w:r>
            <w:r>
              <w:rPr>
                <w:rFonts w:ascii="宋体" w:hAnsi="宋体" w:cs="宋体" w:hint="eastAsia"/>
                <w:sz w:val="18"/>
                <w:szCs w:val="18"/>
              </w:rPr>
              <w:t>）</w:t>
            </w:r>
          </w:p>
        </w:tc>
        <w:tc>
          <w:tcPr>
            <w:tcW w:w="426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0.09</w:t>
            </w:r>
          </w:p>
        </w:tc>
      </w:tr>
      <w:tr w:rsidR="00D1310D">
        <w:tc>
          <w:tcPr>
            <w:tcW w:w="4261" w:type="dxa"/>
            <w:vAlign w:val="center"/>
          </w:tcPr>
          <w:p w:rsidR="00D1310D" w:rsidRDefault="00D1310D">
            <w:pPr>
              <w:spacing w:line="400" w:lineRule="exact"/>
              <w:jc w:val="center"/>
              <w:rPr>
                <w:rFonts w:ascii="宋体" w:cs="宋体"/>
                <w:sz w:val="18"/>
                <w:szCs w:val="18"/>
              </w:rPr>
            </w:pPr>
            <w:r>
              <w:rPr>
                <w:rFonts w:ascii="宋体" w:hAnsi="宋体" w:cs="宋体"/>
                <w:sz w:val="18"/>
                <w:szCs w:val="18"/>
              </w:rPr>
              <w:t>TVOC</w:t>
            </w:r>
            <w:r>
              <w:rPr>
                <w:rFonts w:ascii="宋体" w:hAnsi="宋体" w:cs="宋体" w:hint="eastAsia"/>
                <w:sz w:val="18"/>
                <w:szCs w:val="18"/>
              </w:rPr>
              <w:t>（</w:t>
            </w:r>
            <w:r>
              <w:rPr>
                <w:rFonts w:ascii="宋体" w:hAnsi="宋体" w:cs="宋体"/>
                <w:sz w:val="18"/>
                <w:szCs w:val="18"/>
              </w:rPr>
              <w:t>mg/m</w:t>
            </w:r>
            <w:r>
              <w:rPr>
                <w:rFonts w:ascii="宋体" w:hAnsi="宋体" w:cs="宋体"/>
                <w:sz w:val="18"/>
                <w:szCs w:val="18"/>
                <w:vertAlign w:val="superscript"/>
              </w:rPr>
              <w:t>3</w:t>
            </w:r>
            <w:r>
              <w:rPr>
                <w:rFonts w:ascii="宋体" w:hAnsi="宋体" w:cs="宋体" w:hint="eastAsia"/>
                <w:sz w:val="18"/>
                <w:szCs w:val="18"/>
              </w:rPr>
              <w:t>）</w:t>
            </w:r>
          </w:p>
        </w:tc>
        <w:tc>
          <w:tcPr>
            <w:tcW w:w="4261" w:type="dxa"/>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0.2</w:t>
            </w:r>
          </w:p>
        </w:tc>
      </w:tr>
      <w:tr w:rsidR="00D1310D">
        <w:tc>
          <w:tcPr>
            <w:tcW w:w="4261"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氨（</w:t>
            </w:r>
            <w:r>
              <w:rPr>
                <w:rFonts w:ascii="宋体" w:hAnsi="宋体" w:cs="宋体"/>
                <w:sz w:val="18"/>
                <w:szCs w:val="18"/>
              </w:rPr>
              <w:t>mg/m</w:t>
            </w:r>
            <w:r>
              <w:rPr>
                <w:rFonts w:ascii="宋体" w:hAnsi="宋体" w:cs="宋体"/>
                <w:sz w:val="18"/>
                <w:szCs w:val="18"/>
                <w:vertAlign w:val="superscript"/>
              </w:rPr>
              <w:t>3</w:t>
            </w:r>
            <w:r>
              <w:rPr>
                <w:rFonts w:ascii="宋体" w:hAnsi="宋体" w:cs="宋体" w:hint="eastAsia"/>
                <w:sz w:val="18"/>
                <w:szCs w:val="18"/>
              </w:rPr>
              <w:t>）</w:t>
            </w:r>
          </w:p>
        </w:tc>
        <w:tc>
          <w:tcPr>
            <w:tcW w:w="4261" w:type="dxa"/>
            <w:tcBorders>
              <w:bottom w:val="single" w:sz="12" w:space="0" w:color="auto"/>
            </w:tcBorders>
            <w:vAlign w:val="center"/>
          </w:tcPr>
          <w:p w:rsidR="00D1310D" w:rsidRDefault="00D1310D">
            <w:pPr>
              <w:spacing w:line="400" w:lineRule="exact"/>
              <w:jc w:val="center"/>
              <w:rPr>
                <w:rFonts w:ascii="宋体" w:cs="宋体"/>
                <w:sz w:val="18"/>
                <w:szCs w:val="18"/>
              </w:rPr>
            </w:pPr>
            <w:r>
              <w:rPr>
                <w:rFonts w:ascii="宋体" w:hAnsi="宋体" w:cs="宋体" w:hint="eastAsia"/>
                <w:sz w:val="18"/>
                <w:szCs w:val="18"/>
              </w:rPr>
              <w:t>≤</w:t>
            </w:r>
            <w:r>
              <w:rPr>
                <w:rFonts w:ascii="宋体" w:hAnsi="宋体" w:cs="宋体"/>
                <w:sz w:val="18"/>
                <w:szCs w:val="18"/>
              </w:rPr>
              <w:t>0.5</w:t>
            </w:r>
          </w:p>
        </w:tc>
      </w:tr>
    </w:tbl>
    <w:p w:rsidR="00D1310D" w:rsidRDefault="00D1310D">
      <w:pPr>
        <w:rPr>
          <w:rFonts w:ascii="宋体" w:cs="宋体"/>
          <w:sz w:val="18"/>
          <w:szCs w:val="18"/>
        </w:rPr>
      </w:pPr>
      <w:r>
        <w:rPr>
          <w:rFonts w:ascii="宋体" w:hAnsi="宋体" w:cs="宋体" w:hint="eastAsia"/>
          <w:sz w:val="18"/>
          <w:szCs w:val="18"/>
        </w:rPr>
        <w:t>注：</w:t>
      </w:r>
      <w:r>
        <w:rPr>
          <w:rFonts w:ascii="宋体" w:hAnsi="宋体" w:cs="宋体"/>
          <w:sz w:val="18"/>
          <w:szCs w:val="18"/>
        </w:rPr>
        <w:t xml:space="preserve">1  </w:t>
      </w:r>
      <w:r>
        <w:rPr>
          <w:rFonts w:ascii="宋体" w:hAnsi="宋体" w:cs="宋体" w:hint="eastAsia"/>
          <w:sz w:val="18"/>
          <w:szCs w:val="18"/>
        </w:rPr>
        <w:t>表中污染物浓度测量值，除氡外均指室内测量值扣除同步测定的室外上风向空气测量值（本底值）</w:t>
      </w:r>
      <w:r>
        <w:rPr>
          <w:rFonts w:ascii="宋体" w:cs="宋体"/>
          <w:sz w:val="18"/>
          <w:szCs w:val="18"/>
        </w:rPr>
        <w:tab/>
      </w:r>
      <w:r>
        <w:rPr>
          <w:rFonts w:ascii="宋体" w:hAnsi="宋体" w:cs="宋体"/>
          <w:sz w:val="18"/>
          <w:szCs w:val="18"/>
        </w:rPr>
        <w:t xml:space="preserve">  </w:t>
      </w:r>
      <w:r>
        <w:rPr>
          <w:rFonts w:ascii="宋体" w:hAnsi="宋体" w:cs="宋体" w:hint="eastAsia"/>
          <w:sz w:val="18"/>
          <w:szCs w:val="18"/>
        </w:rPr>
        <w:t>后的测量值。</w:t>
      </w:r>
    </w:p>
    <w:p w:rsidR="00D1310D" w:rsidRDefault="00D1310D" w:rsidP="00B65B78">
      <w:pPr>
        <w:ind w:firstLineChars="200" w:firstLine="31680"/>
        <w:rPr>
          <w:rFonts w:ascii="宋体" w:cs="宋体"/>
          <w:sz w:val="18"/>
          <w:szCs w:val="18"/>
        </w:rPr>
      </w:pPr>
      <w:r>
        <w:rPr>
          <w:rFonts w:ascii="宋体" w:hAnsi="宋体" w:cs="宋体"/>
          <w:sz w:val="18"/>
          <w:szCs w:val="18"/>
        </w:rPr>
        <w:t xml:space="preserve">2  </w:t>
      </w:r>
      <w:r>
        <w:rPr>
          <w:rFonts w:ascii="宋体" w:hAnsi="宋体" w:cs="宋体" w:hint="eastAsia"/>
          <w:sz w:val="18"/>
          <w:szCs w:val="18"/>
        </w:rPr>
        <w:t>表中污染物浓度测量值的极限判定，采用全数值比较法。</w:t>
      </w:r>
    </w:p>
    <w:p w:rsidR="00D1310D" w:rsidRDefault="00D1310D">
      <w:pPr>
        <w:spacing w:line="400" w:lineRule="exact"/>
        <w:rPr>
          <w:rFonts w:ascii="宋体" w:cs="宋体"/>
          <w:szCs w:val="21"/>
        </w:rPr>
      </w:pPr>
      <w:r>
        <w:rPr>
          <w:rFonts w:ascii="Times New Roman" w:hAnsi="Times New Roman"/>
          <w:b/>
          <w:bCs/>
          <w:szCs w:val="21"/>
        </w:rPr>
        <w:t>9.3.6</w:t>
      </w:r>
      <w:r>
        <w:rPr>
          <w:rFonts w:ascii="宋体" w:hAnsi="宋体" w:cs="宋体"/>
          <w:szCs w:val="21"/>
        </w:rPr>
        <w:t xml:space="preserve">  </w:t>
      </w:r>
      <w:r>
        <w:rPr>
          <w:rFonts w:ascii="宋体" w:hAnsi="宋体" w:cs="宋体" w:hint="eastAsia"/>
          <w:szCs w:val="21"/>
        </w:rPr>
        <w:t>声环境检测要求应符合下列规定：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室外检测点应距墙壁或窗户</w:t>
      </w:r>
      <w:r>
        <w:rPr>
          <w:rFonts w:ascii="宋体" w:hAnsi="宋体" w:cs="宋体"/>
          <w:szCs w:val="21"/>
        </w:rPr>
        <w:t>1m</w:t>
      </w:r>
      <w:r>
        <w:rPr>
          <w:rFonts w:ascii="宋体" w:hAnsi="宋体" w:cs="宋体" w:hint="eastAsia"/>
          <w:szCs w:val="21"/>
        </w:rPr>
        <w:t>处，距地面商度</w:t>
      </w:r>
      <w:r>
        <w:rPr>
          <w:rFonts w:ascii="宋体" w:hAnsi="宋体" w:cs="宋体"/>
          <w:szCs w:val="21"/>
        </w:rPr>
        <w:t>1.2 m</w:t>
      </w:r>
      <w:r>
        <w:rPr>
          <w:rFonts w:ascii="宋体" w:hAnsi="宋体" w:cs="宋体" w:hint="eastAsia"/>
          <w:szCs w:val="21"/>
        </w:rPr>
        <w:t>以上；</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室内检测点应距离墙面和其他反射面至少</w:t>
      </w:r>
      <w:r>
        <w:rPr>
          <w:rFonts w:ascii="宋体" w:hAnsi="宋体" w:cs="宋体"/>
          <w:szCs w:val="21"/>
        </w:rPr>
        <w:t>1m</w:t>
      </w:r>
      <w:r>
        <w:rPr>
          <w:rFonts w:ascii="宋体" w:hAnsi="宋体" w:cs="宋体" w:hint="eastAsia"/>
          <w:szCs w:val="21"/>
        </w:rPr>
        <w:t>，距窗约</w:t>
      </w:r>
      <w:r>
        <w:rPr>
          <w:rFonts w:ascii="宋体" w:hAnsi="宋体" w:cs="宋体"/>
          <w:szCs w:val="21"/>
        </w:rPr>
        <w:t>1.5m</w:t>
      </w:r>
      <w:r>
        <w:rPr>
          <w:rFonts w:ascii="宋体" w:hAnsi="宋体" w:cs="宋体" w:hint="eastAsia"/>
          <w:szCs w:val="21"/>
        </w:rPr>
        <w:t>处，距地面</w:t>
      </w:r>
      <w:r>
        <w:rPr>
          <w:rFonts w:ascii="宋体" w:hAnsi="宋体" w:cs="宋体"/>
          <w:szCs w:val="21"/>
        </w:rPr>
        <w:t>1.2</w:t>
      </w:r>
      <w:r>
        <w:rPr>
          <w:rFonts w:ascii="宋体" w:hAnsi="宋体" w:cs="宋体" w:hint="eastAsia"/>
          <w:szCs w:val="21"/>
        </w:rPr>
        <w:t>～</w:t>
      </w:r>
      <w:r>
        <w:rPr>
          <w:rFonts w:ascii="宋体" w:hAnsi="宋体" w:cs="宋体"/>
          <w:szCs w:val="21"/>
        </w:rPr>
        <w:t>1.5m</w:t>
      </w:r>
      <w:r>
        <w:rPr>
          <w:rFonts w:ascii="宋体" w:hAnsi="宋体" w:cs="宋体" w:hint="eastAsia"/>
          <w:szCs w:val="21"/>
        </w:rPr>
        <w:t>高，且门窗应全打开；</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szCs w:val="21"/>
        </w:rPr>
        <w:t xml:space="preserve">  </w:t>
      </w:r>
      <w:r>
        <w:rPr>
          <w:rFonts w:ascii="宋体" w:hAnsi="宋体" w:cs="宋体" w:hint="eastAsia"/>
          <w:szCs w:val="21"/>
        </w:rPr>
        <w:t>测量应在无雨置、无雷电天气，风速</w:t>
      </w:r>
      <w:r>
        <w:rPr>
          <w:rFonts w:ascii="宋体" w:hAnsi="宋体" w:cs="宋体"/>
          <w:szCs w:val="21"/>
        </w:rPr>
        <w:t>5m/s</w:t>
      </w:r>
      <w:r>
        <w:rPr>
          <w:rFonts w:ascii="宋体" w:hAnsi="宋体" w:cs="宋体" w:hint="eastAsia"/>
          <w:szCs w:val="21"/>
        </w:rPr>
        <w:t>以下时进行；</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szCs w:val="21"/>
        </w:rPr>
        <w:t xml:space="preserve">  </w:t>
      </w:r>
      <w:r>
        <w:rPr>
          <w:rFonts w:ascii="宋体" w:hAnsi="宋体" w:cs="宋体" w:hint="eastAsia"/>
          <w:szCs w:val="21"/>
        </w:rPr>
        <w:t>应在周围环境噪声源正常工作条件下测量，视噪声源的运行工况，分昼、夜两个时段连续进行；</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5</w:t>
      </w:r>
      <w:r>
        <w:rPr>
          <w:rFonts w:ascii="宋体" w:hAnsi="宋体" w:cs="宋体"/>
          <w:szCs w:val="21"/>
        </w:rPr>
        <w:t xml:space="preserve">  </w:t>
      </w:r>
      <w:r>
        <w:rPr>
          <w:rFonts w:ascii="宋体" w:hAnsi="宋体" w:cs="宋体" w:hint="eastAsia"/>
          <w:szCs w:val="21"/>
        </w:rPr>
        <w:t>室内环境噪声限值昼间不应大于</w:t>
      </w:r>
      <w:r>
        <w:rPr>
          <w:rFonts w:ascii="宋体" w:hAnsi="宋体" w:cs="宋体"/>
          <w:szCs w:val="21"/>
        </w:rPr>
        <w:t>55dB</w:t>
      </w:r>
      <w:r>
        <w:rPr>
          <w:rFonts w:ascii="宋体" w:hAnsi="宋体" w:cs="宋体" w:hint="eastAsia"/>
          <w:szCs w:val="21"/>
        </w:rPr>
        <w:t>，夜间不应大于</w:t>
      </w:r>
      <w:r>
        <w:rPr>
          <w:rFonts w:ascii="宋体" w:hAnsi="宋体" w:cs="宋体"/>
          <w:szCs w:val="21"/>
        </w:rPr>
        <w:t>45dB</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9.3.7</w:t>
      </w:r>
      <w:r>
        <w:rPr>
          <w:rFonts w:ascii="宋体" w:hAnsi="宋体" w:cs="宋体"/>
          <w:szCs w:val="21"/>
        </w:rPr>
        <w:t xml:space="preserve">  </w:t>
      </w:r>
      <w:r>
        <w:rPr>
          <w:rFonts w:ascii="宋体" w:hAnsi="宋体" w:cs="宋体" w:hint="eastAsia"/>
          <w:szCs w:val="21"/>
        </w:rPr>
        <w:t>光环境质量的检测内容和要求应符合现行国家标准《</w:t>
      </w:r>
      <w:bookmarkStart w:id="77" w:name="OLE_LINK147"/>
      <w:bookmarkStart w:id="78" w:name="OLE_LINK148"/>
      <w:r>
        <w:rPr>
          <w:rFonts w:ascii="宋体" w:hAnsi="宋体" w:cs="宋体" w:hint="eastAsia"/>
          <w:szCs w:val="21"/>
        </w:rPr>
        <w:t>视觉环境评价方法</w:t>
      </w:r>
      <w:bookmarkEnd w:id="77"/>
      <w:bookmarkEnd w:id="78"/>
      <w:r>
        <w:rPr>
          <w:rFonts w:ascii="宋体" w:hAnsi="宋体" w:cs="宋体" w:hint="eastAsia"/>
          <w:szCs w:val="21"/>
        </w:rPr>
        <w:t>》</w:t>
      </w:r>
      <w:r>
        <w:rPr>
          <w:rFonts w:ascii="宋体" w:hAnsi="宋体" w:cs="宋体"/>
          <w:szCs w:val="21"/>
        </w:rPr>
        <w:t>GB/T 12454</w:t>
      </w:r>
      <w:r>
        <w:rPr>
          <w:rFonts w:ascii="宋体" w:hAnsi="宋体" w:cs="宋体" w:hint="eastAsia"/>
          <w:szCs w:val="21"/>
        </w:rPr>
        <w:t>的规定。</w:t>
      </w:r>
    </w:p>
    <w:p w:rsidR="00D1310D" w:rsidRDefault="00D1310D">
      <w:pPr>
        <w:spacing w:line="400" w:lineRule="exact"/>
        <w:rPr>
          <w:rFonts w:ascii="宋体" w:cs="宋体"/>
          <w:szCs w:val="21"/>
        </w:rPr>
      </w:pPr>
      <w:r>
        <w:rPr>
          <w:rFonts w:ascii="仿宋" w:eastAsia="仿宋" w:hAnsi="仿宋" w:cs="仿宋"/>
          <w:color w:val="00B050"/>
          <w:szCs w:val="21"/>
        </w:rPr>
        <w:t xml:space="preserve"> </w:t>
      </w:r>
    </w:p>
    <w:p w:rsidR="00D1310D" w:rsidRDefault="00D1310D">
      <w:pPr>
        <w:spacing w:line="400" w:lineRule="exact"/>
        <w:rPr>
          <w:rFonts w:ascii="宋体" w:cs="宋体"/>
          <w:szCs w:val="21"/>
        </w:rPr>
      </w:pPr>
      <w:r>
        <w:rPr>
          <w:rFonts w:ascii="Times New Roman" w:hAnsi="Times New Roman"/>
          <w:b/>
          <w:bCs/>
          <w:szCs w:val="21"/>
        </w:rPr>
        <w:t>9.3.8</w:t>
      </w:r>
      <w:r>
        <w:rPr>
          <w:rFonts w:ascii="宋体" w:hAnsi="宋体" w:cs="宋体"/>
          <w:szCs w:val="21"/>
        </w:rPr>
        <w:t xml:space="preserve">  </w:t>
      </w:r>
      <w:r>
        <w:rPr>
          <w:rFonts w:ascii="宋体" w:hAnsi="宋体" w:cs="宋体" w:hint="eastAsia"/>
          <w:szCs w:val="21"/>
        </w:rPr>
        <w:t>热环境质量的检测内容和要求应符合现行国家标准《视觉环境评价方法》</w:t>
      </w:r>
      <w:r>
        <w:rPr>
          <w:rFonts w:ascii="宋体" w:hAnsi="宋体" w:cs="宋体"/>
          <w:szCs w:val="21"/>
        </w:rPr>
        <w:t>GB/T 12454</w:t>
      </w:r>
      <w:r>
        <w:rPr>
          <w:rFonts w:ascii="宋体" w:hAnsi="宋体" w:cs="宋体" w:hint="eastAsia"/>
          <w:szCs w:val="21"/>
        </w:rPr>
        <w:t>的规定。</w:t>
      </w:r>
    </w:p>
    <w:p w:rsidR="00D1310D" w:rsidRDefault="00D1310D">
      <w:pPr>
        <w:spacing w:line="400" w:lineRule="exact"/>
        <w:rPr>
          <w:rFonts w:ascii="宋体" w:cs="宋体"/>
          <w:szCs w:val="21"/>
        </w:rPr>
      </w:pPr>
    </w:p>
    <w:p w:rsidR="00D1310D" w:rsidRDefault="00D1310D" w:rsidP="00891AEC">
      <w:pPr>
        <w:keepNext/>
        <w:pageBreakBefore/>
        <w:spacing w:beforeLines="100" w:afterLines="100" w:line="360" w:lineRule="auto"/>
        <w:jc w:val="center"/>
        <w:outlineLvl w:val="0"/>
        <w:rPr>
          <w:rFonts w:ascii="宋体"/>
          <w:sz w:val="32"/>
          <w:szCs w:val="32"/>
        </w:rPr>
        <w:sectPr w:rsidR="00D1310D">
          <w:pgSz w:w="11906" w:h="16838"/>
          <w:pgMar w:top="1440" w:right="1800" w:bottom="1440" w:left="1800" w:header="851" w:footer="992" w:gutter="0"/>
          <w:cols w:space="720"/>
          <w:docGrid w:type="lines" w:linePitch="312"/>
        </w:sectPr>
      </w:pPr>
    </w:p>
    <w:p w:rsidR="00D1310D" w:rsidRDefault="00D1310D">
      <w:pPr>
        <w:spacing w:line="480" w:lineRule="auto"/>
        <w:jc w:val="center"/>
        <w:outlineLvl w:val="0"/>
        <w:rPr>
          <w:rFonts w:ascii="Times New Roman" w:hAnsi="Times New Roman"/>
          <w:b/>
          <w:color w:val="000000"/>
          <w:sz w:val="30"/>
          <w:szCs w:val="30"/>
        </w:rPr>
      </w:pPr>
      <w:bookmarkStart w:id="79" w:name="_Toc32307"/>
      <w:bookmarkStart w:id="80" w:name="_Toc20400"/>
      <w:bookmarkStart w:id="81" w:name="_Toc491009917"/>
      <w:bookmarkStart w:id="82" w:name="_Toc491009918"/>
      <w:bookmarkStart w:id="83" w:name="_Toc491009919"/>
      <w:r>
        <w:rPr>
          <w:rFonts w:ascii="宋体" w:hAnsi="宋体" w:hint="eastAsia"/>
          <w:sz w:val="32"/>
          <w:szCs w:val="32"/>
        </w:rPr>
        <w:t>附录</w:t>
      </w:r>
      <w:r>
        <w:rPr>
          <w:rFonts w:ascii="宋体" w:hAnsi="宋体"/>
          <w:sz w:val="32"/>
          <w:szCs w:val="32"/>
        </w:rPr>
        <w:t xml:space="preserve">A </w:t>
      </w:r>
      <w:bookmarkStart w:id="84" w:name="OLE_LINK4"/>
      <w:bookmarkStart w:id="85" w:name="OLE_LINK5"/>
      <w:r>
        <w:rPr>
          <w:rFonts w:ascii="宋体" w:hAnsi="宋体" w:hint="eastAsia"/>
          <w:sz w:val="32"/>
          <w:szCs w:val="32"/>
        </w:rPr>
        <w:t>预制混凝土构件结合面粗糙度</w:t>
      </w:r>
      <w:bookmarkEnd w:id="84"/>
      <w:bookmarkEnd w:id="85"/>
      <w:r>
        <w:rPr>
          <w:rFonts w:ascii="宋体" w:hAnsi="宋体" w:hint="eastAsia"/>
          <w:sz w:val="32"/>
          <w:szCs w:val="32"/>
        </w:rPr>
        <w:t>的测评方法</w:t>
      </w:r>
      <w:bookmarkEnd w:id="79"/>
      <w:bookmarkEnd w:id="80"/>
      <w:bookmarkEnd w:id="81"/>
    </w:p>
    <w:p w:rsidR="00D1310D" w:rsidRDefault="00D1310D" w:rsidP="00B65B78">
      <w:pPr>
        <w:widowControl/>
        <w:spacing w:line="480" w:lineRule="auto"/>
        <w:ind w:firstLineChars="200" w:firstLine="31680"/>
        <w:rPr>
          <w:rFonts w:ascii="Times New Roman" w:hAnsi="Times New Roman"/>
          <w:b/>
          <w:color w:val="000000"/>
          <w:kern w:val="0"/>
          <w:sz w:val="24"/>
        </w:rPr>
      </w:pPr>
    </w:p>
    <w:p w:rsidR="00D1310D" w:rsidRDefault="00D1310D">
      <w:pPr>
        <w:spacing w:line="400" w:lineRule="exact"/>
        <w:rPr>
          <w:rFonts w:ascii="宋体" w:cs="宋体"/>
          <w:szCs w:val="21"/>
        </w:rPr>
      </w:pPr>
      <w:r>
        <w:rPr>
          <w:rFonts w:ascii="Times New Roman" w:hAnsi="Times New Roman"/>
          <w:b/>
          <w:bCs/>
          <w:szCs w:val="21"/>
        </w:rPr>
        <w:t>A.0.1</w:t>
      </w:r>
      <w:r>
        <w:rPr>
          <w:rFonts w:ascii="宋体" w:hAnsi="宋体" w:cs="宋体"/>
          <w:szCs w:val="21"/>
        </w:rPr>
        <w:t xml:space="preserve">  </w:t>
      </w:r>
      <w:r>
        <w:rPr>
          <w:rFonts w:ascii="宋体" w:hAnsi="宋体" w:cs="宋体" w:hint="eastAsia"/>
          <w:szCs w:val="21"/>
        </w:rPr>
        <w:t>检测设备包括测深尺和透明多孔基准板：</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测深尺可用数显花纹深度尺或数显游标卡尺，测深尺量程不小于</w:t>
      </w:r>
      <w:r>
        <w:rPr>
          <w:rFonts w:ascii="宋体" w:hAnsi="宋体" w:cs="宋体"/>
          <w:szCs w:val="21"/>
        </w:rPr>
        <w:t>15mm</w:t>
      </w:r>
      <w:r>
        <w:rPr>
          <w:rFonts w:ascii="宋体" w:hAnsi="宋体" w:cs="宋体" w:hint="eastAsia"/>
          <w:szCs w:val="21"/>
        </w:rPr>
        <w:t>，分度值不大于</w:t>
      </w:r>
      <w:r>
        <w:rPr>
          <w:rFonts w:ascii="宋体" w:hAnsi="宋体" w:cs="宋体"/>
          <w:szCs w:val="21"/>
        </w:rPr>
        <w:t>0.01mm</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透明多孔基准板厚度为</w:t>
      </w:r>
      <w:r>
        <w:rPr>
          <w:rFonts w:ascii="宋体" w:hAnsi="宋体" w:cs="宋体"/>
          <w:szCs w:val="21"/>
        </w:rPr>
        <w:t>5mm</w:t>
      </w:r>
      <w:r>
        <w:rPr>
          <w:rFonts w:ascii="宋体" w:hAnsi="宋体" w:cs="宋体" w:hint="eastAsia"/>
          <w:szCs w:val="21"/>
        </w:rPr>
        <w:t>±</w:t>
      </w:r>
      <w:r>
        <w:rPr>
          <w:rFonts w:ascii="宋体" w:hAnsi="宋体" w:cs="宋体"/>
          <w:szCs w:val="21"/>
        </w:rPr>
        <w:t>0.1mm</w:t>
      </w:r>
      <w:r>
        <w:rPr>
          <w:rFonts w:ascii="宋体" w:hAnsi="宋体" w:cs="宋体" w:hint="eastAsia"/>
          <w:szCs w:val="21"/>
        </w:rPr>
        <w:t>，孔径为</w:t>
      </w:r>
      <w:r>
        <w:rPr>
          <w:rFonts w:ascii="宋体" w:hAnsi="宋体" w:cs="宋体"/>
          <w:szCs w:val="21"/>
        </w:rPr>
        <w:t>3mm</w:t>
      </w:r>
      <w:r>
        <w:rPr>
          <w:rFonts w:ascii="宋体" w:hAnsi="宋体" w:cs="宋体" w:hint="eastAsia"/>
          <w:szCs w:val="21"/>
        </w:rPr>
        <w:t>±</w:t>
      </w:r>
      <w:r>
        <w:rPr>
          <w:rFonts w:ascii="宋体" w:hAnsi="宋体" w:cs="宋体"/>
          <w:szCs w:val="21"/>
        </w:rPr>
        <w:t>0.1mm</w:t>
      </w:r>
      <w:r>
        <w:rPr>
          <w:rFonts w:ascii="宋体" w:hAnsi="宋体" w:cs="宋体" w:hint="eastAsia"/>
          <w:szCs w:val="21"/>
        </w:rPr>
        <w:t>，孔距为</w:t>
      </w:r>
      <w:r>
        <w:rPr>
          <w:rFonts w:ascii="宋体" w:hAnsi="宋体" w:cs="宋体"/>
          <w:szCs w:val="21"/>
        </w:rPr>
        <w:t>10mm</w:t>
      </w:r>
      <w:r>
        <w:rPr>
          <w:rFonts w:ascii="宋体" w:hAnsi="宋体" w:cs="宋体" w:hint="eastAsia"/>
          <w:szCs w:val="21"/>
        </w:rPr>
        <w:t>±</w:t>
      </w:r>
      <w:r>
        <w:rPr>
          <w:rFonts w:ascii="宋体" w:hAnsi="宋体" w:cs="宋体"/>
          <w:szCs w:val="21"/>
        </w:rPr>
        <w:t>0.5mm</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A.0.2</w:t>
      </w:r>
      <w:r>
        <w:rPr>
          <w:rFonts w:ascii="宋体" w:hAnsi="宋体" w:cs="宋体"/>
          <w:szCs w:val="21"/>
        </w:rPr>
        <w:t xml:space="preserve"> </w:t>
      </w:r>
      <w:r>
        <w:rPr>
          <w:rFonts w:ascii="宋体" w:hAnsi="宋体" w:cs="宋体" w:hint="eastAsia"/>
          <w:szCs w:val="21"/>
        </w:rPr>
        <w:t>测深尺和透明多孔基准板应通过技术鉴定，并应具有产品合格证书和定期计量检定证书。</w:t>
      </w:r>
    </w:p>
    <w:p w:rsidR="00D1310D" w:rsidRDefault="00D1310D">
      <w:pPr>
        <w:spacing w:line="400" w:lineRule="exact"/>
        <w:rPr>
          <w:rFonts w:ascii="宋体" w:cs="宋体"/>
          <w:szCs w:val="21"/>
        </w:rPr>
      </w:pPr>
      <w:r>
        <w:rPr>
          <w:rFonts w:ascii="Times New Roman" w:hAnsi="Times New Roman"/>
          <w:b/>
          <w:bCs/>
          <w:szCs w:val="21"/>
        </w:rPr>
        <w:t>A.0.3</w:t>
      </w:r>
      <w:r>
        <w:rPr>
          <w:rFonts w:ascii="宋体" w:hAnsi="宋体" w:cs="宋体"/>
          <w:szCs w:val="21"/>
        </w:rPr>
        <w:t xml:space="preserve"> </w:t>
      </w:r>
      <w:r>
        <w:rPr>
          <w:rFonts w:ascii="宋体" w:hAnsi="宋体" w:cs="宋体" w:hint="eastAsia"/>
          <w:szCs w:val="21"/>
        </w:rPr>
        <w:t>预制混凝土构件结合面粗糙度检测前应做好以下工作：</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应检查检测设备是否正常；</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应记录工程名称、楼号、楼层、构件编号、检测人员信息等。</w:t>
      </w:r>
    </w:p>
    <w:p w:rsidR="00D1310D" w:rsidRDefault="00D1310D">
      <w:pPr>
        <w:spacing w:line="400" w:lineRule="exact"/>
        <w:rPr>
          <w:rFonts w:ascii="宋体" w:cs="宋体"/>
          <w:szCs w:val="21"/>
        </w:rPr>
      </w:pPr>
      <w:r>
        <w:rPr>
          <w:rFonts w:ascii="Times New Roman" w:hAnsi="Times New Roman"/>
          <w:b/>
          <w:bCs/>
          <w:szCs w:val="21"/>
        </w:rPr>
        <w:t>A.0.4</w:t>
      </w:r>
      <w:r>
        <w:rPr>
          <w:rFonts w:ascii="宋体" w:hAnsi="宋体" w:cs="宋体"/>
          <w:szCs w:val="21"/>
        </w:rPr>
        <w:t xml:space="preserve"> </w:t>
      </w:r>
      <w:r>
        <w:rPr>
          <w:rFonts w:ascii="宋体" w:hAnsi="宋体" w:cs="宋体" w:hint="eastAsia"/>
          <w:szCs w:val="21"/>
        </w:rPr>
        <w:t>预制混凝土构件结合面粗糙度测区划分应符合以下规定：</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对预制混凝土叠合楼板、预制混凝土叠合梁、预制混凝土叠合墙板，在其粗糙面上随机划分不少于</w:t>
      </w:r>
      <w:r>
        <w:rPr>
          <w:rFonts w:ascii="宋体" w:hAnsi="宋体" w:cs="宋体"/>
          <w:szCs w:val="21"/>
        </w:rPr>
        <w:t>8</w:t>
      </w:r>
      <w:r>
        <w:rPr>
          <w:rFonts w:ascii="宋体" w:hAnsi="宋体" w:cs="宋体" w:hint="eastAsia"/>
          <w:szCs w:val="21"/>
        </w:rPr>
        <w:t>个长方形测区，相邻两测区中心间距不小于粗糙面长边的</w:t>
      </w:r>
      <w:r>
        <w:rPr>
          <w:rFonts w:ascii="宋体" w:hAnsi="宋体" w:cs="宋体"/>
          <w:szCs w:val="21"/>
        </w:rPr>
        <w:t>1/16</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对预制混凝土梁端、预制混凝土柱端，在其粗糙面上随机划分不少于</w:t>
      </w:r>
      <w:r>
        <w:rPr>
          <w:rFonts w:ascii="宋体" w:hAnsi="宋体" w:cs="宋体"/>
          <w:szCs w:val="21"/>
        </w:rPr>
        <w:t>2</w:t>
      </w:r>
      <w:r>
        <w:rPr>
          <w:rFonts w:ascii="宋体" w:hAnsi="宋体" w:cs="宋体" w:hint="eastAsia"/>
          <w:szCs w:val="21"/>
        </w:rPr>
        <w:t>个长方形测区，相邻两测区中心间距不小于粗糙面长边的</w:t>
      </w:r>
      <w:r>
        <w:rPr>
          <w:rFonts w:ascii="宋体" w:hAnsi="宋体" w:cs="宋体"/>
          <w:szCs w:val="21"/>
        </w:rPr>
        <w:t>1/4</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对预制混凝土墙端，在其粗糙面上随机划分不少于</w:t>
      </w:r>
      <w:r>
        <w:rPr>
          <w:rFonts w:ascii="宋体" w:hAnsi="宋体" w:cs="宋体"/>
          <w:szCs w:val="21"/>
        </w:rPr>
        <w:t>4</w:t>
      </w:r>
      <w:r>
        <w:rPr>
          <w:rFonts w:ascii="宋体" w:hAnsi="宋体" w:cs="宋体" w:hint="eastAsia"/>
          <w:szCs w:val="21"/>
        </w:rPr>
        <w:t>个长方形测区，相邻两测区中心间距不小于粗糙面长边的</w:t>
      </w:r>
      <w:r>
        <w:rPr>
          <w:rFonts w:ascii="宋体" w:hAnsi="宋体" w:cs="宋体"/>
          <w:szCs w:val="21"/>
        </w:rPr>
        <w:t>1/8</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4 </w:t>
      </w:r>
      <w:r>
        <w:rPr>
          <w:rFonts w:ascii="宋体" w:hAnsi="宋体" w:cs="宋体" w:hint="eastAsia"/>
          <w:szCs w:val="21"/>
        </w:rPr>
        <w:t>当透明多孔基准板位于测区中心时，测区边缘到透明多孔基准板相应边缘的距离不小于</w:t>
      </w:r>
      <w:r>
        <w:rPr>
          <w:rFonts w:ascii="宋体" w:hAnsi="宋体" w:cs="宋体"/>
          <w:szCs w:val="21"/>
        </w:rPr>
        <w:t>1</w:t>
      </w:r>
      <w:r>
        <w:rPr>
          <w:rFonts w:ascii="宋体" w:hAnsi="宋体" w:cs="宋体" w:hint="eastAsia"/>
          <w:szCs w:val="21"/>
        </w:rPr>
        <w:t>倍透明多孔基准板孔距。</w:t>
      </w:r>
    </w:p>
    <w:p w:rsidR="00D1310D" w:rsidRDefault="00D1310D">
      <w:pPr>
        <w:spacing w:line="400" w:lineRule="exact"/>
        <w:rPr>
          <w:rFonts w:ascii="宋体" w:cs="宋体"/>
          <w:szCs w:val="21"/>
        </w:rPr>
      </w:pPr>
      <w:r>
        <w:rPr>
          <w:rFonts w:ascii="Times New Roman" w:hAnsi="Times New Roman"/>
          <w:b/>
          <w:bCs/>
          <w:szCs w:val="21"/>
        </w:rPr>
        <w:t xml:space="preserve">A.0.5 </w:t>
      </w:r>
      <w:r>
        <w:rPr>
          <w:rFonts w:ascii="宋体" w:hAnsi="宋体" w:cs="宋体" w:hint="eastAsia"/>
          <w:szCs w:val="21"/>
        </w:rPr>
        <w:t>预制混凝土构件结合面粗糙度检测时应按以下规定执行：</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磨平每个测区内明显突出的棱角，保持测区内凸面平齐；</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hint="eastAsia"/>
          <w:szCs w:val="21"/>
        </w:rPr>
        <w:t>将透明多孔基准板紧贴在测区内预制混凝土构件粗糙面上，测深尺的测量面紧贴透明多孔基准板表面，保持测深尺与透明多孔基准板呈垂直状态，测深尺的探针穿过透明多孔基准板的孔洞测量凹凸深度，即凹面最低点深度；</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3</w:t>
      </w:r>
      <w:r>
        <w:rPr>
          <w:rFonts w:ascii="宋体" w:hAnsi="宋体" w:cs="宋体" w:hint="eastAsia"/>
          <w:szCs w:val="21"/>
        </w:rPr>
        <w:t>测量过程中，透明多孔基准板可在测区内移动，以保证更多凹面位于孔洞下方；</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hint="eastAsia"/>
          <w:szCs w:val="21"/>
        </w:rPr>
        <w:t>在每个测区内用测深尺测量</w:t>
      </w:r>
      <w:r>
        <w:rPr>
          <w:rFonts w:ascii="宋体" w:hAnsi="宋体" w:cs="宋体"/>
          <w:szCs w:val="21"/>
        </w:rPr>
        <w:t>16</w:t>
      </w:r>
      <w:r>
        <w:rPr>
          <w:rFonts w:ascii="宋体" w:hAnsi="宋体" w:cs="宋体" w:hint="eastAsia"/>
          <w:szCs w:val="21"/>
        </w:rPr>
        <w:t>个不同位置的凹凸深度数据；</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5</w:t>
      </w:r>
      <w:r>
        <w:rPr>
          <w:rFonts w:ascii="宋体" w:hAnsi="宋体" w:cs="宋体" w:hint="eastAsia"/>
          <w:szCs w:val="21"/>
        </w:rPr>
        <w:t>测深尺的读数减去透明多孔基准板的厚度即为实际凹凸深度数据，</w:t>
      </w:r>
      <w:r>
        <w:rPr>
          <w:rFonts w:ascii="宋体" w:hAnsi="宋体" w:cs="宋体"/>
          <w:szCs w:val="21"/>
        </w:rPr>
        <w:t>16</w:t>
      </w:r>
      <w:r>
        <w:rPr>
          <w:rFonts w:ascii="宋体" w:hAnsi="宋体" w:cs="宋体" w:hint="eastAsia"/>
          <w:szCs w:val="21"/>
        </w:rPr>
        <w:t>个实际凹凸深度数据，剔除</w:t>
      </w:r>
      <w:r>
        <w:rPr>
          <w:rFonts w:ascii="宋体" w:hAnsi="宋体" w:cs="宋体"/>
          <w:szCs w:val="21"/>
        </w:rPr>
        <w:t>3</w:t>
      </w:r>
      <w:r>
        <w:rPr>
          <w:rFonts w:ascii="宋体" w:hAnsi="宋体" w:cs="宋体" w:hint="eastAsia"/>
          <w:szCs w:val="21"/>
        </w:rPr>
        <w:t>个最大值和</w:t>
      </w:r>
      <w:r>
        <w:rPr>
          <w:rFonts w:ascii="宋体" w:hAnsi="宋体" w:cs="宋体"/>
          <w:szCs w:val="21"/>
        </w:rPr>
        <w:t>3</w:t>
      </w:r>
      <w:r>
        <w:rPr>
          <w:rFonts w:ascii="宋体" w:hAnsi="宋体" w:cs="宋体" w:hint="eastAsia"/>
          <w:szCs w:val="21"/>
        </w:rPr>
        <w:t>个最小值，剩余</w:t>
      </w:r>
      <w:r>
        <w:rPr>
          <w:rFonts w:ascii="宋体" w:hAnsi="宋体" w:cs="宋体"/>
          <w:szCs w:val="21"/>
        </w:rPr>
        <w:t>10</w:t>
      </w:r>
      <w:r>
        <w:rPr>
          <w:rFonts w:ascii="宋体" w:hAnsi="宋体" w:cs="宋体" w:hint="eastAsia"/>
          <w:szCs w:val="21"/>
        </w:rPr>
        <w:t>个有效数据。</w:t>
      </w:r>
    </w:p>
    <w:p w:rsidR="00D1310D" w:rsidRDefault="00D1310D">
      <w:pPr>
        <w:spacing w:line="400" w:lineRule="exact"/>
        <w:rPr>
          <w:rFonts w:ascii="宋体" w:cs="宋体"/>
          <w:szCs w:val="21"/>
        </w:rPr>
      </w:pPr>
      <w:r>
        <w:rPr>
          <w:rFonts w:ascii="Times New Roman" w:hAnsi="Times New Roman"/>
          <w:b/>
          <w:bCs/>
          <w:szCs w:val="21"/>
        </w:rPr>
        <w:t xml:space="preserve">A.0.6 </w:t>
      </w:r>
      <w:r>
        <w:rPr>
          <w:rFonts w:ascii="宋体" w:hAnsi="宋体" w:cs="宋体" w:hint="eastAsia"/>
          <w:szCs w:val="21"/>
        </w:rPr>
        <w:t>预制混凝土构件结合面粗糙度评价指标应按以下公式计算：</w:t>
      </w:r>
    </w:p>
    <w:p w:rsidR="00D1310D" w:rsidRDefault="00D1310D" w:rsidP="008C11D8">
      <w:pPr>
        <w:spacing w:line="240" w:lineRule="atLeast"/>
        <w:ind w:firstLineChars="1200" w:firstLine="31680"/>
        <w:rPr>
          <w:rFonts w:ascii="宋体" w:cs="宋体"/>
          <w:szCs w:val="21"/>
        </w:rPr>
      </w:pPr>
      <w:bookmarkStart w:id="86" w:name="OLE_LINK9"/>
      <w:bookmarkStart w:id="87" w:name="OLE_LINK8"/>
      <w:bookmarkStart w:id="88" w:name="OLE_LINK7"/>
      <w:r>
        <w:rPr>
          <w:rFonts w:ascii="宋体" w:hAnsi="宋体" w:cs="宋体" w:hint="eastAsia"/>
          <w:szCs w:val="21"/>
        </w:rPr>
        <w:t>平均值：</w:t>
      </w:r>
      <w:bookmarkStart w:id="89" w:name="OLE_LINK3"/>
      <w:bookmarkStart w:id="90" w:name="OLE_LINK10"/>
      <w:bookmarkStart w:id="91" w:name="OLE_LINK6"/>
      <w:r w:rsidRPr="009B10E4">
        <w:rPr>
          <w:rFonts w:ascii="宋体" w:hAnsi="宋体" w:cs="宋体" w:hint="eastAsia"/>
          <w:szCs w:val="21"/>
        </w:rPr>
        <w:object w:dxaOrig="980" w:dyaOrig="960">
          <v:shape id="_x0000_i1026" type="#_x0000_t75" style="width:48.75pt;height:47.25pt" o:ole="">
            <v:imagedata r:id="rId14" o:title=""/>
          </v:shape>
          <o:OLEObject Type="Embed" ProgID="Equation.3" ShapeID="_x0000_i1026" DrawAspect="Content" ObjectID="_1585199214" r:id="rId15"/>
        </w:object>
      </w:r>
      <w:bookmarkEnd w:id="89"/>
      <w:bookmarkEnd w:id="90"/>
      <w:bookmarkEnd w:id="91"/>
      <w:r>
        <w:rPr>
          <w:rFonts w:ascii="宋体" w:hAnsi="宋体" w:cs="宋体"/>
          <w:szCs w:val="21"/>
        </w:rPr>
        <w:t xml:space="preserve">                               </w:t>
      </w:r>
      <w:r>
        <w:rPr>
          <w:rFonts w:ascii="宋体" w:hAnsi="宋体" w:cs="宋体" w:hint="eastAsia"/>
          <w:szCs w:val="21"/>
        </w:rPr>
        <w:t>（</w:t>
      </w:r>
      <w:r>
        <w:rPr>
          <w:rFonts w:ascii="宋体" w:hAnsi="宋体" w:cs="宋体"/>
          <w:szCs w:val="21"/>
        </w:rPr>
        <w:t>A.0.6-1</w:t>
      </w:r>
      <w:r>
        <w:rPr>
          <w:rFonts w:ascii="宋体" w:hAnsi="宋体" w:cs="宋体" w:hint="eastAsia"/>
          <w:szCs w:val="21"/>
        </w:rPr>
        <w:t>）</w:t>
      </w:r>
    </w:p>
    <w:bookmarkEnd w:id="86"/>
    <w:bookmarkEnd w:id="87"/>
    <w:bookmarkEnd w:id="88"/>
    <w:p w:rsidR="00D1310D" w:rsidRDefault="00D1310D" w:rsidP="00B65B78">
      <w:pPr>
        <w:spacing w:line="240" w:lineRule="atLeast"/>
        <w:ind w:firstLineChars="1200" w:firstLine="31680"/>
        <w:rPr>
          <w:rFonts w:ascii="宋体" w:cs="宋体"/>
          <w:szCs w:val="21"/>
        </w:rPr>
      </w:pPr>
      <w:r>
        <w:rPr>
          <w:rFonts w:ascii="宋体" w:hAnsi="宋体" w:cs="宋体" w:hint="eastAsia"/>
          <w:szCs w:val="21"/>
        </w:rPr>
        <w:t>变异系数：</w:t>
      </w:r>
      <w:r w:rsidRPr="009B10E4">
        <w:rPr>
          <w:rFonts w:ascii="宋体" w:hAnsi="宋体" w:cs="宋体" w:hint="eastAsia"/>
          <w:szCs w:val="21"/>
        </w:rPr>
        <w:object w:dxaOrig="2500" w:dyaOrig="1080">
          <v:shape id="_x0000_i1027" type="#_x0000_t75" style="width:125.25pt;height:54.75pt" o:ole="">
            <v:imagedata r:id="rId16" o:title=""/>
          </v:shape>
          <o:OLEObject Type="Embed" ProgID="Equation.3" ShapeID="_x0000_i1027" DrawAspect="Content" ObjectID="_1585199215" r:id="rId17"/>
        </w:object>
      </w:r>
      <w:r>
        <w:rPr>
          <w:rFonts w:ascii="宋体" w:hAnsi="宋体" w:cs="宋体"/>
          <w:szCs w:val="21"/>
        </w:rPr>
        <w:t xml:space="preserve">              </w:t>
      </w:r>
      <w:r>
        <w:rPr>
          <w:rFonts w:ascii="宋体" w:hAnsi="宋体" w:cs="宋体" w:hint="eastAsia"/>
          <w:szCs w:val="21"/>
        </w:rPr>
        <w:t>（</w:t>
      </w:r>
      <w:r>
        <w:rPr>
          <w:rFonts w:ascii="宋体" w:hAnsi="宋体" w:cs="宋体"/>
          <w:szCs w:val="21"/>
        </w:rPr>
        <w:t>A.0.6-2</w:t>
      </w:r>
      <w:r>
        <w:rPr>
          <w:rFonts w:ascii="宋体" w:hAnsi="宋体" w:cs="宋体" w:hint="eastAsia"/>
          <w:szCs w:val="21"/>
        </w:rPr>
        <w:t>）</w:t>
      </w:r>
    </w:p>
    <w:p w:rsidR="00D1310D" w:rsidRDefault="00D1310D">
      <w:pPr>
        <w:spacing w:line="400" w:lineRule="exact"/>
        <w:rPr>
          <w:rFonts w:ascii="宋体" w:cs="宋体"/>
          <w:szCs w:val="21"/>
        </w:rPr>
      </w:pPr>
      <w:r>
        <w:rPr>
          <w:rFonts w:ascii="宋体" w:hAnsi="宋体" w:cs="宋体" w:hint="eastAsia"/>
          <w:szCs w:val="21"/>
        </w:rPr>
        <w:t>平均值</w:t>
      </w:r>
      <w:r>
        <w:rPr>
          <w:rFonts w:ascii="宋体" w:hAnsi="Symbol" w:cs="宋体" w:hint="eastAsia"/>
          <w:szCs w:val="20"/>
        </w:rPr>
        <w:sym w:font="Symbol" w:char="F06D"/>
      </w:r>
      <w:r>
        <w:rPr>
          <w:rFonts w:ascii="宋体" w:hAnsi="宋体" w:cs="宋体" w:hint="eastAsia"/>
          <w:szCs w:val="21"/>
        </w:rPr>
        <w:t>计算应精确至</w:t>
      </w:r>
      <w:r>
        <w:rPr>
          <w:rFonts w:ascii="宋体" w:hAnsi="宋体" w:cs="宋体"/>
          <w:szCs w:val="21"/>
        </w:rPr>
        <w:t>0.1mm</w:t>
      </w:r>
      <w:r>
        <w:rPr>
          <w:rFonts w:ascii="宋体" w:hAnsi="宋体" w:cs="宋体" w:hint="eastAsia"/>
          <w:szCs w:val="21"/>
        </w:rPr>
        <w:t>，变异系数</w:t>
      </w:r>
      <w:r>
        <w:rPr>
          <w:rFonts w:ascii="宋体" w:hAnsi="宋体" w:cs="宋体"/>
          <w:szCs w:val="21"/>
        </w:rPr>
        <w:t>CV</w:t>
      </w:r>
      <w:r>
        <w:rPr>
          <w:rFonts w:ascii="宋体" w:hAnsi="宋体" w:cs="宋体" w:hint="eastAsia"/>
          <w:szCs w:val="21"/>
        </w:rPr>
        <w:t>计算应精确至</w:t>
      </w:r>
      <w:r>
        <w:rPr>
          <w:rFonts w:ascii="宋体" w:hAnsi="宋体" w:cs="宋体"/>
          <w:szCs w:val="21"/>
        </w:rPr>
        <w:t>0.1</w:t>
      </w:r>
      <w:r>
        <w:rPr>
          <w:rFonts w:ascii="宋体" w:hAnsi="宋体" w:cs="宋体" w:hint="eastAsia"/>
          <w:szCs w:val="21"/>
        </w:rPr>
        <w:t>。</w:t>
      </w:r>
    </w:p>
    <w:p w:rsidR="00D1310D" w:rsidRDefault="00D1310D">
      <w:pPr>
        <w:spacing w:line="400" w:lineRule="exact"/>
        <w:rPr>
          <w:rFonts w:ascii="宋体" w:cs="宋体"/>
          <w:szCs w:val="21"/>
        </w:rPr>
      </w:pPr>
      <w:r w:rsidRPr="009B10E4">
        <w:rPr>
          <w:rFonts w:ascii="宋体" w:hAnsi="宋体" w:cs="宋体" w:hint="eastAsia"/>
          <w:szCs w:val="21"/>
        </w:rPr>
        <w:object w:dxaOrig="240" w:dyaOrig="360">
          <v:shape id="_x0000_i1028" type="#_x0000_t75" style="width:12pt;height:18pt" o:ole="">
            <v:imagedata r:id="rId18" o:title=""/>
          </v:shape>
          <o:OLEObject Type="Embed" ProgID="Equation.3" ShapeID="_x0000_i1028" DrawAspect="Content" ObjectID="_1585199216" r:id="rId19"/>
        </w:object>
      </w:r>
      <w:r>
        <w:rPr>
          <w:rFonts w:ascii="宋体" w:hAnsi="宋体" w:cs="宋体"/>
          <w:szCs w:val="21"/>
        </w:rPr>
        <w:t>—</w:t>
      </w:r>
      <w:r>
        <w:rPr>
          <w:rFonts w:ascii="宋体" w:hAnsi="宋体" w:cs="宋体" w:hint="eastAsia"/>
          <w:szCs w:val="21"/>
        </w:rPr>
        <w:t>各所测有效凹凸深度数据，单位为</w:t>
      </w:r>
      <w:r>
        <w:rPr>
          <w:rFonts w:ascii="宋体" w:hAnsi="宋体" w:cs="宋体"/>
          <w:szCs w:val="21"/>
        </w:rPr>
        <w:t>mm</w:t>
      </w:r>
      <w:r>
        <w:rPr>
          <w:rFonts w:ascii="宋体" w:hAnsi="宋体" w:cs="宋体" w:hint="eastAsia"/>
          <w:szCs w:val="21"/>
        </w:rPr>
        <w:t>；</w:t>
      </w:r>
    </w:p>
    <w:p w:rsidR="00D1310D" w:rsidRDefault="00D1310D">
      <w:pPr>
        <w:spacing w:line="400" w:lineRule="exact"/>
        <w:rPr>
          <w:rFonts w:ascii="宋体" w:cs="宋体"/>
          <w:szCs w:val="21"/>
        </w:rPr>
      </w:pPr>
      <w:r w:rsidRPr="009B10E4">
        <w:rPr>
          <w:rFonts w:ascii="宋体" w:hAnsi="宋体" w:cs="宋体" w:hint="eastAsia"/>
          <w:szCs w:val="21"/>
        </w:rPr>
        <w:object w:dxaOrig="280" w:dyaOrig="280">
          <v:shape id="_x0000_i1029" type="#_x0000_t75" style="width:13.5pt;height:13.5pt" o:ole="">
            <v:imagedata r:id="rId20" o:title=""/>
          </v:shape>
          <o:OLEObject Type="Embed" ProgID="Equation.3" ShapeID="_x0000_i1029" DrawAspect="Content" ObjectID="_1585199217" r:id="rId21"/>
        </w:object>
      </w:r>
      <w:r>
        <w:rPr>
          <w:rFonts w:ascii="宋体" w:hAnsi="宋体" w:cs="宋体"/>
          <w:szCs w:val="21"/>
        </w:rPr>
        <w:t>—</w:t>
      </w:r>
      <w:r>
        <w:rPr>
          <w:rFonts w:ascii="宋体" w:hAnsi="宋体" w:cs="宋体" w:hint="eastAsia"/>
          <w:szCs w:val="21"/>
        </w:rPr>
        <w:t>所测有效凹凸深度总数，等于测区总数乘以每一测区有效凹凸深度数量。</w:t>
      </w:r>
    </w:p>
    <w:p w:rsidR="00D1310D" w:rsidRDefault="00D1310D">
      <w:pPr>
        <w:spacing w:line="400" w:lineRule="exact"/>
        <w:rPr>
          <w:rFonts w:ascii="宋体" w:cs="宋体"/>
          <w:szCs w:val="21"/>
        </w:rPr>
      </w:pPr>
      <w:r>
        <w:rPr>
          <w:rFonts w:ascii="Times New Roman" w:hAnsi="Times New Roman"/>
          <w:b/>
          <w:bCs/>
          <w:szCs w:val="21"/>
        </w:rPr>
        <w:t xml:space="preserve">A.0.7 </w:t>
      </w:r>
      <w:r>
        <w:rPr>
          <w:rFonts w:ascii="宋体" w:hAnsi="宋体" w:cs="宋体" w:hint="eastAsia"/>
          <w:szCs w:val="21"/>
        </w:rPr>
        <w:t>预制混凝土构件结合面粗糙度评定按以下标准执行：</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对预制混凝土叠合楼板、预制混凝土叠合梁、预制混凝土叠合墙板：</w:t>
      </w:r>
    </w:p>
    <w:bookmarkStart w:id="92" w:name="OLE_LINK1"/>
    <w:bookmarkStart w:id="93" w:name="OLE_LINK2"/>
    <w:p w:rsidR="00D1310D" w:rsidRDefault="00D1310D">
      <w:pPr>
        <w:spacing w:line="400" w:lineRule="exact"/>
        <w:jc w:val="center"/>
        <w:rPr>
          <w:rFonts w:ascii="宋体" w:cs="宋体"/>
          <w:szCs w:val="21"/>
        </w:rPr>
      </w:pPr>
      <w:r w:rsidRPr="009B10E4">
        <w:rPr>
          <w:rFonts w:ascii="宋体" w:hAnsi="宋体" w:cs="宋体" w:hint="eastAsia"/>
          <w:szCs w:val="21"/>
        </w:rPr>
        <w:object w:dxaOrig="759" w:dyaOrig="320">
          <v:shape id="_x0000_i1030" type="#_x0000_t75" style="width:38.25pt;height:15.75pt" o:ole="">
            <v:imagedata r:id="rId22" o:title=""/>
          </v:shape>
          <o:OLEObject Type="Embed" ProgID="Equation.3" ShapeID="_x0000_i1030" DrawAspect="Content" ObjectID="_1585199218" r:id="rId23"/>
        </w:object>
      </w:r>
      <w:r>
        <w:rPr>
          <w:rFonts w:ascii="宋体" w:hAnsi="宋体" w:cs="宋体"/>
          <w:szCs w:val="21"/>
        </w:rPr>
        <w:t>mm</w:t>
      </w:r>
    </w:p>
    <w:bookmarkEnd w:id="92"/>
    <w:bookmarkEnd w:id="93"/>
    <w:p w:rsidR="00D1310D" w:rsidRDefault="00D1310D">
      <w:pPr>
        <w:spacing w:line="400" w:lineRule="exact"/>
        <w:jc w:val="center"/>
        <w:rPr>
          <w:rFonts w:ascii="宋体" w:cs="宋体"/>
          <w:szCs w:val="21"/>
        </w:rPr>
      </w:pPr>
      <w:r w:rsidRPr="009B10E4">
        <w:rPr>
          <w:rFonts w:ascii="宋体" w:hAnsi="宋体" w:cs="宋体" w:hint="eastAsia"/>
          <w:szCs w:val="21"/>
        </w:rPr>
        <w:object w:dxaOrig="940" w:dyaOrig="280">
          <v:shape id="_x0000_i1031" type="#_x0000_t75" style="width:47.25pt;height:13.5pt" o:ole="">
            <v:imagedata r:id="rId24" o:title=""/>
          </v:shape>
          <o:OLEObject Type="Embed" ProgID="Equation.3" ShapeID="_x0000_i1031" DrawAspect="Content" ObjectID="_1585199219" r:id="rId25"/>
        </w:objec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对预制混凝土梁端、预制混凝土柱端、预制混凝土墙端：</w:t>
      </w:r>
    </w:p>
    <w:p w:rsidR="00D1310D" w:rsidRDefault="00D1310D">
      <w:pPr>
        <w:spacing w:line="400" w:lineRule="exact"/>
        <w:jc w:val="center"/>
        <w:rPr>
          <w:rFonts w:ascii="宋体" w:cs="宋体"/>
          <w:szCs w:val="21"/>
        </w:rPr>
      </w:pPr>
      <w:r w:rsidRPr="009B10E4">
        <w:rPr>
          <w:rFonts w:ascii="宋体" w:hAnsi="宋体" w:cs="宋体" w:hint="eastAsia"/>
          <w:szCs w:val="21"/>
        </w:rPr>
        <w:object w:dxaOrig="759" w:dyaOrig="320">
          <v:shape id="_x0000_i1032" type="#_x0000_t75" style="width:38.25pt;height:15.75pt" o:ole="">
            <v:imagedata r:id="rId26" o:title=""/>
          </v:shape>
          <o:OLEObject Type="Embed" ProgID="Equation.3" ShapeID="_x0000_i1032" DrawAspect="Content" ObjectID="_1585199220" r:id="rId27"/>
        </w:object>
      </w:r>
      <w:r>
        <w:rPr>
          <w:rFonts w:ascii="宋体" w:hAnsi="宋体" w:cs="宋体"/>
          <w:szCs w:val="21"/>
        </w:rPr>
        <w:t>mm</w:t>
      </w:r>
    </w:p>
    <w:p w:rsidR="00D1310D" w:rsidRDefault="00D1310D">
      <w:pPr>
        <w:spacing w:line="400" w:lineRule="exact"/>
        <w:jc w:val="center"/>
        <w:rPr>
          <w:rFonts w:ascii="宋体" w:cs="宋体"/>
          <w:szCs w:val="21"/>
        </w:rPr>
      </w:pPr>
      <w:r w:rsidRPr="009B10E4">
        <w:rPr>
          <w:rFonts w:ascii="宋体" w:hAnsi="宋体" w:cs="宋体" w:hint="eastAsia"/>
          <w:szCs w:val="21"/>
        </w:rPr>
        <w:object w:dxaOrig="940" w:dyaOrig="280">
          <v:shape id="_x0000_i1033" type="#_x0000_t75" style="width:47.25pt;height:13.5pt" o:ole="">
            <v:imagedata r:id="rId28" o:title=""/>
          </v:shape>
          <o:OLEObject Type="Embed" ProgID="Equation.3" ShapeID="_x0000_i1033" DrawAspect="Content" ObjectID="_1585199221" r:id="rId29"/>
        </w:object>
      </w:r>
    </w:p>
    <w:p w:rsidR="00D1310D" w:rsidRDefault="00D1310D">
      <w:pPr>
        <w:spacing w:line="480" w:lineRule="auto"/>
        <w:jc w:val="center"/>
        <w:outlineLvl w:val="0"/>
        <w:rPr>
          <w:rFonts w:ascii="宋体"/>
          <w:sz w:val="32"/>
          <w:szCs w:val="32"/>
        </w:rPr>
        <w:sectPr w:rsidR="00D1310D">
          <w:pgSz w:w="11907" w:h="16840"/>
          <w:pgMar w:top="1474" w:right="1531" w:bottom="1474" w:left="1531" w:header="851" w:footer="992" w:gutter="0"/>
          <w:cols w:space="720"/>
          <w:docGrid w:type="lines" w:linePitch="312"/>
        </w:sectPr>
      </w:pPr>
    </w:p>
    <w:p w:rsidR="00D1310D" w:rsidRDefault="00D1310D">
      <w:pPr>
        <w:spacing w:line="480" w:lineRule="auto"/>
        <w:jc w:val="center"/>
        <w:outlineLvl w:val="0"/>
        <w:rPr>
          <w:rFonts w:ascii="Times New Roman" w:hAnsi="Times New Roman"/>
          <w:b/>
          <w:color w:val="000000"/>
          <w:sz w:val="30"/>
          <w:szCs w:val="30"/>
        </w:rPr>
      </w:pPr>
      <w:bookmarkStart w:id="94" w:name="_Toc11536"/>
      <w:bookmarkStart w:id="95" w:name="_Toc32608"/>
      <w:r>
        <w:rPr>
          <w:rFonts w:ascii="宋体" w:hAnsi="宋体" w:hint="eastAsia"/>
          <w:sz w:val="32"/>
          <w:szCs w:val="32"/>
        </w:rPr>
        <w:t>附录</w:t>
      </w:r>
      <w:r>
        <w:rPr>
          <w:rFonts w:ascii="宋体" w:hAnsi="宋体"/>
          <w:sz w:val="32"/>
          <w:szCs w:val="32"/>
        </w:rPr>
        <w:t>B</w:t>
      </w:r>
      <w:r>
        <w:rPr>
          <w:rFonts w:ascii="宋体" w:hAnsi="宋体" w:hint="eastAsia"/>
          <w:sz w:val="32"/>
          <w:szCs w:val="32"/>
        </w:rPr>
        <w:t>用于检测套筒灌浆饱满度的预埋钢丝拉拔法</w:t>
      </w:r>
      <w:bookmarkEnd w:id="82"/>
      <w:bookmarkEnd w:id="94"/>
      <w:bookmarkEnd w:id="95"/>
    </w:p>
    <w:p w:rsidR="00D1310D" w:rsidRDefault="00D1310D">
      <w:pPr>
        <w:spacing w:line="480" w:lineRule="auto"/>
        <w:rPr>
          <w:rFonts w:ascii="Times New Roman" w:hAnsi="Times New Roman"/>
          <w:b/>
          <w:bCs/>
          <w:color w:val="000000"/>
          <w:sz w:val="24"/>
          <w:szCs w:val="32"/>
        </w:rPr>
      </w:pPr>
    </w:p>
    <w:p w:rsidR="00D1310D" w:rsidRDefault="00D1310D">
      <w:pPr>
        <w:spacing w:line="400" w:lineRule="exact"/>
        <w:rPr>
          <w:rFonts w:ascii="宋体" w:cs="宋体"/>
          <w:szCs w:val="21"/>
        </w:rPr>
      </w:pPr>
      <w:r>
        <w:rPr>
          <w:rFonts w:ascii="Times New Roman" w:hAnsi="Times New Roman"/>
          <w:b/>
          <w:bCs/>
          <w:szCs w:val="21"/>
        </w:rPr>
        <w:t xml:space="preserve">B.0.1 </w:t>
      </w:r>
      <w:r>
        <w:rPr>
          <w:rFonts w:ascii="宋体" w:hAnsi="宋体" w:cs="宋体" w:hint="eastAsia"/>
          <w:szCs w:val="21"/>
        </w:rPr>
        <w:t>检测设备包括拉拔仪和专用钢丝：</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拉拔仪量程不小于</w:t>
      </w:r>
      <w:r>
        <w:rPr>
          <w:rFonts w:ascii="宋体" w:hAnsi="宋体" w:cs="宋体"/>
          <w:szCs w:val="21"/>
        </w:rPr>
        <w:t>10kN</w:t>
      </w:r>
      <w:r>
        <w:rPr>
          <w:rFonts w:ascii="宋体" w:hAnsi="宋体" w:cs="宋体" w:hint="eastAsia"/>
          <w:szCs w:val="21"/>
        </w:rPr>
        <w:t>，分度值为不大于</w:t>
      </w:r>
      <w:r>
        <w:rPr>
          <w:rFonts w:ascii="宋体" w:hAnsi="宋体" w:cs="宋体"/>
          <w:szCs w:val="21"/>
        </w:rPr>
        <w:t>0.1kN</w:t>
      </w:r>
      <w:r>
        <w:rPr>
          <w:rFonts w:ascii="宋体" w:hAnsi="宋体" w:cs="宋体" w:hint="eastAsia"/>
          <w:szCs w:val="21"/>
        </w:rPr>
        <w:t>，示值误差≤</w:t>
      </w:r>
      <w:r>
        <w:rPr>
          <w:rFonts w:ascii="宋体" w:hAnsi="宋体" w:cs="宋体"/>
          <w:szCs w:val="21"/>
        </w:rPr>
        <w:t>2%</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专用钢丝采用光圆高强钢丝，抗拉强度不低于</w:t>
      </w:r>
      <w:r>
        <w:rPr>
          <w:rFonts w:ascii="宋体" w:hAnsi="宋体" w:cs="宋体"/>
          <w:szCs w:val="21"/>
        </w:rPr>
        <w:t>600MPa</w:t>
      </w:r>
      <w:r>
        <w:rPr>
          <w:rFonts w:ascii="宋体" w:hAnsi="宋体" w:cs="宋体" w:hint="eastAsia"/>
          <w:szCs w:val="21"/>
        </w:rPr>
        <w:t>，直径为</w:t>
      </w:r>
      <w:r>
        <w:rPr>
          <w:rFonts w:ascii="宋体" w:hAnsi="宋体" w:cs="宋体"/>
          <w:szCs w:val="21"/>
        </w:rPr>
        <w:t>5mm</w:t>
      </w:r>
      <w:r>
        <w:rPr>
          <w:rFonts w:ascii="宋体" w:hAnsi="宋体" w:cs="宋体" w:hint="eastAsia"/>
          <w:szCs w:val="21"/>
        </w:rPr>
        <w:t>±</w:t>
      </w:r>
      <w:r>
        <w:rPr>
          <w:rFonts w:ascii="宋体" w:hAnsi="宋体" w:cs="宋体"/>
          <w:szCs w:val="21"/>
        </w:rPr>
        <w:t>0.1mm</w:t>
      </w:r>
      <w:r>
        <w:rPr>
          <w:rFonts w:ascii="宋体" w:hAnsi="宋体" w:cs="宋体" w:hint="eastAsia"/>
          <w:szCs w:val="21"/>
        </w:rPr>
        <w:t>，端头锚固长度为</w:t>
      </w:r>
      <w:r>
        <w:rPr>
          <w:rFonts w:ascii="宋体" w:hAnsi="宋体" w:cs="宋体"/>
          <w:szCs w:val="21"/>
        </w:rPr>
        <w:t>30mm</w:t>
      </w:r>
      <w:r>
        <w:rPr>
          <w:rFonts w:ascii="宋体" w:hAnsi="宋体" w:cs="宋体" w:hint="eastAsia"/>
          <w:szCs w:val="21"/>
        </w:rPr>
        <w:t>±</w:t>
      </w:r>
      <w:r>
        <w:rPr>
          <w:rFonts w:ascii="宋体" w:hAnsi="宋体" w:cs="宋体"/>
          <w:szCs w:val="21"/>
        </w:rPr>
        <w:t>0.5mm</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专用钢丝和橡胶塞集成设计，橡胶塞上钢丝穿过孔的孔径为</w:t>
      </w:r>
      <w:r>
        <w:rPr>
          <w:rFonts w:ascii="宋体" w:hAnsi="宋体" w:cs="宋体"/>
          <w:szCs w:val="21"/>
        </w:rPr>
        <w:t>5mm</w:t>
      </w:r>
      <w:r>
        <w:rPr>
          <w:rFonts w:ascii="宋体" w:hAnsi="宋体" w:cs="宋体" w:hint="eastAsia"/>
          <w:szCs w:val="21"/>
        </w:rPr>
        <w:t>±</w:t>
      </w:r>
      <w:r>
        <w:rPr>
          <w:rFonts w:ascii="宋体" w:hAnsi="宋体" w:cs="宋体"/>
          <w:szCs w:val="21"/>
        </w:rPr>
        <w:t>0.1mm</w:t>
      </w:r>
      <w:r>
        <w:rPr>
          <w:rFonts w:ascii="宋体" w:hAnsi="宋体" w:cs="宋体" w:hint="eastAsia"/>
          <w:szCs w:val="21"/>
        </w:rPr>
        <w:t>，排气孔径的孔径不小于</w:t>
      </w:r>
      <w:r>
        <w:rPr>
          <w:rFonts w:ascii="宋体" w:hAnsi="宋体" w:cs="宋体"/>
          <w:szCs w:val="21"/>
        </w:rPr>
        <w:t>3mm</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4</w:t>
      </w:r>
      <w:r>
        <w:rPr>
          <w:rFonts w:ascii="宋体" w:hAnsi="宋体" w:cs="宋体" w:hint="eastAsia"/>
          <w:szCs w:val="21"/>
        </w:rPr>
        <w:t>钢丝锚固段与橡胶塞之间的部分应与灌浆料浆体有效隔离。</w:t>
      </w:r>
    </w:p>
    <w:p w:rsidR="00D1310D" w:rsidRDefault="00D1310D">
      <w:pPr>
        <w:spacing w:line="400" w:lineRule="exact"/>
        <w:rPr>
          <w:rFonts w:ascii="宋体" w:cs="宋体"/>
          <w:szCs w:val="21"/>
        </w:rPr>
      </w:pPr>
      <w:r>
        <w:rPr>
          <w:rFonts w:ascii="Times New Roman" w:hAnsi="Times New Roman"/>
          <w:b/>
          <w:bCs/>
          <w:szCs w:val="21"/>
        </w:rPr>
        <w:t xml:space="preserve">B.0.2 </w:t>
      </w:r>
      <w:r>
        <w:rPr>
          <w:rFonts w:ascii="宋体" w:hAnsi="宋体" w:cs="宋体" w:hint="eastAsia"/>
          <w:szCs w:val="21"/>
        </w:rPr>
        <w:t>拉拔仪和专用钢丝应通过技术鉴定，并应具有产品合格证书和定期计量检定证书。</w:t>
      </w:r>
    </w:p>
    <w:p w:rsidR="00D1310D" w:rsidRDefault="00D1310D">
      <w:pPr>
        <w:spacing w:line="400" w:lineRule="exact"/>
        <w:rPr>
          <w:rFonts w:ascii="宋体" w:cs="宋体"/>
          <w:szCs w:val="21"/>
        </w:rPr>
      </w:pPr>
      <w:r>
        <w:rPr>
          <w:rFonts w:ascii="Times New Roman" w:hAnsi="Times New Roman"/>
          <w:b/>
          <w:bCs/>
          <w:szCs w:val="21"/>
        </w:rPr>
        <w:t xml:space="preserve">B.0.3 </w:t>
      </w:r>
      <w:r>
        <w:rPr>
          <w:rFonts w:ascii="宋体" w:hAnsi="宋体" w:cs="宋体" w:hint="eastAsia"/>
          <w:szCs w:val="21"/>
        </w:rPr>
        <w:t>灌浆饱满度检测前应做好以下工作：</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应检查检测设备是否正常；</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应记录工程名称、楼号、楼层、套筒所在构件编号、套筒具体位置、检测人员信息等。</w:t>
      </w:r>
    </w:p>
    <w:p w:rsidR="00D1310D" w:rsidRDefault="00D1310D">
      <w:pPr>
        <w:spacing w:line="400" w:lineRule="exact"/>
        <w:rPr>
          <w:rFonts w:ascii="宋体" w:cs="宋体"/>
          <w:szCs w:val="21"/>
        </w:rPr>
      </w:pPr>
      <w:r>
        <w:rPr>
          <w:rFonts w:ascii="Times New Roman" w:hAnsi="Times New Roman"/>
          <w:b/>
          <w:bCs/>
          <w:szCs w:val="21"/>
        </w:rPr>
        <w:t>B.0.4</w:t>
      </w:r>
      <w:r>
        <w:rPr>
          <w:rFonts w:ascii="宋体" w:hAnsi="宋体" w:cs="宋体"/>
          <w:szCs w:val="21"/>
        </w:rPr>
        <w:t xml:space="preserve"> </w:t>
      </w:r>
      <w:r>
        <w:rPr>
          <w:rFonts w:ascii="宋体" w:hAnsi="宋体" w:cs="宋体" w:hint="eastAsia"/>
          <w:szCs w:val="21"/>
        </w:rPr>
        <w:t>准备工作完成后，将专用钢丝从套筒的出浆口水平伸至套筒内靠近出浆口一侧的钢筋表面位置，就位后专用钢丝自带橡胶塞的排气孔位于正上方。应确保橡胶塞在出浆口紧固到位，出浆时不因灌浆压力的存在而被冲出；应确保橡胶塞上的排气孔畅通，灌满时浆体能够从排气孔流出并及时用细木棒封堵。</w:t>
      </w:r>
    </w:p>
    <w:p w:rsidR="00D1310D" w:rsidRDefault="00D1310D">
      <w:pPr>
        <w:spacing w:line="400" w:lineRule="exact"/>
        <w:rPr>
          <w:rFonts w:ascii="宋体" w:cs="宋体"/>
          <w:szCs w:val="21"/>
        </w:rPr>
      </w:pPr>
      <w:r>
        <w:rPr>
          <w:rFonts w:ascii="Times New Roman" w:hAnsi="Times New Roman"/>
          <w:b/>
          <w:bCs/>
          <w:szCs w:val="21"/>
        </w:rPr>
        <w:t>B.0.5</w:t>
      </w:r>
      <w:r>
        <w:rPr>
          <w:rFonts w:ascii="宋体" w:hAnsi="宋体" w:cs="宋体"/>
          <w:szCs w:val="21"/>
        </w:rPr>
        <w:t xml:space="preserve"> </w:t>
      </w:r>
      <w:r>
        <w:rPr>
          <w:rFonts w:ascii="宋体" w:hAnsi="宋体" w:cs="宋体" w:hint="eastAsia"/>
          <w:szCs w:val="21"/>
        </w:rPr>
        <w:t>灌浆前，针对同一批测点所用灌浆料，制作</w:t>
      </w:r>
      <w:r>
        <w:rPr>
          <w:rFonts w:ascii="宋体" w:hAnsi="宋体" w:cs="宋体"/>
          <w:szCs w:val="21"/>
        </w:rPr>
        <w:t>40mm</w:t>
      </w:r>
      <w:r>
        <w:rPr>
          <w:rFonts w:ascii="宋体" w:hAnsi="宋体" w:cs="宋体" w:hint="eastAsia"/>
          <w:szCs w:val="21"/>
        </w:rPr>
        <w:t>×</w:t>
      </w:r>
      <w:r>
        <w:rPr>
          <w:rFonts w:ascii="宋体" w:hAnsi="宋体" w:cs="宋体"/>
          <w:szCs w:val="21"/>
        </w:rPr>
        <w:t>40mm</w:t>
      </w:r>
      <w:r>
        <w:rPr>
          <w:rFonts w:ascii="宋体" w:hAnsi="宋体" w:cs="宋体" w:hint="eastAsia"/>
          <w:szCs w:val="21"/>
        </w:rPr>
        <w:t>×</w:t>
      </w:r>
      <w:r>
        <w:rPr>
          <w:rFonts w:ascii="宋体" w:hAnsi="宋体" w:cs="宋体"/>
          <w:szCs w:val="21"/>
        </w:rPr>
        <w:t>160mm</w:t>
      </w:r>
      <w:r>
        <w:rPr>
          <w:rFonts w:ascii="宋体" w:hAnsi="宋体" w:cs="宋体" w:hint="eastAsia"/>
          <w:szCs w:val="21"/>
        </w:rPr>
        <w:t>灌浆料试样不少于</w:t>
      </w:r>
      <w:r>
        <w:rPr>
          <w:rFonts w:ascii="宋体" w:hAnsi="宋体" w:cs="宋体"/>
          <w:szCs w:val="21"/>
        </w:rPr>
        <w:t>1</w:t>
      </w:r>
      <w:r>
        <w:rPr>
          <w:rFonts w:ascii="宋体" w:hAnsi="宋体" w:cs="宋体" w:hint="eastAsia"/>
          <w:szCs w:val="21"/>
        </w:rPr>
        <w:t>组，并采用标准养护方式进行养护。</w:t>
      </w:r>
    </w:p>
    <w:p w:rsidR="00D1310D" w:rsidRDefault="00D1310D">
      <w:pPr>
        <w:spacing w:line="400" w:lineRule="exact"/>
        <w:rPr>
          <w:rFonts w:ascii="宋体" w:cs="宋体"/>
          <w:szCs w:val="21"/>
        </w:rPr>
      </w:pPr>
      <w:r>
        <w:rPr>
          <w:rFonts w:ascii="Times New Roman" w:hAnsi="Times New Roman"/>
          <w:b/>
          <w:bCs/>
          <w:szCs w:val="21"/>
        </w:rPr>
        <w:t>B.0.6</w:t>
      </w:r>
      <w:r>
        <w:rPr>
          <w:rFonts w:ascii="宋体" w:hAnsi="宋体" w:cs="宋体" w:hint="eastAsia"/>
          <w:szCs w:val="21"/>
        </w:rPr>
        <w:t>采用连通腔灌浆，一般选择位于中间套筒的底部灌浆孔作为连通腔灌浆孔，其他套筒底部的灌浆孔和没有预埋钢丝的出浆口出浆时用橡胶塞封堵，各套筒预埋钢丝自带橡胶塞的排气孔有灌浆料流出时用细木棒封堵排气孔，最后用橡胶塞封堵连通腔灌浆孔，完成灌浆。对于不具备连通腔灌浆条件的套筒，可采用单独灌浆方式。</w:t>
      </w:r>
    </w:p>
    <w:p w:rsidR="00D1310D" w:rsidRDefault="00D1310D">
      <w:pPr>
        <w:spacing w:line="400" w:lineRule="exact"/>
        <w:rPr>
          <w:rFonts w:ascii="宋体" w:cs="宋体"/>
          <w:szCs w:val="21"/>
        </w:rPr>
      </w:pPr>
      <w:r>
        <w:rPr>
          <w:rFonts w:ascii="Times New Roman" w:hAnsi="Times New Roman"/>
          <w:b/>
          <w:bCs/>
          <w:szCs w:val="21"/>
        </w:rPr>
        <w:t>B.0.7</w:t>
      </w:r>
      <w:r>
        <w:rPr>
          <w:rFonts w:ascii="宋体" w:hAnsi="宋体" w:cs="宋体" w:hint="eastAsia"/>
          <w:szCs w:val="21"/>
        </w:rPr>
        <w:t>预埋钢丝的灌浆构件采用自然养护方式进行养护，养护期间应做好现场防护工作，确保钢丝不被损坏。</w:t>
      </w:r>
    </w:p>
    <w:p w:rsidR="00D1310D" w:rsidRDefault="00D1310D">
      <w:pPr>
        <w:spacing w:line="400" w:lineRule="exact"/>
        <w:rPr>
          <w:rFonts w:ascii="宋体" w:cs="宋体"/>
          <w:szCs w:val="21"/>
        </w:rPr>
      </w:pPr>
      <w:r>
        <w:rPr>
          <w:rFonts w:ascii="Times New Roman" w:hAnsi="Times New Roman"/>
          <w:b/>
          <w:bCs/>
          <w:szCs w:val="21"/>
        </w:rPr>
        <w:t>B.0.8</w:t>
      </w:r>
      <w:r>
        <w:rPr>
          <w:rFonts w:ascii="宋体" w:hAnsi="宋体" w:cs="宋体" w:hint="eastAsia"/>
          <w:szCs w:val="21"/>
        </w:rPr>
        <w:t>灌浆料试样和灌浆构件养护</w:t>
      </w:r>
      <w:r>
        <w:rPr>
          <w:rFonts w:ascii="宋体" w:hAnsi="宋体" w:cs="宋体"/>
          <w:szCs w:val="21"/>
        </w:rPr>
        <w:t>3d</w:t>
      </w:r>
      <w:r>
        <w:rPr>
          <w:rFonts w:ascii="宋体" w:hAnsi="宋体" w:cs="宋体" w:hint="eastAsia"/>
          <w:szCs w:val="21"/>
        </w:rPr>
        <w:t>后，首先按现行行业标准《钢筋连接用套筒灌浆料》</w:t>
      </w:r>
      <w:r>
        <w:rPr>
          <w:rFonts w:ascii="宋体" w:hAnsi="宋体" w:cs="宋体"/>
          <w:szCs w:val="21"/>
        </w:rPr>
        <w:t>JG/T 408</w:t>
      </w:r>
      <w:r>
        <w:rPr>
          <w:rFonts w:ascii="宋体" w:hAnsi="宋体" w:cs="宋体" w:hint="eastAsia"/>
          <w:szCs w:val="21"/>
        </w:rPr>
        <w:t>进行灌浆料试样抗压强度测试，如果</w:t>
      </w:r>
      <w:r>
        <w:rPr>
          <w:rFonts w:ascii="宋体" w:hAnsi="宋体" w:cs="宋体"/>
          <w:szCs w:val="21"/>
        </w:rPr>
        <w:t>3d</w:t>
      </w:r>
      <w:r>
        <w:rPr>
          <w:rFonts w:ascii="宋体" w:hAnsi="宋体" w:cs="宋体" w:hint="eastAsia"/>
          <w:szCs w:val="21"/>
        </w:rPr>
        <w:t>抗压强度不满足现行行业标准《钢筋连接用套筒灌浆料》</w:t>
      </w:r>
      <w:r>
        <w:rPr>
          <w:rFonts w:ascii="宋体" w:hAnsi="宋体" w:cs="宋体"/>
          <w:szCs w:val="21"/>
        </w:rPr>
        <w:t>JG/T 408</w:t>
      </w:r>
      <w:r>
        <w:rPr>
          <w:rFonts w:ascii="宋体" w:hAnsi="宋体" w:cs="宋体" w:hint="eastAsia"/>
          <w:szCs w:val="21"/>
        </w:rPr>
        <w:t>的规定，则判断灌浆料质量不合格，不再进行预埋钢丝拉拔；反之，则采用拉拔仪拉拔预埋钢丝。</w:t>
      </w:r>
    </w:p>
    <w:p w:rsidR="00D1310D" w:rsidRDefault="00D1310D">
      <w:pPr>
        <w:spacing w:line="400" w:lineRule="exact"/>
        <w:rPr>
          <w:rFonts w:ascii="宋体" w:cs="宋体"/>
          <w:szCs w:val="21"/>
        </w:rPr>
      </w:pPr>
      <w:r>
        <w:rPr>
          <w:rFonts w:ascii="Times New Roman" w:hAnsi="Times New Roman"/>
          <w:b/>
          <w:bCs/>
          <w:szCs w:val="21"/>
        </w:rPr>
        <w:t xml:space="preserve">B.0.9 </w:t>
      </w:r>
      <w:r>
        <w:rPr>
          <w:rFonts w:ascii="宋体" w:hAnsi="宋体" w:cs="宋体" w:hint="eastAsia"/>
          <w:szCs w:val="21"/>
        </w:rPr>
        <w:t>拉拔时，拉拔仪应与预埋钢丝对中连接，并与检测面垂直，连续均匀施加拉拔荷载，速度应控制在</w:t>
      </w:r>
      <w:r>
        <w:rPr>
          <w:rFonts w:ascii="宋体" w:hAnsi="宋体" w:cs="宋体"/>
          <w:szCs w:val="21"/>
        </w:rPr>
        <w:t>0.15kN/s~0.5kN/s</w:t>
      </w:r>
      <w:r>
        <w:rPr>
          <w:rFonts w:ascii="宋体" w:hAnsi="宋体" w:cs="宋体" w:hint="eastAsia"/>
          <w:szCs w:val="21"/>
        </w:rPr>
        <w:t>，直至钢丝被完全拔出，记录极限拉拔荷载，精确至</w:t>
      </w:r>
      <w:r>
        <w:rPr>
          <w:rFonts w:ascii="宋体" w:hAnsi="宋体" w:cs="宋体"/>
          <w:szCs w:val="21"/>
        </w:rPr>
        <w:t>0.1kN</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B.0.10</w:t>
      </w:r>
      <w:r>
        <w:rPr>
          <w:rFonts w:ascii="宋体" w:hAnsi="宋体" w:cs="宋体"/>
          <w:szCs w:val="21"/>
        </w:rPr>
        <w:t xml:space="preserve"> </w:t>
      </w:r>
      <w:r>
        <w:rPr>
          <w:rFonts w:ascii="宋体" w:hAnsi="宋体" w:cs="宋体" w:hint="eastAsia"/>
          <w:szCs w:val="21"/>
        </w:rPr>
        <w:t>预埋钢丝拉拔法检测结果的判别标准为：取同一批测点极限拉拔荷载中</w:t>
      </w:r>
      <w:r>
        <w:rPr>
          <w:rFonts w:ascii="宋体" w:hAnsi="宋体" w:cs="宋体"/>
          <w:szCs w:val="21"/>
        </w:rPr>
        <w:t>3</w:t>
      </w:r>
      <w:r>
        <w:rPr>
          <w:rFonts w:ascii="宋体" w:hAnsi="宋体" w:cs="宋体" w:hint="eastAsia"/>
          <w:szCs w:val="21"/>
        </w:rPr>
        <w:t>个最大值的平均值，该平均值的</w:t>
      </w:r>
      <w:r>
        <w:rPr>
          <w:rFonts w:ascii="宋体" w:hAnsi="宋体" w:cs="宋体"/>
          <w:szCs w:val="21"/>
        </w:rPr>
        <w:t>40%</w:t>
      </w:r>
      <w:r>
        <w:rPr>
          <w:rFonts w:ascii="宋体" w:hAnsi="宋体" w:cs="宋体" w:hint="eastAsia"/>
          <w:szCs w:val="21"/>
        </w:rPr>
        <w:t>记为</w:t>
      </w:r>
      <w:r>
        <w:rPr>
          <w:rFonts w:ascii="宋体" w:hAnsi="宋体" w:cs="宋体"/>
          <w:szCs w:val="21"/>
        </w:rPr>
        <w:t>a</w:t>
      </w:r>
      <w:r>
        <w:rPr>
          <w:rFonts w:ascii="宋体" w:hAnsi="宋体" w:cs="宋体" w:hint="eastAsia"/>
          <w:szCs w:val="21"/>
        </w:rPr>
        <w:t>，该平均值的</w:t>
      </w:r>
      <w:r>
        <w:rPr>
          <w:rFonts w:ascii="宋体" w:hAnsi="宋体" w:cs="宋体"/>
          <w:szCs w:val="21"/>
        </w:rPr>
        <w:t>60%</w:t>
      </w:r>
      <w:r>
        <w:rPr>
          <w:rFonts w:ascii="宋体" w:hAnsi="宋体" w:cs="宋体" w:hint="eastAsia"/>
          <w:szCs w:val="21"/>
        </w:rPr>
        <w:t>记为</w:t>
      </w:r>
      <w:r>
        <w:rPr>
          <w:rFonts w:ascii="宋体" w:hAnsi="宋体" w:cs="宋体"/>
          <w:szCs w:val="21"/>
        </w:rPr>
        <w:t>b</w:t>
      </w:r>
      <w:r>
        <w:rPr>
          <w:rFonts w:ascii="宋体" w:hAnsi="宋体" w:cs="宋体" w:hint="eastAsia"/>
          <w:szCs w:val="21"/>
        </w:rPr>
        <w:t>；如果测点数据高于</w:t>
      </w:r>
      <w:r>
        <w:rPr>
          <w:rFonts w:ascii="宋体" w:hAnsi="宋体" w:cs="宋体"/>
          <w:szCs w:val="21"/>
        </w:rPr>
        <w:t>b</w:t>
      </w:r>
      <w:r>
        <w:rPr>
          <w:rFonts w:ascii="宋体" w:hAnsi="宋体" w:cs="宋体" w:hint="eastAsia"/>
          <w:szCs w:val="21"/>
        </w:rPr>
        <w:t>，判断测点对应套筒灌浆饱满；如果测点数据在</w:t>
      </w:r>
      <w:r>
        <w:rPr>
          <w:rFonts w:ascii="宋体" w:hAnsi="宋体" w:cs="宋体"/>
          <w:szCs w:val="21"/>
        </w:rPr>
        <w:t>a~b</w:t>
      </w:r>
      <w:r>
        <w:rPr>
          <w:rFonts w:ascii="宋体" w:hAnsi="宋体" w:cs="宋体" w:hint="eastAsia"/>
          <w:szCs w:val="21"/>
        </w:rPr>
        <w:t>之间，需进一步用内窥镜法进行校核；如果测点数据低于</w:t>
      </w:r>
      <w:r>
        <w:rPr>
          <w:rFonts w:ascii="宋体" w:hAnsi="宋体" w:cs="宋体"/>
          <w:szCs w:val="21"/>
        </w:rPr>
        <w:t>a</w:t>
      </w:r>
      <w:r>
        <w:rPr>
          <w:rFonts w:ascii="宋体" w:hAnsi="宋体" w:cs="宋体" w:hint="eastAsia"/>
          <w:szCs w:val="21"/>
        </w:rPr>
        <w:t>或低于</w:t>
      </w:r>
      <w:r>
        <w:rPr>
          <w:rFonts w:ascii="宋体" w:hAnsi="宋体" w:cs="宋体"/>
          <w:szCs w:val="21"/>
        </w:rPr>
        <w:t>1.0kN</w:t>
      </w:r>
      <w:r>
        <w:rPr>
          <w:rFonts w:ascii="宋体" w:hAnsi="宋体" w:cs="宋体" w:hint="eastAsia"/>
          <w:szCs w:val="21"/>
        </w:rPr>
        <w:t>，则直接判断测点对应套筒灌浆不饱满。</w:t>
      </w:r>
    </w:p>
    <w:p w:rsidR="00D1310D" w:rsidRDefault="00D1310D">
      <w:pPr>
        <w:spacing w:line="480" w:lineRule="auto"/>
        <w:rPr>
          <w:rFonts w:ascii="Times New Roman" w:hAnsi="Times New Roman"/>
          <w:b/>
          <w:color w:val="000000"/>
          <w:sz w:val="24"/>
        </w:rPr>
      </w:pPr>
    </w:p>
    <w:p w:rsidR="00D1310D" w:rsidRDefault="00D1310D">
      <w:pPr>
        <w:spacing w:line="480" w:lineRule="auto"/>
        <w:jc w:val="center"/>
        <w:rPr>
          <w:rFonts w:ascii="Times New Roman" w:hAnsi="Times New Roman"/>
          <w:b/>
          <w:color w:val="000000"/>
          <w:sz w:val="24"/>
        </w:rPr>
        <w:sectPr w:rsidR="00D1310D">
          <w:pgSz w:w="11907" w:h="16840"/>
          <w:pgMar w:top="1474" w:right="1531" w:bottom="1474" w:left="1531" w:header="851" w:footer="992" w:gutter="0"/>
          <w:cols w:space="720"/>
          <w:docGrid w:type="lines" w:linePitch="312"/>
        </w:sectPr>
      </w:pPr>
    </w:p>
    <w:p w:rsidR="00D1310D" w:rsidRDefault="00D1310D">
      <w:pPr>
        <w:spacing w:line="480" w:lineRule="auto"/>
        <w:jc w:val="center"/>
        <w:outlineLvl w:val="0"/>
        <w:rPr>
          <w:rFonts w:ascii="Times New Roman" w:hAnsi="Times New Roman"/>
          <w:b/>
          <w:color w:val="000000"/>
          <w:sz w:val="30"/>
          <w:szCs w:val="30"/>
        </w:rPr>
      </w:pPr>
      <w:bookmarkStart w:id="96" w:name="_Toc18566"/>
      <w:r>
        <w:rPr>
          <w:rFonts w:ascii="宋体" w:hAnsi="宋体" w:hint="eastAsia"/>
          <w:sz w:val="32"/>
          <w:szCs w:val="32"/>
        </w:rPr>
        <w:t>附录</w:t>
      </w:r>
      <w:r>
        <w:rPr>
          <w:rFonts w:ascii="宋体" w:hAnsi="宋体"/>
          <w:sz w:val="32"/>
          <w:szCs w:val="32"/>
        </w:rPr>
        <w:t>C</w:t>
      </w:r>
      <w:r>
        <w:rPr>
          <w:rFonts w:ascii="宋体" w:hAnsi="宋体" w:hint="eastAsia"/>
          <w:sz w:val="32"/>
          <w:szCs w:val="32"/>
        </w:rPr>
        <w:t>用于</w:t>
      </w:r>
      <w:bookmarkStart w:id="97" w:name="_Toc447287393"/>
      <w:r>
        <w:rPr>
          <w:rFonts w:ascii="宋体" w:hAnsi="宋体" w:hint="eastAsia"/>
          <w:sz w:val="32"/>
          <w:szCs w:val="32"/>
        </w:rPr>
        <w:t>检测套筒灌浆饱满度的预埋传感器法</w:t>
      </w:r>
      <w:bookmarkEnd w:id="83"/>
      <w:bookmarkEnd w:id="96"/>
    </w:p>
    <w:bookmarkEnd w:id="97"/>
    <w:p w:rsidR="00D1310D" w:rsidRDefault="00D1310D">
      <w:pPr>
        <w:spacing w:line="480" w:lineRule="auto"/>
        <w:jc w:val="left"/>
        <w:rPr>
          <w:rFonts w:ascii="Times New Roman" w:hAnsi="Times New Roman"/>
          <w:b/>
          <w:bCs/>
          <w:color w:val="000000"/>
          <w:sz w:val="24"/>
          <w:szCs w:val="32"/>
        </w:rPr>
      </w:pPr>
    </w:p>
    <w:p w:rsidR="00D1310D" w:rsidRDefault="00D1310D">
      <w:pPr>
        <w:spacing w:line="400" w:lineRule="exact"/>
        <w:rPr>
          <w:rFonts w:ascii="宋体" w:cs="宋体"/>
          <w:szCs w:val="21"/>
        </w:rPr>
      </w:pPr>
      <w:r>
        <w:rPr>
          <w:rFonts w:ascii="Times New Roman" w:hAnsi="Times New Roman"/>
          <w:b/>
          <w:bCs/>
          <w:szCs w:val="21"/>
        </w:rPr>
        <w:t>C.0.1</w:t>
      </w:r>
      <w:r>
        <w:rPr>
          <w:rFonts w:ascii="宋体" w:hAnsi="宋体" w:cs="宋体"/>
          <w:szCs w:val="21"/>
        </w:rPr>
        <w:t xml:space="preserve">  </w:t>
      </w:r>
      <w:r>
        <w:rPr>
          <w:rFonts w:ascii="宋体" w:hAnsi="宋体" w:cs="宋体" w:hint="eastAsia"/>
          <w:szCs w:val="21"/>
        </w:rPr>
        <w:t>检测设备包括灌浆饱满度检测仪和专用传感器：</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灌浆饱满度检测仪幅值线性度每</w:t>
      </w:r>
      <w:r>
        <w:rPr>
          <w:rFonts w:ascii="宋体" w:hAnsi="宋体" w:cs="宋体"/>
          <w:szCs w:val="21"/>
        </w:rPr>
        <w:t>10dB</w:t>
      </w:r>
      <w:r>
        <w:rPr>
          <w:rFonts w:ascii="宋体" w:hAnsi="宋体" w:cs="宋体" w:hint="eastAsia"/>
          <w:szCs w:val="21"/>
        </w:rPr>
        <w:t>优于±</w:t>
      </w:r>
      <w:r>
        <w:rPr>
          <w:rFonts w:ascii="宋体" w:hAnsi="宋体" w:cs="宋体"/>
          <w:szCs w:val="21"/>
        </w:rPr>
        <w:t>1.0dB</w:t>
      </w:r>
      <w:r>
        <w:rPr>
          <w:rFonts w:ascii="宋体" w:hAnsi="宋体" w:cs="宋体" w:hint="eastAsia"/>
          <w:szCs w:val="21"/>
        </w:rPr>
        <w:t>，频带宽度在</w:t>
      </w:r>
      <w:r>
        <w:rPr>
          <w:rFonts w:ascii="宋体" w:hAnsi="宋体" w:cs="宋体"/>
          <w:szCs w:val="21"/>
        </w:rPr>
        <w:t>10kHz~100kHz</w:t>
      </w:r>
      <w:r>
        <w:rPr>
          <w:rFonts w:ascii="宋体" w:hAnsi="宋体" w:cs="宋体" w:hint="eastAsia"/>
          <w:szCs w:val="21"/>
        </w:rPr>
        <w:t>之间；</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专用传感器端头核心元件直径不大于</w:t>
      </w:r>
      <w:r>
        <w:rPr>
          <w:rFonts w:ascii="宋体" w:hAnsi="宋体" w:cs="宋体"/>
          <w:szCs w:val="21"/>
        </w:rPr>
        <w:t>10mm</w:t>
      </w:r>
      <w:r>
        <w:rPr>
          <w:rFonts w:ascii="宋体" w:hAnsi="宋体" w:cs="宋体" w:hint="eastAsia"/>
          <w:szCs w:val="21"/>
        </w:rPr>
        <w:t>，与端头核心元件相连的钢丝直径为</w:t>
      </w:r>
      <w:r>
        <w:rPr>
          <w:rFonts w:ascii="宋体" w:hAnsi="宋体" w:cs="宋体"/>
          <w:szCs w:val="21"/>
        </w:rPr>
        <w:t>2mm~3mm</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szCs w:val="21"/>
        </w:rPr>
        <w:t xml:space="preserve"> </w:t>
      </w:r>
      <w:r>
        <w:rPr>
          <w:rFonts w:ascii="宋体" w:hAnsi="宋体" w:cs="宋体" w:hint="eastAsia"/>
          <w:szCs w:val="21"/>
        </w:rPr>
        <w:t>专用传感器和橡胶塞集成设计，橡胶塞上钢丝穿过孔的孔径与钢丝直径相同，排气孔径的孔径不小于</w:t>
      </w:r>
      <w:r>
        <w:rPr>
          <w:rFonts w:ascii="宋体" w:hAnsi="宋体" w:cs="宋体"/>
          <w:szCs w:val="21"/>
        </w:rPr>
        <w:t>3mm</w:t>
      </w:r>
      <w:r>
        <w:rPr>
          <w:rFonts w:ascii="宋体" w:hAnsi="宋体" w:cs="宋体" w:hint="eastAsia"/>
          <w:szCs w:val="21"/>
        </w:rPr>
        <w:t>。</w:t>
      </w:r>
    </w:p>
    <w:p w:rsidR="00D1310D" w:rsidRDefault="00D1310D">
      <w:pPr>
        <w:spacing w:line="400" w:lineRule="exact"/>
        <w:rPr>
          <w:rFonts w:ascii="宋体" w:cs="宋体"/>
          <w:szCs w:val="21"/>
        </w:rPr>
      </w:pPr>
      <w:r>
        <w:rPr>
          <w:rFonts w:ascii="Times New Roman" w:hAnsi="Times New Roman"/>
          <w:b/>
          <w:bCs/>
          <w:szCs w:val="21"/>
        </w:rPr>
        <w:t>C.0.2</w:t>
      </w:r>
      <w:r>
        <w:rPr>
          <w:rFonts w:ascii="宋体" w:hAnsi="宋体" w:cs="宋体"/>
          <w:szCs w:val="21"/>
        </w:rPr>
        <w:t xml:space="preserve">  </w:t>
      </w:r>
      <w:r>
        <w:rPr>
          <w:rFonts w:ascii="宋体" w:hAnsi="宋体" w:cs="宋体" w:hint="eastAsia"/>
          <w:szCs w:val="21"/>
        </w:rPr>
        <w:t>灌浆饱满度检测仪和专用传感器应通过技术鉴定，并应具有产品合格证书和定期计量检定证书。</w:t>
      </w:r>
    </w:p>
    <w:p w:rsidR="00D1310D" w:rsidRDefault="00D1310D">
      <w:pPr>
        <w:spacing w:line="400" w:lineRule="exact"/>
        <w:rPr>
          <w:rFonts w:ascii="宋体" w:cs="宋体"/>
          <w:szCs w:val="21"/>
        </w:rPr>
      </w:pPr>
      <w:r>
        <w:rPr>
          <w:rFonts w:ascii="Times New Roman" w:hAnsi="Times New Roman"/>
          <w:b/>
          <w:bCs/>
          <w:szCs w:val="21"/>
        </w:rPr>
        <w:t>C.0.3</w:t>
      </w:r>
      <w:r>
        <w:rPr>
          <w:rFonts w:ascii="宋体" w:hAnsi="宋体" w:cs="宋体"/>
          <w:szCs w:val="21"/>
        </w:rPr>
        <w:t xml:space="preserve">  </w:t>
      </w:r>
      <w:r>
        <w:rPr>
          <w:rFonts w:ascii="宋体" w:hAnsi="宋体" w:cs="宋体" w:hint="eastAsia"/>
          <w:szCs w:val="21"/>
        </w:rPr>
        <w:t>灌浆饱满度检测前应做好以下工作：</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应检查检测设备是否正常；</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应记录工程名称、楼号、楼层、套筒所在构件编号、套筒具体位置、检测人员信息等。</w:t>
      </w:r>
    </w:p>
    <w:p w:rsidR="00D1310D" w:rsidRDefault="00D1310D">
      <w:pPr>
        <w:spacing w:line="400" w:lineRule="exact"/>
        <w:rPr>
          <w:rFonts w:ascii="宋体" w:cs="宋体"/>
          <w:szCs w:val="21"/>
        </w:rPr>
      </w:pPr>
      <w:r>
        <w:rPr>
          <w:rFonts w:ascii="Times New Roman" w:hAnsi="Times New Roman"/>
          <w:b/>
          <w:bCs/>
          <w:szCs w:val="21"/>
        </w:rPr>
        <w:t xml:space="preserve">C.0.4  </w:t>
      </w:r>
      <w:r>
        <w:rPr>
          <w:rFonts w:ascii="宋体" w:hAnsi="宋体" w:cs="宋体" w:hint="eastAsia"/>
          <w:szCs w:val="21"/>
        </w:rPr>
        <w:t>将传感器从套筒的出浆口水平伸至套筒内靠近出浆口一侧的钢筋表面位置，就位后传感器自带橡胶塞的排气孔位于正上方。应确保橡胶塞在出浆口紧固到位，出浆时不因灌浆压力的存在而被冲出；应确保橡胶塞上的排气孔畅通，灌满时浆体能够从排气孔流出并及时用细木棒封堵。</w:t>
      </w:r>
    </w:p>
    <w:p w:rsidR="00D1310D" w:rsidRDefault="00D1310D">
      <w:pPr>
        <w:spacing w:line="400" w:lineRule="exact"/>
        <w:rPr>
          <w:rFonts w:ascii="宋体" w:cs="宋体"/>
          <w:szCs w:val="21"/>
        </w:rPr>
      </w:pPr>
      <w:r>
        <w:rPr>
          <w:rFonts w:ascii="Times New Roman" w:hAnsi="Times New Roman"/>
          <w:b/>
          <w:bCs/>
          <w:szCs w:val="21"/>
        </w:rPr>
        <w:t xml:space="preserve">C.0.5  </w:t>
      </w:r>
      <w:r>
        <w:rPr>
          <w:rFonts w:ascii="宋体" w:hAnsi="宋体" w:cs="宋体" w:hint="eastAsia"/>
          <w:szCs w:val="21"/>
        </w:rPr>
        <w:t>采用连通腔灌浆，一般选择位于中间套筒的底部灌浆孔作为连通腔灌浆孔，其他套筒底部的灌浆孔和没有预埋传感器的出浆口出浆时用橡胶塞封堵，各套筒预埋传感器自带橡胶塞的排气孔有灌浆料流出时用细木棒封堵排气孔，最后用橡胶塞封堵连通腔灌浆孔，完成灌浆。对于不具备连通腔灌浆条件的套筒，可采用单独灌浆方式。</w:t>
      </w:r>
    </w:p>
    <w:p w:rsidR="00D1310D" w:rsidRDefault="00D1310D">
      <w:pPr>
        <w:spacing w:line="400" w:lineRule="exact"/>
        <w:rPr>
          <w:rFonts w:ascii="宋体" w:cs="宋体"/>
          <w:szCs w:val="21"/>
        </w:rPr>
      </w:pPr>
      <w:r>
        <w:rPr>
          <w:rFonts w:ascii="Times New Roman" w:hAnsi="Times New Roman"/>
          <w:b/>
          <w:bCs/>
          <w:szCs w:val="21"/>
        </w:rPr>
        <w:t>C.0.6</w:t>
      </w:r>
      <w:r>
        <w:rPr>
          <w:rFonts w:ascii="宋体" w:hAnsi="宋体" w:cs="宋体"/>
          <w:szCs w:val="21"/>
        </w:rPr>
        <w:t xml:space="preserve">  </w:t>
      </w:r>
      <w:r>
        <w:rPr>
          <w:rFonts w:ascii="宋体" w:hAnsi="宋体" w:cs="宋体" w:hint="eastAsia"/>
          <w:szCs w:val="21"/>
        </w:rPr>
        <w:t>灌浆过程中，通过灌浆饱满度检测仪与传感器相连，可实时监测套筒灌浆饱满情况；灌浆结束</w:t>
      </w:r>
      <w:r>
        <w:rPr>
          <w:rFonts w:ascii="宋体" w:hAnsi="宋体" w:cs="宋体"/>
          <w:szCs w:val="21"/>
        </w:rPr>
        <w:t>10min</w:t>
      </w:r>
      <w:r>
        <w:rPr>
          <w:rFonts w:ascii="宋体" w:hAnsi="宋体" w:cs="宋体" w:hint="eastAsia"/>
          <w:szCs w:val="21"/>
        </w:rPr>
        <w:t>后，再次通过灌浆饱满度检测仪检测各传感器的波形和振动能量值，并做好记录。</w:t>
      </w:r>
    </w:p>
    <w:p w:rsidR="00D1310D" w:rsidRDefault="00D1310D">
      <w:pPr>
        <w:spacing w:line="400" w:lineRule="exact"/>
        <w:rPr>
          <w:rFonts w:ascii="宋体" w:cs="宋体"/>
          <w:szCs w:val="21"/>
        </w:rPr>
      </w:pPr>
      <w:r>
        <w:rPr>
          <w:rFonts w:ascii="宋体" w:hAnsi="宋体" w:cs="宋体"/>
          <w:szCs w:val="21"/>
        </w:rPr>
        <w:t>[</w:t>
      </w:r>
      <w:r>
        <w:rPr>
          <w:rFonts w:ascii="宋体" w:hAnsi="宋体" w:cs="宋体" w:hint="eastAsia"/>
          <w:szCs w:val="21"/>
        </w:rPr>
        <w:t>条文说明</w:t>
      </w:r>
      <w:r>
        <w:rPr>
          <w:rFonts w:ascii="宋体" w:hAnsi="宋体" w:cs="宋体"/>
          <w:szCs w:val="21"/>
        </w:rPr>
        <w:t>]</w:t>
      </w:r>
      <w:r>
        <w:rPr>
          <w:rFonts w:ascii="宋体" w:hAnsi="宋体" w:cs="宋体" w:hint="eastAsia"/>
          <w:szCs w:val="21"/>
        </w:rPr>
        <w:t>连通腔灌浆时，通常可选择距离灌浆口套筒最远处的套筒作为实时监测对象；单独灌浆时，对每个套筒都可以进行实时监测。</w:t>
      </w:r>
    </w:p>
    <w:p w:rsidR="00D1310D" w:rsidRDefault="00D1310D">
      <w:pPr>
        <w:spacing w:line="400" w:lineRule="exact"/>
        <w:rPr>
          <w:rFonts w:ascii="宋体" w:cs="宋体"/>
          <w:szCs w:val="21"/>
        </w:rPr>
      </w:pPr>
      <w:r>
        <w:rPr>
          <w:rFonts w:ascii="Times New Roman" w:hAnsi="Times New Roman"/>
          <w:b/>
          <w:bCs/>
          <w:szCs w:val="21"/>
        </w:rPr>
        <w:t>C.0.7</w:t>
      </w:r>
      <w:r>
        <w:rPr>
          <w:rFonts w:ascii="宋体" w:hAnsi="宋体" w:cs="宋体"/>
          <w:szCs w:val="21"/>
        </w:rPr>
        <w:t xml:space="preserve">  </w:t>
      </w:r>
      <w:r>
        <w:rPr>
          <w:rFonts w:ascii="宋体" w:hAnsi="宋体" w:cs="宋体" w:hint="eastAsia"/>
          <w:szCs w:val="21"/>
        </w:rPr>
        <w:t>预埋传感器法检测结果的判别标准为：当振动能量值≤</w:t>
      </w:r>
      <w:r>
        <w:rPr>
          <w:rFonts w:ascii="宋体" w:hAnsi="宋体" w:cs="宋体"/>
          <w:szCs w:val="21"/>
        </w:rPr>
        <w:t>150</w:t>
      </w:r>
      <w:r>
        <w:rPr>
          <w:rFonts w:ascii="宋体" w:hAnsi="宋体" w:cs="宋体" w:hint="eastAsia"/>
          <w:szCs w:val="21"/>
        </w:rPr>
        <w:t>时，可判断灌浆饱满；当振动能量值</w:t>
      </w:r>
      <w:r>
        <w:rPr>
          <w:rFonts w:ascii="宋体" w:hAnsi="宋体" w:cs="宋体"/>
          <w:szCs w:val="21"/>
        </w:rPr>
        <w:t>&gt;150</w:t>
      </w:r>
      <w:r>
        <w:rPr>
          <w:rFonts w:ascii="宋体" w:hAnsi="宋体" w:cs="宋体" w:hint="eastAsia"/>
          <w:szCs w:val="21"/>
        </w:rPr>
        <w:t>，判断灌浆不饱满。</w:t>
      </w:r>
    </w:p>
    <w:p w:rsidR="00D1310D" w:rsidRDefault="00D1310D">
      <w:pPr>
        <w:spacing w:line="400" w:lineRule="exact"/>
        <w:rPr>
          <w:rFonts w:ascii="宋体" w:cs="宋体"/>
          <w:szCs w:val="21"/>
        </w:rPr>
      </w:pPr>
      <w:bookmarkStart w:id="98" w:name="_Toc463996591"/>
      <w:r>
        <w:rPr>
          <w:rFonts w:ascii="Times New Roman" w:hAnsi="Times New Roman"/>
          <w:b/>
          <w:bCs/>
          <w:szCs w:val="21"/>
        </w:rPr>
        <w:t xml:space="preserve">C.0.8  </w:t>
      </w:r>
      <w:r>
        <w:rPr>
          <w:rFonts w:ascii="宋体" w:hAnsi="宋体" w:cs="宋体" w:hint="eastAsia"/>
          <w:szCs w:val="21"/>
        </w:rPr>
        <w:t>对判断灌浆不饱满的套筒需立即进行补灌处理。补灌优先从原连通腔灌浆孔补灌；从原连通腔灌浆孔补灌效果不佳时，可从不饱满套筒的灌浆孔进行补灌。</w:t>
      </w:r>
    </w:p>
    <w:p w:rsidR="00D1310D" w:rsidRDefault="00D1310D">
      <w:pPr>
        <w:spacing w:line="400" w:lineRule="exact"/>
        <w:rPr>
          <w:rFonts w:ascii="宋体" w:cs="宋体"/>
          <w:szCs w:val="21"/>
        </w:rPr>
      </w:pPr>
      <w:r>
        <w:rPr>
          <w:rFonts w:ascii="Times New Roman" w:hAnsi="Times New Roman"/>
          <w:b/>
          <w:bCs/>
          <w:szCs w:val="21"/>
        </w:rPr>
        <w:t>C.0.9</w:t>
      </w:r>
      <w:r>
        <w:rPr>
          <w:rFonts w:ascii="宋体" w:hAnsi="宋体" w:cs="宋体"/>
          <w:szCs w:val="21"/>
        </w:rPr>
        <w:t xml:space="preserve">  </w:t>
      </w:r>
      <w:r>
        <w:rPr>
          <w:rFonts w:ascii="宋体" w:hAnsi="宋体" w:cs="宋体" w:hint="eastAsia"/>
          <w:szCs w:val="21"/>
        </w:rPr>
        <w:t>补灌后需对原灌浆不饱满套筒的灌浆饱满度进行复测，直至灌浆饱满。</w:t>
      </w:r>
      <w:bookmarkEnd w:id="98"/>
    </w:p>
    <w:p w:rsidR="00D1310D" w:rsidRDefault="00D1310D">
      <w:pPr>
        <w:spacing w:line="480" w:lineRule="auto"/>
        <w:rPr>
          <w:rFonts w:ascii="Times New Roman" w:hAnsi="Times New Roman"/>
          <w:b/>
          <w:color w:val="000000"/>
          <w:sz w:val="24"/>
        </w:rPr>
      </w:pPr>
    </w:p>
    <w:p w:rsidR="00D1310D" w:rsidRDefault="00D1310D">
      <w:pPr>
        <w:spacing w:line="480" w:lineRule="auto"/>
        <w:jc w:val="left"/>
        <w:rPr>
          <w:rFonts w:ascii="Times New Roman" w:hAnsi="Times New Roman"/>
          <w:b/>
          <w:color w:val="000000"/>
          <w:sz w:val="24"/>
        </w:rPr>
        <w:sectPr w:rsidR="00D1310D">
          <w:pgSz w:w="11907" w:h="16840"/>
          <w:pgMar w:top="1474" w:right="1531" w:bottom="1474" w:left="1531" w:header="851" w:footer="992" w:gutter="0"/>
          <w:cols w:space="720"/>
          <w:docGrid w:type="lines" w:linePitch="312"/>
        </w:sectPr>
      </w:pPr>
    </w:p>
    <w:p w:rsidR="00D1310D" w:rsidRDefault="00D1310D">
      <w:pPr>
        <w:spacing w:line="480" w:lineRule="auto"/>
        <w:jc w:val="center"/>
        <w:outlineLvl w:val="0"/>
        <w:rPr>
          <w:rFonts w:ascii="Times New Roman" w:hAnsi="Times New Roman"/>
          <w:b/>
          <w:color w:val="000000"/>
          <w:sz w:val="30"/>
          <w:szCs w:val="30"/>
        </w:rPr>
      </w:pPr>
      <w:bookmarkStart w:id="99" w:name="_Toc491009920"/>
      <w:bookmarkStart w:id="100" w:name="_Toc2418"/>
      <w:r>
        <w:rPr>
          <w:rFonts w:ascii="宋体" w:hAnsi="宋体" w:hint="eastAsia"/>
          <w:sz w:val="32"/>
          <w:szCs w:val="32"/>
        </w:rPr>
        <w:t>附录</w:t>
      </w:r>
      <w:r>
        <w:rPr>
          <w:rFonts w:ascii="宋体" w:hAnsi="宋体"/>
          <w:sz w:val="32"/>
          <w:szCs w:val="32"/>
        </w:rPr>
        <w:t xml:space="preserve">D  </w:t>
      </w:r>
      <w:r>
        <w:rPr>
          <w:rFonts w:ascii="宋体" w:hAnsi="宋体" w:hint="eastAsia"/>
          <w:sz w:val="32"/>
          <w:szCs w:val="32"/>
        </w:rPr>
        <w:t>用于检测套筒灌浆质量的</w:t>
      </w:r>
      <w:r>
        <w:rPr>
          <w:rFonts w:ascii="宋体" w:hAnsi="宋体"/>
          <w:sz w:val="32"/>
          <w:szCs w:val="32"/>
        </w:rPr>
        <w:t>X</w:t>
      </w:r>
      <w:r>
        <w:rPr>
          <w:rFonts w:ascii="宋体" w:hAnsi="宋体" w:hint="eastAsia"/>
          <w:sz w:val="32"/>
          <w:szCs w:val="32"/>
        </w:rPr>
        <w:t>射线法</w:t>
      </w:r>
      <w:bookmarkEnd w:id="99"/>
      <w:bookmarkEnd w:id="100"/>
    </w:p>
    <w:p w:rsidR="00D1310D" w:rsidRDefault="00D1310D" w:rsidP="00B65B78">
      <w:pPr>
        <w:spacing w:line="480" w:lineRule="auto"/>
        <w:ind w:firstLineChars="200" w:firstLine="31680"/>
        <w:rPr>
          <w:rFonts w:ascii="Times New Roman" w:hAnsi="Times New Roman"/>
          <w:b/>
          <w:bCs/>
          <w:color w:val="000000"/>
          <w:sz w:val="24"/>
          <w:szCs w:val="32"/>
        </w:rPr>
      </w:pPr>
    </w:p>
    <w:p w:rsidR="00D1310D" w:rsidRDefault="00D1310D">
      <w:pPr>
        <w:spacing w:line="400" w:lineRule="exact"/>
        <w:rPr>
          <w:rFonts w:ascii="宋体" w:cs="宋体"/>
          <w:szCs w:val="21"/>
        </w:rPr>
      </w:pPr>
      <w:r>
        <w:rPr>
          <w:rFonts w:ascii="Times New Roman" w:hAnsi="Times New Roman"/>
          <w:b/>
          <w:bCs/>
          <w:szCs w:val="21"/>
        </w:rPr>
        <w:t>D.0.1</w:t>
      </w:r>
      <w:r>
        <w:rPr>
          <w:rFonts w:ascii="宋体" w:hAnsi="宋体" w:cs="宋体"/>
          <w:szCs w:val="21"/>
        </w:rPr>
        <w:t xml:space="preserve">  </w:t>
      </w:r>
      <w:r>
        <w:rPr>
          <w:rFonts w:ascii="宋体" w:hAnsi="宋体" w:cs="宋体" w:hint="eastAsia"/>
          <w:szCs w:val="21"/>
        </w:rPr>
        <w:t>本方法主要适用于套筒内部灌浆质量的定性检测，宜采用便携式</w:t>
      </w:r>
      <w:r>
        <w:rPr>
          <w:rFonts w:ascii="宋体" w:hAnsi="宋体" w:cs="宋体"/>
          <w:szCs w:val="21"/>
        </w:rPr>
        <w:t>X</w:t>
      </w:r>
      <w:r>
        <w:rPr>
          <w:rFonts w:ascii="宋体" w:hAnsi="宋体" w:cs="宋体" w:hint="eastAsia"/>
          <w:szCs w:val="21"/>
        </w:rPr>
        <w:t>射线探伤仪，通常需采用局部破损法进行验证，</w:t>
      </w:r>
    </w:p>
    <w:p w:rsidR="00D1310D" w:rsidRDefault="00D1310D">
      <w:pPr>
        <w:spacing w:line="400" w:lineRule="exact"/>
        <w:rPr>
          <w:rFonts w:ascii="宋体" w:cs="宋体"/>
          <w:szCs w:val="21"/>
        </w:rPr>
      </w:pPr>
      <w:r>
        <w:rPr>
          <w:rFonts w:ascii="Times New Roman" w:hAnsi="Times New Roman"/>
          <w:b/>
          <w:bCs/>
          <w:szCs w:val="21"/>
        </w:rPr>
        <w:t xml:space="preserve">D.0.2  </w:t>
      </w:r>
      <w:r>
        <w:rPr>
          <w:rFonts w:ascii="宋体" w:hAnsi="宋体" w:cs="宋体" w:hint="eastAsia"/>
          <w:szCs w:val="21"/>
        </w:rPr>
        <w:t>采用便携式</w:t>
      </w:r>
      <w:r>
        <w:rPr>
          <w:rFonts w:ascii="宋体" w:hAnsi="宋体" w:cs="宋体"/>
          <w:szCs w:val="21"/>
        </w:rPr>
        <w:t>X</w:t>
      </w:r>
      <w:r>
        <w:rPr>
          <w:rFonts w:ascii="宋体" w:hAnsi="宋体" w:cs="宋体" w:hint="eastAsia"/>
          <w:szCs w:val="21"/>
        </w:rPr>
        <w:t>射线探伤仪检测时，务必保证所有检测人员位于安全距离以外的区域。</w:t>
      </w:r>
    </w:p>
    <w:p w:rsidR="00D1310D" w:rsidRDefault="00D1310D">
      <w:pPr>
        <w:spacing w:line="400" w:lineRule="exact"/>
        <w:rPr>
          <w:rFonts w:ascii="宋体" w:cs="宋体"/>
          <w:szCs w:val="21"/>
        </w:rPr>
      </w:pPr>
      <w:r>
        <w:rPr>
          <w:rFonts w:ascii="Times New Roman" w:hAnsi="Times New Roman"/>
          <w:b/>
          <w:bCs/>
          <w:szCs w:val="21"/>
        </w:rPr>
        <w:t xml:space="preserve">D.0.3  </w:t>
      </w:r>
      <w:r>
        <w:rPr>
          <w:rFonts w:ascii="宋体" w:hAnsi="宋体" w:cs="宋体" w:hint="eastAsia"/>
          <w:szCs w:val="21"/>
        </w:rPr>
        <w:t>检测设备包括</w:t>
      </w:r>
      <w:bookmarkStart w:id="101" w:name="OLE_LINK22"/>
      <w:bookmarkStart w:id="102" w:name="OLE_LINK21"/>
      <w:r>
        <w:rPr>
          <w:rFonts w:ascii="宋体" w:hAnsi="宋体" w:cs="宋体" w:hint="eastAsia"/>
          <w:szCs w:val="21"/>
        </w:rPr>
        <w:t>便携式</w:t>
      </w:r>
      <w:r>
        <w:rPr>
          <w:rFonts w:ascii="宋体" w:hAnsi="宋体" w:cs="宋体"/>
          <w:szCs w:val="21"/>
        </w:rPr>
        <w:t>X</w:t>
      </w:r>
      <w:r>
        <w:rPr>
          <w:rFonts w:ascii="宋体" w:hAnsi="宋体" w:cs="宋体" w:hint="eastAsia"/>
          <w:szCs w:val="21"/>
        </w:rPr>
        <w:t>射线探伤仪</w:t>
      </w:r>
      <w:bookmarkEnd w:id="101"/>
      <w:bookmarkEnd w:id="102"/>
      <w:r>
        <w:rPr>
          <w:rFonts w:ascii="宋体" w:hAnsi="宋体" w:cs="宋体" w:hint="eastAsia"/>
          <w:szCs w:val="21"/>
        </w:rPr>
        <w:t>、控制器和胶片：</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便携式</w:t>
      </w:r>
      <w:r>
        <w:rPr>
          <w:rFonts w:ascii="宋体" w:hAnsi="宋体" w:cs="宋体"/>
          <w:szCs w:val="21"/>
        </w:rPr>
        <w:t>X</w:t>
      </w:r>
      <w:r>
        <w:rPr>
          <w:rFonts w:ascii="宋体" w:hAnsi="宋体" w:cs="宋体" w:hint="eastAsia"/>
          <w:szCs w:val="21"/>
        </w:rPr>
        <w:t>射线探伤仪的最大管电压不低于</w:t>
      </w:r>
      <w:r>
        <w:rPr>
          <w:rFonts w:ascii="宋体" w:hAnsi="宋体" w:cs="宋体"/>
          <w:szCs w:val="21"/>
        </w:rPr>
        <w:t>300kV</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szCs w:val="21"/>
        </w:rPr>
        <w:t xml:space="preserve"> </w:t>
      </w:r>
      <w:r>
        <w:rPr>
          <w:rFonts w:ascii="宋体" w:hAnsi="宋体" w:cs="宋体" w:hint="eastAsia"/>
          <w:szCs w:val="21"/>
        </w:rPr>
        <w:t>控制器最长延迟开启时间不低于</w:t>
      </w:r>
      <w:r>
        <w:rPr>
          <w:rFonts w:ascii="宋体" w:hAnsi="宋体" w:cs="宋体"/>
          <w:szCs w:val="21"/>
        </w:rPr>
        <w:t>180s</w:t>
      </w:r>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曝光后胶片的黑度值应控制在</w:t>
      </w:r>
      <w:r>
        <w:rPr>
          <w:rFonts w:ascii="宋体" w:hAnsi="宋体" w:cs="宋体"/>
          <w:szCs w:val="21"/>
        </w:rPr>
        <w:t>2.0~3.0</w:t>
      </w:r>
      <w:r>
        <w:rPr>
          <w:rFonts w:ascii="宋体" w:hAnsi="宋体" w:cs="宋体" w:hint="eastAsia"/>
          <w:szCs w:val="21"/>
        </w:rPr>
        <w:t>之间。</w:t>
      </w:r>
    </w:p>
    <w:p w:rsidR="00D1310D" w:rsidRDefault="00D1310D">
      <w:pPr>
        <w:spacing w:line="400" w:lineRule="exact"/>
        <w:rPr>
          <w:rFonts w:ascii="宋体" w:cs="宋体"/>
          <w:szCs w:val="21"/>
        </w:rPr>
      </w:pPr>
      <w:r>
        <w:rPr>
          <w:rFonts w:ascii="Times New Roman" w:hAnsi="Times New Roman"/>
          <w:b/>
          <w:bCs/>
          <w:szCs w:val="21"/>
        </w:rPr>
        <w:t xml:space="preserve">D.0.4  </w:t>
      </w:r>
      <w:r>
        <w:rPr>
          <w:rFonts w:ascii="宋体" w:hAnsi="宋体" w:cs="宋体" w:hint="eastAsia"/>
          <w:szCs w:val="21"/>
        </w:rPr>
        <w:t>便携式</w:t>
      </w:r>
      <w:r>
        <w:rPr>
          <w:rFonts w:ascii="宋体" w:hAnsi="宋体" w:cs="宋体"/>
          <w:szCs w:val="21"/>
        </w:rPr>
        <w:t>X</w:t>
      </w:r>
      <w:r>
        <w:rPr>
          <w:rFonts w:ascii="宋体" w:hAnsi="宋体" w:cs="宋体" w:hint="eastAsia"/>
          <w:szCs w:val="21"/>
        </w:rPr>
        <w:t>射线探伤仪、控制器和胶片应通过技术鉴定，并应具有产品合格证书和定期计量检定证书。</w:t>
      </w:r>
    </w:p>
    <w:p w:rsidR="00D1310D" w:rsidRDefault="00D1310D">
      <w:pPr>
        <w:spacing w:line="400" w:lineRule="exact"/>
        <w:rPr>
          <w:rFonts w:ascii="宋体" w:cs="宋体"/>
          <w:szCs w:val="21"/>
        </w:rPr>
      </w:pPr>
      <w:r>
        <w:rPr>
          <w:rFonts w:ascii="Times New Roman" w:hAnsi="Times New Roman"/>
          <w:b/>
          <w:bCs/>
          <w:szCs w:val="21"/>
        </w:rPr>
        <w:t xml:space="preserve">D.0.5  </w:t>
      </w:r>
      <w:r>
        <w:rPr>
          <w:rFonts w:ascii="宋体" w:hAnsi="宋体" w:cs="宋体" w:hint="eastAsia"/>
          <w:szCs w:val="21"/>
        </w:rPr>
        <w:t>套筒灌浆缺陷检测前应做好以下工作：</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1  </w:t>
      </w:r>
      <w:r>
        <w:rPr>
          <w:rFonts w:ascii="宋体" w:hAnsi="宋体" w:cs="宋体" w:hint="eastAsia"/>
          <w:szCs w:val="21"/>
        </w:rPr>
        <w:t>应确保</w:t>
      </w:r>
      <w:bookmarkStart w:id="103" w:name="OLE_LINK57"/>
      <w:bookmarkStart w:id="104" w:name="OLE_LINK58"/>
      <w:bookmarkStart w:id="105" w:name="OLE_LINK59"/>
      <w:r>
        <w:rPr>
          <w:rFonts w:ascii="宋体" w:hAnsi="宋体" w:cs="宋体" w:hint="eastAsia"/>
          <w:szCs w:val="21"/>
        </w:rPr>
        <w:t>灌浆龄期不低于</w:t>
      </w:r>
      <w:r>
        <w:rPr>
          <w:rFonts w:ascii="宋体" w:hAnsi="宋体" w:cs="宋体"/>
          <w:szCs w:val="21"/>
        </w:rPr>
        <w:t>7d</w:t>
      </w:r>
      <w:bookmarkEnd w:id="103"/>
      <w:bookmarkEnd w:id="104"/>
      <w:bookmarkEnd w:id="105"/>
      <w:r>
        <w:rPr>
          <w:rFonts w:ascii="宋体" w:hAnsi="宋体" w:cs="宋体" w:hint="eastAsia"/>
          <w:szCs w:val="21"/>
        </w:rPr>
        <w:t>；</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2  </w:t>
      </w:r>
      <w:r>
        <w:rPr>
          <w:rFonts w:ascii="宋体" w:hAnsi="宋体" w:cs="宋体" w:hint="eastAsia"/>
          <w:szCs w:val="21"/>
        </w:rPr>
        <w:t>应检查检测设备是否正常；</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 xml:space="preserve">3  </w:t>
      </w:r>
      <w:r>
        <w:rPr>
          <w:rFonts w:ascii="宋体" w:hAnsi="宋体" w:cs="宋体" w:hint="eastAsia"/>
          <w:szCs w:val="21"/>
        </w:rPr>
        <w:t>应记录工程名称、楼号、楼层、套筒所在构件编号、套筒具体位置、检测人员信息等。</w:t>
      </w:r>
    </w:p>
    <w:p w:rsidR="00D1310D" w:rsidRDefault="00D1310D">
      <w:pPr>
        <w:spacing w:line="400" w:lineRule="exact"/>
        <w:rPr>
          <w:rFonts w:ascii="宋体" w:cs="宋体"/>
          <w:szCs w:val="21"/>
        </w:rPr>
      </w:pPr>
      <w:r>
        <w:rPr>
          <w:rFonts w:ascii="Times New Roman" w:hAnsi="Times New Roman"/>
          <w:b/>
          <w:bCs/>
          <w:szCs w:val="21"/>
        </w:rPr>
        <w:t xml:space="preserve">D.0.6  </w:t>
      </w:r>
      <w:r>
        <w:rPr>
          <w:rFonts w:ascii="宋体" w:hAnsi="宋体" w:cs="宋体" w:hint="eastAsia"/>
          <w:szCs w:val="21"/>
        </w:rPr>
        <w:t>准备工作完成后，将胶片粘贴在预制剪力墙体的一侧，要求胶片能够完全覆盖被测套筒；将便携式</w:t>
      </w:r>
      <w:r>
        <w:rPr>
          <w:rFonts w:ascii="宋体" w:hAnsi="宋体" w:cs="宋体"/>
          <w:szCs w:val="21"/>
        </w:rPr>
        <w:t>X</w:t>
      </w:r>
      <w:r>
        <w:rPr>
          <w:rFonts w:ascii="宋体" w:hAnsi="宋体" w:cs="宋体" w:hint="eastAsia"/>
          <w:szCs w:val="21"/>
        </w:rPr>
        <w:t>射线探伤仪放置在预制剪力墙体的另一侧，射线源正对同一被测套筒，调整射线源到胶片的距离与射线机焦距相同。</w:t>
      </w:r>
    </w:p>
    <w:p w:rsidR="00D1310D" w:rsidRDefault="00D1310D">
      <w:pPr>
        <w:spacing w:line="400" w:lineRule="exact"/>
        <w:rPr>
          <w:rFonts w:ascii="宋体" w:cs="宋体"/>
          <w:szCs w:val="21"/>
        </w:rPr>
      </w:pPr>
      <w:r>
        <w:rPr>
          <w:rFonts w:ascii="Times New Roman" w:hAnsi="Times New Roman"/>
          <w:b/>
          <w:bCs/>
          <w:szCs w:val="21"/>
        </w:rPr>
        <w:t xml:space="preserve">D.0.7  </w:t>
      </w:r>
      <w:r>
        <w:rPr>
          <w:rFonts w:ascii="宋体" w:hAnsi="宋体" w:cs="宋体" w:hint="eastAsia"/>
          <w:szCs w:val="21"/>
        </w:rPr>
        <w:t>将控制器与便携式</w:t>
      </w:r>
      <w:r>
        <w:rPr>
          <w:rFonts w:ascii="宋体" w:hAnsi="宋体" w:cs="宋体"/>
          <w:szCs w:val="21"/>
        </w:rPr>
        <w:t>X</w:t>
      </w:r>
      <w:r>
        <w:rPr>
          <w:rFonts w:ascii="宋体" w:hAnsi="宋体" w:cs="宋体" w:hint="eastAsia"/>
          <w:szCs w:val="21"/>
        </w:rPr>
        <w:t>射线探伤仪相连，根据连接线长度将控制器放置在距离探伤仪最远的距离。在控制器上设置管电压、管电流和曝光时间，各参数的数值应事先通过试验确定。</w:t>
      </w:r>
    </w:p>
    <w:p w:rsidR="00D1310D" w:rsidRDefault="00D1310D">
      <w:pPr>
        <w:spacing w:line="400" w:lineRule="exact"/>
        <w:rPr>
          <w:rFonts w:ascii="宋体" w:cs="宋体"/>
          <w:szCs w:val="21"/>
        </w:rPr>
      </w:pPr>
      <w:r>
        <w:rPr>
          <w:rFonts w:ascii="Times New Roman" w:hAnsi="Times New Roman"/>
          <w:b/>
          <w:bCs/>
          <w:szCs w:val="21"/>
        </w:rPr>
        <w:t xml:space="preserve">D.0.8  </w:t>
      </w:r>
      <w:r>
        <w:rPr>
          <w:rFonts w:ascii="宋体" w:hAnsi="宋体" w:cs="宋体" w:hint="eastAsia"/>
          <w:szCs w:val="21"/>
        </w:rPr>
        <w:t>在控制器上设置延迟开启时间，确保检测人员到达安全距离后控制器开启测量。</w:t>
      </w:r>
    </w:p>
    <w:p w:rsidR="00D1310D" w:rsidRDefault="00D1310D">
      <w:pPr>
        <w:spacing w:line="400" w:lineRule="exact"/>
        <w:rPr>
          <w:rFonts w:ascii="宋体" w:cs="宋体"/>
          <w:szCs w:val="21"/>
        </w:rPr>
      </w:pPr>
      <w:r>
        <w:rPr>
          <w:rFonts w:ascii="Times New Roman" w:hAnsi="Times New Roman"/>
          <w:b/>
          <w:bCs/>
          <w:szCs w:val="21"/>
        </w:rPr>
        <w:t xml:space="preserve">D.0.9  </w:t>
      </w:r>
      <w:r>
        <w:rPr>
          <w:rFonts w:ascii="宋体" w:hAnsi="宋体" w:cs="宋体" w:hint="eastAsia"/>
          <w:szCs w:val="21"/>
        </w:rPr>
        <w:t>曝光完成后，控制器自动停止测量。</w:t>
      </w:r>
    </w:p>
    <w:p w:rsidR="00D1310D" w:rsidRDefault="00D1310D">
      <w:pPr>
        <w:spacing w:line="400" w:lineRule="exact"/>
        <w:rPr>
          <w:rFonts w:ascii="宋体" w:cs="宋体"/>
          <w:szCs w:val="21"/>
        </w:rPr>
      </w:pPr>
      <w:r>
        <w:rPr>
          <w:rFonts w:ascii="Times New Roman" w:hAnsi="Times New Roman"/>
          <w:b/>
          <w:bCs/>
          <w:szCs w:val="21"/>
        </w:rPr>
        <w:t xml:space="preserve">D.0.10  </w:t>
      </w:r>
      <w:r>
        <w:rPr>
          <w:rFonts w:ascii="宋体" w:hAnsi="宋体" w:cs="宋体" w:hint="eastAsia"/>
          <w:szCs w:val="21"/>
        </w:rPr>
        <w:t>取下胶片。重复以上步骤测量下一个套筒。</w:t>
      </w:r>
    </w:p>
    <w:p w:rsidR="00D1310D" w:rsidRDefault="00D1310D">
      <w:pPr>
        <w:spacing w:line="400" w:lineRule="exact"/>
        <w:rPr>
          <w:rFonts w:ascii="宋体" w:cs="宋体"/>
          <w:szCs w:val="21"/>
        </w:rPr>
      </w:pPr>
      <w:r>
        <w:rPr>
          <w:rFonts w:ascii="Times New Roman" w:hAnsi="Times New Roman"/>
          <w:b/>
          <w:bCs/>
          <w:szCs w:val="21"/>
        </w:rPr>
        <w:t>D.0.11</w:t>
      </w:r>
      <w:r>
        <w:rPr>
          <w:rFonts w:ascii="宋体" w:hAnsi="宋体" w:cs="宋体"/>
          <w:szCs w:val="21"/>
        </w:rPr>
        <w:t xml:space="preserve">  </w:t>
      </w:r>
      <w:r>
        <w:rPr>
          <w:rFonts w:ascii="宋体" w:hAnsi="宋体" w:cs="宋体" w:hint="eastAsia"/>
          <w:szCs w:val="21"/>
        </w:rPr>
        <w:t>洗片过程中，胶片的显影时间、定影时间等参数应事先通过试验确定。</w:t>
      </w:r>
    </w:p>
    <w:p w:rsidR="00D1310D" w:rsidRDefault="00D1310D">
      <w:pPr>
        <w:spacing w:line="400" w:lineRule="exact"/>
        <w:rPr>
          <w:rFonts w:ascii="宋体"/>
          <w:sz w:val="32"/>
          <w:szCs w:val="32"/>
        </w:rPr>
      </w:pPr>
      <w:r>
        <w:rPr>
          <w:rFonts w:ascii="Times New Roman" w:hAnsi="Times New Roman"/>
          <w:b/>
          <w:bCs/>
          <w:szCs w:val="21"/>
        </w:rPr>
        <w:t xml:space="preserve">D.0.12  </w:t>
      </w:r>
      <w:r>
        <w:rPr>
          <w:rFonts w:ascii="宋体" w:hAnsi="宋体" w:cs="宋体" w:hint="eastAsia"/>
          <w:szCs w:val="21"/>
        </w:rPr>
        <w:t>洗片完成后，通过胶片成像观片灯观测各套筒的检测结果。</w:t>
      </w:r>
    </w:p>
    <w:p w:rsidR="00D1310D" w:rsidRDefault="00D1310D">
      <w:pPr>
        <w:spacing w:line="480" w:lineRule="auto"/>
        <w:rPr>
          <w:rFonts w:ascii="宋体"/>
          <w:sz w:val="32"/>
          <w:szCs w:val="32"/>
        </w:rPr>
      </w:pPr>
    </w:p>
    <w:p w:rsidR="00D1310D" w:rsidRDefault="00D1310D">
      <w:pPr>
        <w:sectPr w:rsidR="00D1310D">
          <w:pgSz w:w="11906" w:h="16838"/>
          <w:pgMar w:top="1440" w:right="1800" w:bottom="1440" w:left="1800" w:header="851" w:footer="992" w:gutter="0"/>
          <w:cols w:space="720"/>
          <w:docGrid w:type="lines" w:linePitch="312"/>
        </w:sectPr>
      </w:pPr>
    </w:p>
    <w:p w:rsidR="00D1310D" w:rsidRDefault="00D1310D">
      <w:pPr>
        <w:tabs>
          <w:tab w:val="left" w:pos="19"/>
        </w:tabs>
        <w:spacing w:line="360" w:lineRule="auto"/>
        <w:jc w:val="center"/>
        <w:outlineLvl w:val="0"/>
        <w:rPr>
          <w:b/>
          <w:sz w:val="30"/>
        </w:rPr>
      </w:pPr>
      <w:bookmarkStart w:id="106" w:name="_Toc10874"/>
      <w:r>
        <w:rPr>
          <w:rFonts w:hint="eastAsia"/>
          <w:b/>
          <w:sz w:val="30"/>
        </w:rPr>
        <w:t>本标准用词说明</w:t>
      </w:r>
      <w:bookmarkEnd w:id="106"/>
    </w:p>
    <w:p w:rsidR="00D1310D" w:rsidRDefault="00D1310D">
      <w:pPr>
        <w:tabs>
          <w:tab w:val="left" w:pos="19"/>
        </w:tabs>
        <w:spacing w:line="360" w:lineRule="auto"/>
        <w:rPr>
          <w:b/>
          <w:bCs/>
          <w:sz w:val="24"/>
        </w:rPr>
      </w:pPr>
    </w:p>
    <w:p w:rsidR="00D1310D" w:rsidRDefault="00D1310D">
      <w:pPr>
        <w:tabs>
          <w:tab w:val="left" w:pos="19"/>
        </w:tabs>
        <w:spacing w:line="360" w:lineRule="auto"/>
        <w:rPr>
          <w:sz w:val="24"/>
        </w:rPr>
      </w:pPr>
      <w:r>
        <w:rPr>
          <w:b/>
          <w:bCs/>
          <w:sz w:val="24"/>
        </w:rPr>
        <w:t xml:space="preserve">1 </w:t>
      </w:r>
      <w:r>
        <w:rPr>
          <w:sz w:val="24"/>
        </w:rPr>
        <w:t xml:space="preserve"> </w:t>
      </w:r>
      <w:r>
        <w:rPr>
          <w:rFonts w:hint="eastAsia"/>
          <w:sz w:val="24"/>
        </w:rPr>
        <w:t>为便于在执行本标准条文时区别对待，对要求严格程度不同的用词说明如下：</w:t>
      </w:r>
    </w:p>
    <w:p w:rsidR="00D1310D" w:rsidRDefault="00D1310D" w:rsidP="00B65B78">
      <w:pPr>
        <w:tabs>
          <w:tab w:val="left" w:pos="19"/>
        </w:tabs>
        <w:spacing w:line="360" w:lineRule="auto"/>
        <w:ind w:firstLineChars="100" w:firstLine="31680"/>
        <w:rPr>
          <w:sz w:val="24"/>
        </w:rPr>
      </w:pPr>
      <w:r>
        <w:rPr>
          <w:sz w:val="24"/>
        </w:rPr>
        <w:t>1</w:t>
      </w:r>
      <w:r>
        <w:rPr>
          <w:rFonts w:hint="eastAsia"/>
          <w:sz w:val="24"/>
        </w:rPr>
        <w:t>）表示很严格，非这样做不可的：</w:t>
      </w:r>
    </w:p>
    <w:p w:rsidR="00D1310D" w:rsidRDefault="00D1310D">
      <w:pPr>
        <w:tabs>
          <w:tab w:val="left" w:pos="19"/>
        </w:tabs>
        <w:spacing w:line="360" w:lineRule="auto"/>
        <w:rPr>
          <w:sz w:val="24"/>
        </w:rPr>
      </w:pPr>
      <w:r>
        <w:rPr>
          <w:sz w:val="24"/>
        </w:rPr>
        <w:t xml:space="preserve">     </w:t>
      </w:r>
      <w:r>
        <w:rPr>
          <w:rFonts w:hint="eastAsia"/>
          <w:sz w:val="24"/>
        </w:rPr>
        <w:t>正面词采用“必须</w:t>
      </w:r>
      <w:r>
        <w:rPr>
          <w:rFonts w:hint="eastAsia"/>
          <w:spacing w:val="120"/>
          <w:sz w:val="24"/>
        </w:rPr>
        <w:t>”</w:t>
      </w:r>
      <w:r>
        <w:rPr>
          <w:rFonts w:hint="eastAsia"/>
          <w:sz w:val="24"/>
        </w:rPr>
        <w:t>，反面词采用“严禁</w:t>
      </w:r>
      <w:r>
        <w:rPr>
          <w:rFonts w:hint="eastAsia"/>
          <w:spacing w:val="120"/>
          <w:sz w:val="24"/>
        </w:rPr>
        <w:t>”；</w:t>
      </w:r>
    </w:p>
    <w:p w:rsidR="00D1310D" w:rsidRDefault="00D1310D" w:rsidP="00B65B78">
      <w:pPr>
        <w:tabs>
          <w:tab w:val="left" w:pos="19"/>
        </w:tabs>
        <w:spacing w:line="360" w:lineRule="auto"/>
        <w:ind w:firstLineChars="100" w:firstLine="31680"/>
        <w:rPr>
          <w:sz w:val="24"/>
        </w:rPr>
      </w:pPr>
      <w:r>
        <w:rPr>
          <w:sz w:val="24"/>
        </w:rPr>
        <w:t>2</w:t>
      </w:r>
      <w:r>
        <w:rPr>
          <w:rFonts w:hint="eastAsia"/>
          <w:sz w:val="24"/>
        </w:rPr>
        <w:t>）表示严格，在正常情况下均应这样做的：</w:t>
      </w:r>
    </w:p>
    <w:p w:rsidR="00D1310D" w:rsidRDefault="00D1310D">
      <w:pPr>
        <w:tabs>
          <w:tab w:val="left" w:pos="19"/>
        </w:tabs>
        <w:spacing w:line="360" w:lineRule="auto"/>
        <w:rPr>
          <w:sz w:val="24"/>
        </w:rPr>
      </w:pPr>
      <w:r>
        <w:rPr>
          <w:sz w:val="24"/>
        </w:rPr>
        <w:t xml:space="preserve">     </w:t>
      </w:r>
      <w:r>
        <w:rPr>
          <w:rFonts w:hint="eastAsia"/>
          <w:sz w:val="24"/>
        </w:rPr>
        <w:t>正面词采用“应</w:t>
      </w:r>
      <w:r>
        <w:rPr>
          <w:rFonts w:hint="eastAsia"/>
          <w:spacing w:val="120"/>
          <w:sz w:val="24"/>
        </w:rPr>
        <w:t>”</w:t>
      </w:r>
      <w:r>
        <w:rPr>
          <w:rFonts w:hint="eastAsia"/>
          <w:sz w:val="24"/>
        </w:rPr>
        <w:t>，反面词采用“不应”或“不得</w:t>
      </w:r>
      <w:r>
        <w:rPr>
          <w:rFonts w:hint="eastAsia"/>
          <w:spacing w:val="120"/>
          <w:sz w:val="24"/>
        </w:rPr>
        <w:t>”；</w:t>
      </w:r>
    </w:p>
    <w:p w:rsidR="00D1310D" w:rsidRDefault="00D1310D" w:rsidP="00B65B78">
      <w:pPr>
        <w:tabs>
          <w:tab w:val="left" w:pos="19"/>
        </w:tabs>
        <w:spacing w:line="360" w:lineRule="auto"/>
        <w:ind w:firstLineChars="100" w:firstLine="31680"/>
        <w:rPr>
          <w:sz w:val="24"/>
        </w:rPr>
      </w:pPr>
      <w:r>
        <w:rPr>
          <w:sz w:val="24"/>
        </w:rPr>
        <w:t>3</w:t>
      </w:r>
      <w:r>
        <w:rPr>
          <w:rFonts w:hint="eastAsia"/>
          <w:sz w:val="24"/>
        </w:rPr>
        <w:t>）表示</w:t>
      </w:r>
      <w:r>
        <w:rPr>
          <w:rFonts w:ascii="宋体" w:hAnsi="宋体" w:hint="eastAsia"/>
          <w:sz w:val="24"/>
        </w:rPr>
        <w:t>允</w:t>
      </w:r>
      <w:r>
        <w:rPr>
          <w:rFonts w:hint="eastAsia"/>
          <w:sz w:val="24"/>
        </w:rPr>
        <w:t>许稍有选择，在条件许可时首先这样做的：</w:t>
      </w:r>
    </w:p>
    <w:p w:rsidR="00D1310D" w:rsidRDefault="00D1310D">
      <w:pPr>
        <w:tabs>
          <w:tab w:val="left" w:pos="19"/>
        </w:tabs>
        <w:spacing w:line="360" w:lineRule="auto"/>
        <w:ind w:firstLine="600"/>
        <w:rPr>
          <w:spacing w:val="120"/>
          <w:sz w:val="24"/>
        </w:rPr>
      </w:pPr>
      <w:r>
        <w:rPr>
          <w:rFonts w:hint="eastAsia"/>
          <w:sz w:val="24"/>
        </w:rPr>
        <w:t>正面词采用“宜</w:t>
      </w:r>
      <w:r>
        <w:rPr>
          <w:rFonts w:hint="eastAsia"/>
          <w:spacing w:val="120"/>
          <w:sz w:val="24"/>
        </w:rPr>
        <w:t>”</w:t>
      </w:r>
      <w:r>
        <w:rPr>
          <w:rFonts w:hint="eastAsia"/>
          <w:sz w:val="24"/>
        </w:rPr>
        <w:t>，反面词采用“不宜</w:t>
      </w:r>
      <w:r>
        <w:rPr>
          <w:rFonts w:hint="eastAsia"/>
          <w:spacing w:val="120"/>
          <w:sz w:val="24"/>
        </w:rPr>
        <w:t>”；</w:t>
      </w:r>
    </w:p>
    <w:p w:rsidR="00D1310D" w:rsidRDefault="00D1310D" w:rsidP="00B65B78">
      <w:pPr>
        <w:tabs>
          <w:tab w:val="left" w:pos="19"/>
        </w:tabs>
        <w:spacing w:line="360" w:lineRule="auto"/>
        <w:ind w:firstLineChars="100" w:firstLine="31680"/>
        <w:rPr>
          <w:spacing w:val="120"/>
          <w:sz w:val="24"/>
        </w:rPr>
      </w:pPr>
      <w:r>
        <w:rPr>
          <w:sz w:val="24"/>
        </w:rPr>
        <w:t>4</w:t>
      </w:r>
      <w:r>
        <w:rPr>
          <w:rFonts w:hint="eastAsia"/>
          <w:sz w:val="24"/>
        </w:rPr>
        <w:t>）表示有选择，在一定条件下可以这样做的，可采用“可”。</w:t>
      </w:r>
    </w:p>
    <w:p w:rsidR="00D1310D" w:rsidRDefault="00D1310D">
      <w:pPr>
        <w:tabs>
          <w:tab w:val="left" w:pos="19"/>
        </w:tabs>
        <w:spacing w:line="360" w:lineRule="auto"/>
        <w:rPr>
          <w:sz w:val="24"/>
        </w:rPr>
      </w:pPr>
      <w:r>
        <w:rPr>
          <w:b/>
          <w:bCs/>
          <w:sz w:val="24"/>
        </w:rPr>
        <w:t>2</w:t>
      </w:r>
      <w:r>
        <w:rPr>
          <w:sz w:val="24"/>
        </w:rPr>
        <w:t xml:space="preserve">  </w:t>
      </w:r>
      <w:r>
        <w:rPr>
          <w:rFonts w:hint="eastAsia"/>
          <w:sz w:val="24"/>
        </w:rPr>
        <w:t>条文中指明应按其他有关标准执行的写法为：“应符合……的规定”或“应按……执行”。</w:t>
      </w:r>
    </w:p>
    <w:p w:rsidR="00D1310D" w:rsidRDefault="00D1310D">
      <w:pPr>
        <w:tabs>
          <w:tab w:val="left" w:pos="19"/>
        </w:tabs>
        <w:spacing w:line="360" w:lineRule="auto"/>
        <w:jc w:val="center"/>
      </w:pPr>
      <w:r>
        <w:br w:type="page"/>
      </w:r>
      <w:bookmarkStart w:id="107" w:name="_Toc328054357"/>
    </w:p>
    <w:p w:rsidR="00D1310D" w:rsidRDefault="00D1310D">
      <w:pPr>
        <w:tabs>
          <w:tab w:val="left" w:pos="19"/>
        </w:tabs>
        <w:spacing w:line="360" w:lineRule="auto"/>
        <w:jc w:val="center"/>
        <w:outlineLvl w:val="0"/>
        <w:rPr>
          <w:b/>
          <w:sz w:val="30"/>
        </w:rPr>
      </w:pPr>
      <w:bookmarkStart w:id="108" w:name="_Toc746"/>
      <w:r>
        <w:rPr>
          <w:rFonts w:hint="eastAsia"/>
          <w:b/>
          <w:sz w:val="30"/>
        </w:rPr>
        <w:t>引用标准名录</w:t>
      </w:r>
      <w:bookmarkEnd w:id="107"/>
      <w:bookmarkEnd w:id="108"/>
    </w:p>
    <w:p w:rsidR="00D1310D" w:rsidRDefault="00D1310D" w:rsidP="00B65B78">
      <w:pPr>
        <w:ind w:firstLineChars="245" w:firstLine="31680"/>
        <w:rPr>
          <w:color w:val="FF0000"/>
          <w:sz w:val="24"/>
        </w:rPr>
      </w:pPr>
    </w:p>
    <w:p w:rsidR="00D1310D" w:rsidRDefault="00D1310D">
      <w:pPr>
        <w:spacing w:line="360" w:lineRule="auto"/>
        <w:rPr>
          <w:rFonts w:ascii="宋体" w:cs="宋体"/>
          <w:sz w:val="24"/>
        </w:rPr>
      </w:pPr>
      <w:r>
        <w:rPr>
          <w:rFonts w:ascii="宋体" w:hAnsi="宋体" w:cs="宋体"/>
          <w:sz w:val="24"/>
        </w:rPr>
        <w:t xml:space="preserve">1  </w:t>
      </w:r>
      <w:r>
        <w:rPr>
          <w:rFonts w:ascii="宋体" w:hAnsi="宋体" w:cs="宋体" w:hint="eastAsia"/>
          <w:sz w:val="24"/>
        </w:rPr>
        <w:t>《混凝土结构设计规范》</w:t>
      </w:r>
      <w:r>
        <w:rPr>
          <w:rFonts w:ascii="宋体" w:hAnsi="宋体" w:cs="宋体"/>
          <w:sz w:val="24"/>
        </w:rPr>
        <w:t>GB 50010</w:t>
      </w:r>
    </w:p>
    <w:p w:rsidR="00D1310D" w:rsidRDefault="00D1310D">
      <w:pPr>
        <w:spacing w:line="360" w:lineRule="auto"/>
        <w:rPr>
          <w:rFonts w:ascii="Times New Roman" w:hAnsi="Times New Roman"/>
          <w:bCs/>
          <w:color w:val="000000"/>
          <w:sz w:val="24"/>
        </w:rPr>
      </w:pPr>
      <w:r>
        <w:rPr>
          <w:rFonts w:ascii="宋体" w:hAnsi="宋体" w:cs="宋体"/>
          <w:sz w:val="24"/>
        </w:rPr>
        <w:t xml:space="preserve">2  </w:t>
      </w:r>
      <w:r>
        <w:rPr>
          <w:rFonts w:ascii="宋体" w:hAnsi="宋体" w:cs="宋体" w:hint="eastAsia"/>
          <w:sz w:val="24"/>
        </w:rPr>
        <w:t>《混凝土结构试验方法标准》</w:t>
      </w:r>
      <w:r>
        <w:rPr>
          <w:rFonts w:ascii="宋体" w:hAnsi="宋体" w:cs="宋体"/>
          <w:sz w:val="24"/>
        </w:rPr>
        <w:t>GB/T 50152</w:t>
      </w:r>
    </w:p>
    <w:p w:rsidR="00D1310D" w:rsidRDefault="00D1310D">
      <w:pPr>
        <w:spacing w:line="360" w:lineRule="auto"/>
        <w:rPr>
          <w:rFonts w:ascii="Times New Roman" w:hAnsi="Times New Roman"/>
          <w:bCs/>
          <w:color w:val="000000"/>
          <w:sz w:val="24"/>
        </w:rPr>
      </w:pPr>
      <w:r>
        <w:rPr>
          <w:rFonts w:ascii="宋体" w:hAnsi="宋体" w:cs="宋体"/>
          <w:sz w:val="24"/>
        </w:rPr>
        <w:t xml:space="preserve">3  </w:t>
      </w:r>
      <w:r>
        <w:rPr>
          <w:rFonts w:ascii="宋体" w:hAnsi="宋体" w:cs="宋体" w:hint="eastAsia"/>
          <w:sz w:val="24"/>
        </w:rPr>
        <w:t>《钢结构工程施工质量验收规范》</w:t>
      </w:r>
      <w:r>
        <w:rPr>
          <w:rFonts w:ascii="宋体" w:hAnsi="宋体" w:cs="宋体"/>
          <w:sz w:val="24"/>
        </w:rPr>
        <w:t>GB 50205</w:t>
      </w:r>
    </w:p>
    <w:p w:rsidR="00D1310D" w:rsidRDefault="00D1310D">
      <w:pPr>
        <w:spacing w:line="360" w:lineRule="auto"/>
        <w:rPr>
          <w:rFonts w:ascii="宋体" w:cs="宋体"/>
          <w:sz w:val="24"/>
        </w:rPr>
      </w:pPr>
      <w:r>
        <w:rPr>
          <w:rFonts w:ascii="宋体" w:hAnsi="宋体" w:cs="宋体"/>
          <w:sz w:val="24"/>
        </w:rPr>
        <w:t xml:space="preserve">4  </w:t>
      </w:r>
      <w:r>
        <w:rPr>
          <w:rFonts w:ascii="宋体" w:hAnsi="宋体" w:cs="宋体" w:hint="eastAsia"/>
          <w:sz w:val="24"/>
        </w:rPr>
        <w:t>《建筑结构检测技术标准》</w:t>
      </w:r>
      <w:r>
        <w:rPr>
          <w:rFonts w:ascii="宋体" w:hAnsi="宋体" w:cs="宋体"/>
          <w:sz w:val="24"/>
        </w:rPr>
        <w:t>GB/T50344</w:t>
      </w:r>
    </w:p>
    <w:p w:rsidR="00D1310D" w:rsidRDefault="00D1310D">
      <w:pPr>
        <w:spacing w:line="360" w:lineRule="auto"/>
        <w:rPr>
          <w:rFonts w:ascii="宋体" w:cs="宋体"/>
          <w:sz w:val="24"/>
        </w:rPr>
      </w:pPr>
      <w:r>
        <w:rPr>
          <w:rFonts w:ascii="宋体" w:hAnsi="宋体" w:cs="宋体"/>
          <w:sz w:val="24"/>
        </w:rPr>
        <w:t xml:space="preserve">5  </w:t>
      </w:r>
      <w:r>
        <w:rPr>
          <w:rFonts w:ascii="宋体" w:hAnsi="宋体" w:cs="宋体" w:hint="eastAsia"/>
          <w:sz w:val="24"/>
        </w:rPr>
        <w:t>《水泥基灌浆材料应用技术规范》</w:t>
      </w:r>
      <w:r>
        <w:rPr>
          <w:rFonts w:ascii="宋体" w:hAnsi="宋体" w:cs="宋体"/>
          <w:sz w:val="24"/>
        </w:rPr>
        <w:t>GB/T 50448</w:t>
      </w:r>
    </w:p>
    <w:p w:rsidR="00D1310D" w:rsidRDefault="00D1310D">
      <w:pPr>
        <w:spacing w:line="360" w:lineRule="auto"/>
        <w:rPr>
          <w:rFonts w:ascii="Times New Roman" w:hAnsi="Times New Roman"/>
          <w:bCs/>
          <w:color w:val="000000"/>
          <w:sz w:val="24"/>
        </w:rPr>
      </w:pPr>
      <w:r>
        <w:rPr>
          <w:rFonts w:ascii="Times New Roman" w:hAnsi="Times New Roman"/>
          <w:bCs/>
          <w:color w:val="000000"/>
          <w:sz w:val="24"/>
        </w:rPr>
        <w:t xml:space="preserve">6  </w:t>
      </w:r>
      <w:r>
        <w:rPr>
          <w:rFonts w:ascii="Times New Roman" w:hAnsi="Times New Roman" w:hint="eastAsia"/>
          <w:bCs/>
          <w:color w:val="000000"/>
          <w:sz w:val="24"/>
        </w:rPr>
        <w:t>《混凝土结构现场检测技术标准》</w:t>
      </w:r>
      <w:r>
        <w:rPr>
          <w:rFonts w:ascii="Times New Roman" w:hAnsi="Times New Roman"/>
          <w:bCs/>
          <w:color w:val="000000"/>
          <w:sz w:val="24"/>
        </w:rPr>
        <w:t>GB/T 50784</w:t>
      </w:r>
    </w:p>
    <w:p w:rsidR="00D1310D" w:rsidRDefault="00D1310D">
      <w:pPr>
        <w:spacing w:line="360" w:lineRule="auto"/>
        <w:rPr>
          <w:rFonts w:ascii="宋体" w:cs="宋体"/>
          <w:sz w:val="24"/>
        </w:rPr>
      </w:pPr>
      <w:r>
        <w:rPr>
          <w:rFonts w:ascii="宋体" w:hAnsi="宋体" w:cs="宋体"/>
          <w:sz w:val="24"/>
        </w:rPr>
        <w:t xml:space="preserve">7  </w:t>
      </w:r>
      <w:r>
        <w:rPr>
          <w:rFonts w:ascii="宋体" w:hAnsi="宋体" w:cs="宋体" w:hint="eastAsia"/>
          <w:sz w:val="24"/>
        </w:rPr>
        <w:t>《装配式混凝土建筑技术标准》</w:t>
      </w:r>
      <w:r>
        <w:rPr>
          <w:rFonts w:ascii="宋体" w:hAnsi="宋体" w:cs="宋体"/>
          <w:sz w:val="24"/>
        </w:rPr>
        <w:t>GB/T 51231</w:t>
      </w:r>
    </w:p>
    <w:p w:rsidR="00D1310D" w:rsidRDefault="00D1310D">
      <w:pPr>
        <w:spacing w:line="360" w:lineRule="auto"/>
        <w:rPr>
          <w:rFonts w:ascii="宋体" w:cs="宋体"/>
          <w:sz w:val="24"/>
        </w:rPr>
      </w:pPr>
      <w:r>
        <w:rPr>
          <w:rFonts w:ascii="宋体" w:hAnsi="宋体" w:cs="宋体"/>
          <w:sz w:val="24"/>
        </w:rPr>
        <w:t xml:space="preserve">8  </w:t>
      </w:r>
      <w:r>
        <w:rPr>
          <w:rFonts w:ascii="宋体" w:hAnsi="宋体" w:cs="宋体" w:hint="eastAsia"/>
          <w:sz w:val="24"/>
        </w:rPr>
        <w:t>《金属材料拉伸试验</w:t>
      </w:r>
      <w:r>
        <w:rPr>
          <w:rFonts w:ascii="宋体" w:hAnsi="宋体" w:cs="宋体"/>
          <w:sz w:val="24"/>
        </w:rPr>
        <w:t xml:space="preserve"> </w:t>
      </w:r>
      <w:r>
        <w:rPr>
          <w:rFonts w:ascii="宋体" w:hAnsi="宋体" w:cs="宋体" w:hint="eastAsia"/>
          <w:sz w:val="24"/>
        </w:rPr>
        <w:t>第</w:t>
      </w:r>
      <w:r>
        <w:rPr>
          <w:rFonts w:ascii="宋体" w:hAnsi="宋体" w:cs="宋体"/>
          <w:sz w:val="24"/>
        </w:rPr>
        <w:t>1</w:t>
      </w:r>
      <w:r>
        <w:rPr>
          <w:rFonts w:ascii="宋体" w:hAnsi="宋体" w:cs="宋体" w:hint="eastAsia"/>
          <w:sz w:val="24"/>
        </w:rPr>
        <w:t>部分</w:t>
      </w:r>
      <w:r>
        <w:rPr>
          <w:rFonts w:ascii="宋体" w:hAnsi="宋体" w:cs="宋体"/>
          <w:sz w:val="24"/>
        </w:rPr>
        <w:t xml:space="preserve"> </w:t>
      </w:r>
      <w:r>
        <w:rPr>
          <w:rFonts w:ascii="宋体" w:hAnsi="宋体" w:cs="宋体" w:hint="eastAsia"/>
          <w:sz w:val="24"/>
        </w:rPr>
        <w:t>室温拉伸试验方法》</w:t>
      </w:r>
      <w:r>
        <w:rPr>
          <w:rFonts w:ascii="宋体" w:hAnsi="宋体" w:cs="宋体"/>
          <w:sz w:val="24"/>
        </w:rPr>
        <w:t>GB/T 228.1</w:t>
      </w:r>
    </w:p>
    <w:p w:rsidR="00D1310D" w:rsidRDefault="00D1310D">
      <w:pPr>
        <w:spacing w:line="360" w:lineRule="auto"/>
        <w:rPr>
          <w:rFonts w:ascii="宋体" w:cs="宋体"/>
          <w:sz w:val="24"/>
        </w:rPr>
      </w:pPr>
      <w:r>
        <w:rPr>
          <w:rFonts w:ascii="宋体" w:hAnsi="宋体" w:cs="宋体"/>
          <w:sz w:val="24"/>
        </w:rPr>
        <w:t xml:space="preserve">9  </w:t>
      </w:r>
      <w:r>
        <w:rPr>
          <w:rFonts w:ascii="宋体" w:hAnsi="宋体" w:cs="宋体" w:hint="eastAsia"/>
          <w:sz w:val="24"/>
        </w:rPr>
        <w:t>《金属材料</w:t>
      </w:r>
      <w:r>
        <w:rPr>
          <w:rFonts w:ascii="宋体" w:hAnsi="宋体" w:cs="宋体"/>
          <w:sz w:val="24"/>
        </w:rPr>
        <w:t xml:space="preserve">  </w:t>
      </w:r>
      <w:r>
        <w:rPr>
          <w:rFonts w:ascii="宋体" w:hAnsi="宋体" w:cs="宋体" w:hint="eastAsia"/>
          <w:sz w:val="24"/>
        </w:rPr>
        <w:t>夏比摆锤冲击试验方法》</w:t>
      </w:r>
      <w:r>
        <w:rPr>
          <w:rFonts w:ascii="宋体" w:hAnsi="宋体" w:cs="宋体"/>
          <w:sz w:val="24"/>
        </w:rPr>
        <w:t>GB/T 229</w:t>
      </w:r>
    </w:p>
    <w:p w:rsidR="00D1310D" w:rsidRDefault="00D1310D">
      <w:pPr>
        <w:spacing w:line="360" w:lineRule="auto"/>
        <w:rPr>
          <w:rFonts w:ascii="宋体" w:cs="宋体"/>
          <w:sz w:val="24"/>
        </w:rPr>
      </w:pPr>
      <w:r>
        <w:rPr>
          <w:rFonts w:ascii="宋体" w:hAnsi="宋体" w:cs="宋体"/>
          <w:sz w:val="24"/>
        </w:rPr>
        <w:t xml:space="preserve">10  </w:t>
      </w:r>
      <w:r>
        <w:rPr>
          <w:rFonts w:ascii="宋体" w:hAnsi="宋体" w:cs="宋体" w:hint="eastAsia"/>
          <w:sz w:val="24"/>
        </w:rPr>
        <w:t>《金属材料</w:t>
      </w:r>
      <w:r>
        <w:rPr>
          <w:rFonts w:ascii="宋体" w:hAnsi="宋体" w:cs="宋体"/>
          <w:sz w:val="24"/>
        </w:rPr>
        <w:t xml:space="preserve">  </w:t>
      </w:r>
      <w:r>
        <w:rPr>
          <w:rFonts w:ascii="宋体" w:hAnsi="宋体" w:cs="宋体" w:hint="eastAsia"/>
          <w:sz w:val="24"/>
        </w:rPr>
        <w:t>弯曲试验方法》</w:t>
      </w:r>
      <w:r>
        <w:rPr>
          <w:rFonts w:ascii="宋体" w:hAnsi="宋体" w:cs="宋体"/>
          <w:sz w:val="24"/>
        </w:rPr>
        <w:t>GB/T 232</w:t>
      </w:r>
    </w:p>
    <w:p w:rsidR="00D1310D" w:rsidRDefault="00D1310D">
      <w:pPr>
        <w:spacing w:line="360" w:lineRule="auto"/>
        <w:rPr>
          <w:rFonts w:ascii="宋体" w:cs="宋体"/>
          <w:sz w:val="24"/>
        </w:rPr>
      </w:pPr>
      <w:r>
        <w:rPr>
          <w:rFonts w:ascii="宋体" w:hAnsi="宋体" w:cs="宋体"/>
          <w:sz w:val="24"/>
        </w:rPr>
        <w:t xml:space="preserve">11  </w:t>
      </w:r>
      <w:r>
        <w:rPr>
          <w:rFonts w:ascii="宋体" w:hAnsi="宋体" w:cs="宋体" w:hint="eastAsia"/>
          <w:sz w:val="24"/>
        </w:rPr>
        <w:t>《碳素结构钢》</w:t>
      </w:r>
      <w:r>
        <w:rPr>
          <w:rFonts w:ascii="宋体" w:hAnsi="宋体" w:cs="宋体"/>
          <w:sz w:val="24"/>
        </w:rPr>
        <w:t>GB/T 700</w:t>
      </w:r>
    </w:p>
    <w:p w:rsidR="00D1310D" w:rsidRDefault="00D1310D">
      <w:pPr>
        <w:spacing w:line="360" w:lineRule="auto"/>
        <w:rPr>
          <w:rFonts w:ascii="宋体" w:cs="宋体"/>
          <w:sz w:val="24"/>
        </w:rPr>
      </w:pPr>
      <w:r>
        <w:rPr>
          <w:rFonts w:ascii="宋体" w:hAnsi="宋体" w:cs="宋体"/>
          <w:sz w:val="24"/>
        </w:rPr>
        <w:t xml:space="preserve">12  </w:t>
      </w:r>
      <w:r>
        <w:rPr>
          <w:rFonts w:ascii="宋体" w:hAnsi="宋体" w:cs="宋体" w:hint="eastAsia"/>
          <w:sz w:val="24"/>
        </w:rPr>
        <w:t>《钢结构用高强度大六角头螺栓、大六角螺母、垫圈技术条件》</w:t>
      </w:r>
      <w:r>
        <w:rPr>
          <w:rFonts w:ascii="宋体" w:hAnsi="宋体" w:cs="宋体"/>
          <w:sz w:val="24"/>
        </w:rPr>
        <w:t>GB/T 1231</w:t>
      </w:r>
    </w:p>
    <w:p w:rsidR="00D1310D" w:rsidRDefault="00D1310D">
      <w:pPr>
        <w:spacing w:line="360" w:lineRule="auto"/>
        <w:rPr>
          <w:rFonts w:ascii="Times New Roman" w:hAnsi="Times New Roman"/>
          <w:bCs/>
          <w:color w:val="000000"/>
          <w:sz w:val="24"/>
        </w:rPr>
      </w:pPr>
      <w:r>
        <w:rPr>
          <w:rFonts w:ascii="Times New Roman" w:hAnsi="Times New Roman"/>
          <w:bCs/>
          <w:color w:val="000000"/>
          <w:sz w:val="24"/>
        </w:rPr>
        <w:t xml:space="preserve">13  </w:t>
      </w:r>
      <w:r>
        <w:rPr>
          <w:rFonts w:ascii="Times New Roman" w:hAnsi="Times New Roman" w:hint="eastAsia"/>
          <w:bCs/>
          <w:color w:val="000000"/>
          <w:sz w:val="24"/>
        </w:rPr>
        <w:t>《钢筋混凝土用钢</w:t>
      </w:r>
      <w:r>
        <w:rPr>
          <w:rFonts w:ascii="Times New Roman" w:hAnsi="Times New Roman"/>
          <w:bCs/>
          <w:color w:val="000000"/>
          <w:sz w:val="24"/>
        </w:rPr>
        <w:t xml:space="preserve"> </w:t>
      </w:r>
      <w:r>
        <w:rPr>
          <w:rFonts w:ascii="Times New Roman" w:hAnsi="Times New Roman" w:hint="eastAsia"/>
          <w:bCs/>
          <w:color w:val="000000"/>
          <w:sz w:val="24"/>
        </w:rPr>
        <w:t>第</w:t>
      </w:r>
      <w:r>
        <w:rPr>
          <w:rFonts w:ascii="Times New Roman" w:hAnsi="Times New Roman"/>
          <w:bCs/>
          <w:color w:val="000000"/>
          <w:sz w:val="24"/>
        </w:rPr>
        <w:t>2</w:t>
      </w:r>
      <w:r>
        <w:rPr>
          <w:rFonts w:ascii="Times New Roman" w:hAnsi="Times New Roman" w:hint="eastAsia"/>
          <w:bCs/>
          <w:color w:val="000000"/>
          <w:sz w:val="24"/>
        </w:rPr>
        <w:t>部分：热轧带肋钢筋》</w:t>
      </w:r>
      <w:r>
        <w:rPr>
          <w:rFonts w:ascii="Times New Roman" w:hAnsi="Times New Roman"/>
          <w:bCs/>
          <w:color w:val="000000"/>
          <w:sz w:val="24"/>
        </w:rPr>
        <w:t>GB 1499.2</w:t>
      </w:r>
    </w:p>
    <w:p w:rsidR="00D1310D" w:rsidRDefault="00D1310D">
      <w:pPr>
        <w:spacing w:line="360" w:lineRule="auto"/>
        <w:rPr>
          <w:rFonts w:ascii="宋体" w:cs="宋体"/>
          <w:sz w:val="24"/>
        </w:rPr>
      </w:pPr>
      <w:r>
        <w:rPr>
          <w:rFonts w:ascii="宋体" w:hAnsi="宋体" w:cs="宋体"/>
          <w:sz w:val="24"/>
        </w:rPr>
        <w:t xml:space="preserve">14  </w:t>
      </w:r>
      <w:r>
        <w:rPr>
          <w:rFonts w:ascii="宋体" w:hAnsi="宋体" w:cs="宋体" w:hint="eastAsia"/>
          <w:sz w:val="24"/>
        </w:rPr>
        <w:t>《低合金高强度结构钢》</w:t>
      </w:r>
      <w:r>
        <w:rPr>
          <w:rFonts w:ascii="宋体" w:hAnsi="宋体" w:cs="宋体"/>
          <w:sz w:val="24"/>
        </w:rPr>
        <w:t>GB/T1591</w:t>
      </w:r>
    </w:p>
    <w:p w:rsidR="00D1310D" w:rsidRDefault="00D1310D">
      <w:pPr>
        <w:spacing w:line="360" w:lineRule="auto"/>
        <w:rPr>
          <w:rFonts w:ascii="宋体" w:cs="宋体"/>
          <w:sz w:val="24"/>
        </w:rPr>
      </w:pPr>
      <w:r>
        <w:rPr>
          <w:rFonts w:ascii="宋体" w:hAnsi="宋体" w:cs="宋体"/>
          <w:sz w:val="24"/>
        </w:rPr>
        <w:t xml:space="preserve">15  </w:t>
      </w:r>
      <w:r>
        <w:rPr>
          <w:rFonts w:ascii="宋体" w:hAnsi="宋体" w:cs="宋体" w:hint="eastAsia"/>
          <w:sz w:val="24"/>
        </w:rPr>
        <w:t>《焊接接头冲击试验方法》</w:t>
      </w:r>
      <w:r>
        <w:rPr>
          <w:rFonts w:ascii="宋体" w:hAnsi="宋体" w:cs="宋体"/>
          <w:sz w:val="24"/>
        </w:rPr>
        <w:t>GB/T 2650</w:t>
      </w:r>
    </w:p>
    <w:p w:rsidR="00D1310D" w:rsidRDefault="00D1310D">
      <w:pPr>
        <w:spacing w:line="360" w:lineRule="auto"/>
        <w:rPr>
          <w:rFonts w:ascii="宋体" w:cs="宋体"/>
          <w:sz w:val="24"/>
        </w:rPr>
      </w:pPr>
      <w:r>
        <w:rPr>
          <w:rFonts w:ascii="宋体" w:hAnsi="宋体" w:cs="宋体"/>
          <w:sz w:val="24"/>
        </w:rPr>
        <w:t xml:space="preserve">16  </w:t>
      </w:r>
      <w:r>
        <w:rPr>
          <w:rFonts w:ascii="宋体" w:hAnsi="宋体" w:cs="宋体" w:hint="eastAsia"/>
          <w:sz w:val="24"/>
        </w:rPr>
        <w:t>《紧固件机械性能</w:t>
      </w:r>
      <w:r>
        <w:rPr>
          <w:rFonts w:ascii="宋体" w:hAnsi="宋体" w:cs="宋体"/>
          <w:sz w:val="24"/>
        </w:rPr>
        <w:t xml:space="preserve">  </w:t>
      </w:r>
      <w:r>
        <w:rPr>
          <w:rFonts w:ascii="宋体" w:hAnsi="宋体" w:cs="宋体" w:hint="eastAsia"/>
          <w:sz w:val="24"/>
        </w:rPr>
        <w:t>螺栓、螺钉和螺柱》</w:t>
      </w:r>
      <w:r>
        <w:rPr>
          <w:rFonts w:ascii="宋体" w:hAnsi="宋体" w:cs="宋体"/>
          <w:sz w:val="24"/>
        </w:rPr>
        <w:t>GB/T 3098.1</w:t>
      </w:r>
    </w:p>
    <w:p w:rsidR="00D1310D" w:rsidRDefault="00D1310D">
      <w:pPr>
        <w:spacing w:line="360" w:lineRule="auto"/>
        <w:rPr>
          <w:rFonts w:ascii="宋体" w:cs="宋体"/>
          <w:sz w:val="24"/>
        </w:rPr>
      </w:pPr>
      <w:r>
        <w:rPr>
          <w:rFonts w:ascii="宋体" w:hAnsi="宋体" w:cs="宋体"/>
          <w:sz w:val="24"/>
        </w:rPr>
        <w:t xml:space="preserve">17  </w:t>
      </w:r>
      <w:r>
        <w:rPr>
          <w:rFonts w:ascii="宋体" w:hAnsi="宋体" w:cs="宋体" w:hint="eastAsia"/>
          <w:sz w:val="24"/>
        </w:rPr>
        <w:t>《紧圈件机械性能</w:t>
      </w:r>
      <w:r>
        <w:rPr>
          <w:rFonts w:ascii="宋体" w:hAnsi="宋体" w:cs="宋体"/>
          <w:sz w:val="24"/>
        </w:rPr>
        <w:t xml:space="preserve">  </w:t>
      </w:r>
      <w:r>
        <w:rPr>
          <w:rFonts w:ascii="宋体" w:hAnsi="宋体" w:cs="宋体" w:hint="eastAsia"/>
          <w:sz w:val="24"/>
        </w:rPr>
        <w:t>螺母》</w:t>
      </w:r>
      <w:r>
        <w:rPr>
          <w:rFonts w:ascii="宋体" w:hAnsi="宋体" w:cs="宋体"/>
          <w:sz w:val="24"/>
        </w:rPr>
        <w:t>GB/T3098.2</w:t>
      </w:r>
    </w:p>
    <w:p w:rsidR="00D1310D" w:rsidRDefault="00D1310D">
      <w:pPr>
        <w:spacing w:line="360" w:lineRule="auto"/>
        <w:rPr>
          <w:rFonts w:ascii="宋体" w:cs="宋体"/>
          <w:sz w:val="24"/>
        </w:rPr>
      </w:pPr>
      <w:r>
        <w:rPr>
          <w:rFonts w:ascii="宋体" w:hAnsi="宋体" w:cs="宋体"/>
          <w:sz w:val="24"/>
        </w:rPr>
        <w:t xml:space="preserve">18  </w:t>
      </w:r>
      <w:r>
        <w:rPr>
          <w:rFonts w:ascii="宋体" w:hAnsi="宋体" w:cs="宋体" w:hint="eastAsia"/>
          <w:sz w:val="24"/>
        </w:rPr>
        <w:t>《钢结构用扭剪型高强度螺栓连接副》</w:t>
      </w:r>
      <w:r>
        <w:rPr>
          <w:rFonts w:ascii="宋体" w:hAnsi="宋体" w:cs="宋体"/>
          <w:sz w:val="24"/>
        </w:rPr>
        <w:t>GB/T 3632</w:t>
      </w:r>
    </w:p>
    <w:p w:rsidR="00D1310D" w:rsidRDefault="00D1310D">
      <w:pPr>
        <w:spacing w:line="360" w:lineRule="auto"/>
        <w:rPr>
          <w:rFonts w:ascii="宋体" w:cs="宋体"/>
          <w:sz w:val="24"/>
        </w:rPr>
      </w:pPr>
      <w:r>
        <w:rPr>
          <w:rFonts w:ascii="宋体" w:hAnsi="宋体" w:cs="宋体"/>
          <w:sz w:val="24"/>
        </w:rPr>
        <w:t xml:space="preserve">19  </w:t>
      </w:r>
      <w:r>
        <w:rPr>
          <w:rFonts w:ascii="宋体" w:hAnsi="宋体" w:cs="宋体" w:hint="eastAsia"/>
          <w:sz w:val="24"/>
        </w:rPr>
        <w:t>《厚度方向性能钢板》</w:t>
      </w:r>
      <w:r>
        <w:rPr>
          <w:rFonts w:ascii="宋体" w:hAnsi="宋体" w:cs="宋体"/>
          <w:sz w:val="24"/>
        </w:rPr>
        <w:t>GB5313</w:t>
      </w:r>
    </w:p>
    <w:p w:rsidR="00D1310D" w:rsidRDefault="00D1310D">
      <w:pPr>
        <w:spacing w:line="360" w:lineRule="auto"/>
        <w:rPr>
          <w:rFonts w:ascii="宋体" w:cs="宋体"/>
          <w:sz w:val="24"/>
        </w:rPr>
      </w:pPr>
      <w:r>
        <w:rPr>
          <w:rFonts w:ascii="宋体" w:hAnsi="宋体" w:cs="宋体"/>
          <w:sz w:val="24"/>
        </w:rPr>
        <w:t xml:space="preserve">20  </w:t>
      </w:r>
      <w:r>
        <w:rPr>
          <w:rFonts w:ascii="宋体" w:hAnsi="宋体" w:cs="宋体" w:hint="eastAsia"/>
          <w:sz w:val="24"/>
        </w:rPr>
        <w:t>《建筑幕墙》</w:t>
      </w:r>
      <w:r>
        <w:rPr>
          <w:rFonts w:ascii="宋体" w:hAnsi="宋体" w:cs="宋体"/>
          <w:sz w:val="24"/>
        </w:rPr>
        <w:t>GB/T 21086</w:t>
      </w:r>
    </w:p>
    <w:p w:rsidR="00D1310D" w:rsidRDefault="00D1310D">
      <w:pPr>
        <w:spacing w:line="360" w:lineRule="auto"/>
        <w:rPr>
          <w:rFonts w:ascii="宋体" w:cs="宋体"/>
          <w:sz w:val="24"/>
        </w:rPr>
      </w:pPr>
      <w:r>
        <w:rPr>
          <w:rFonts w:ascii="宋体" w:hAnsi="宋体" w:cs="宋体"/>
          <w:sz w:val="24"/>
        </w:rPr>
        <w:t xml:space="preserve">21  </w:t>
      </w:r>
      <w:r>
        <w:rPr>
          <w:rFonts w:ascii="宋体" w:hAnsi="宋体" w:cs="宋体" w:hint="eastAsia"/>
          <w:sz w:val="24"/>
        </w:rPr>
        <w:t>《焊缝及熔敷金属拉伸试验方法》</w:t>
      </w:r>
      <w:r>
        <w:rPr>
          <w:rFonts w:ascii="宋体" w:hAnsi="宋体" w:cs="宋体"/>
          <w:sz w:val="24"/>
        </w:rPr>
        <w:t>GB/T 2652</w:t>
      </w:r>
    </w:p>
    <w:p w:rsidR="00D1310D" w:rsidRDefault="00D1310D">
      <w:pPr>
        <w:spacing w:line="360" w:lineRule="auto"/>
        <w:rPr>
          <w:rFonts w:ascii="宋体" w:cs="宋体"/>
          <w:sz w:val="24"/>
        </w:rPr>
      </w:pPr>
      <w:r>
        <w:rPr>
          <w:rFonts w:ascii="宋体" w:hAnsi="宋体" w:cs="宋体"/>
          <w:sz w:val="24"/>
        </w:rPr>
        <w:t xml:space="preserve">22  </w:t>
      </w:r>
      <w:r>
        <w:rPr>
          <w:rFonts w:ascii="宋体" w:hAnsi="宋体" w:cs="宋体" w:hint="eastAsia"/>
          <w:sz w:val="24"/>
        </w:rPr>
        <w:t>《焊接接头弯曲试验方法》</w:t>
      </w:r>
      <w:r>
        <w:rPr>
          <w:rFonts w:ascii="宋体" w:hAnsi="宋体" w:cs="宋体"/>
          <w:sz w:val="24"/>
        </w:rPr>
        <w:t>GB/T  2563</w:t>
      </w:r>
    </w:p>
    <w:p w:rsidR="00D1310D" w:rsidRDefault="00D1310D">
      <w:pPr>
        <w:spacing w:line="360" w:lineRule="auto"/>
        <w:rPr>
          <w:rFonts w:ascii="宋体" w:cs="宋体"/>
          <w:sz w:val="24"/>
        </w:rPr>
      </w:pPr>
      <w:r>
        <w:rPr>
          <w:rFonts w:ascii="宋体" w:hAnsi="宋体" w:cs="宋体"/>
          <w:sz w:val="24"/>
        </w:rPr>
        <w:t xml:space="preserve">23  </w:t>
      </w:r>
      <w:r>
        <w:rPr>
          <w:rFonts w:ascii="宋体" w:hAnsi="宋体" w:cs="宋体" w:hint="eastAsia"/>
          <w:sz w:val="24"/>
        </w:rPr>
        <w:t>《钢网架螺栓球节点用高强度螺栓》</w:t>
      </w:r>
      <w:r>
        <w:rPr>
          <w:rFonts w:ascii="宋体" w:hAnsi="宋体" w:cs="宋体"/>
          <w:sz w:val="24"/>
        </w:rPr>
        <w:t>GB/T 16939</w:t>
      </w:r>
    </w:p>
    <w:p w:rsidR="00D1310D" w:rsidRDefault="00D1310D">
      <w:pPr>
        <w:spacing w:line="360" w:lineRule="auto"/>
        <w:rPr>
          <w:rFonts w:ascii="宋体" w:cs="宋体"/>
          <w:sz w:val="24"/>
        </w:rPr>
      </w:pPr>
      <w:r>
        <w:rPr>
          <w:rFonts w:ascii="宋体" w:hAnsi="宋体" w:cs="宋体"/>
          <w:sz w:val="24"/>
        </w:rPr>
        <w:t xml:space="preserve">24  </w:t>
      </w:r>
      <w:r>
        <w:rPr>
          <w:rFonts w:ascii="宋体" w:hAnsi="宋体" w:cs="宋体" w:hint="eastAsia"/>
          <w:sz w:val="24"/>
        </w:rPr>
        <w:t>《建筑变形测量规范》</w:t>
      </w:r>
      <w:r>
        <w:rPr>
          <w:rFonts w:ascii="宋体" w:hAnsi="宋体" w:cs="宋体"/>
          <w:sz w:val="24"/>
        </w:rPr>
        <w:t>JGJ 8</w:t>
      </w:r>
    </w:p>
    <w:p w:rsidR="00D1310D" w:rsidRDefault="00D1310D">
      <w:pPr>
        <w:spacing w:line="360" w:lineRule="auto"/>
        <w:rPr>
          <w:rFonts w:ascii="Times New Roman" w:hAnsi="Times New Roman"/>
          <w:bCs/>
          <w:color w:val="000000"/>
          <w:sz w:val="24"/>
        </w:rPr>
      </w:pPr>
      <w:r>
        <w:rPr>
          <w:rFonts w:ascii="宋体" w:hAnsi="宋体" w:cs="宋体"/>
          <w:sz w:val="24"/>
        </w:rPr>
        <w:t xml:space="preserve">25  </w:t>
      </w:r>
      <w:r>
        <w:rPr>
          <w:rFonts w:ascii="宋体" w:hAnsi="宋体" w:cs="宋体" w:hint="eastAsia"/>
          <w:sz w:val="24"/>
        </w:rPr>
        <w:t>《钢筋焊接及验收规程》</w:t>
      </w:r>
      <w:r>
        <w:rPr>
          <w:rFonts w:ascii="宋体" w:hAnsi="宋体" w:cs="宋体"/>
          <w:sz w:val="24"/>
        </w:rPr>
        <w:t>JGJ 18</w:t>
      </w:r>
    </w:p>
    <w:p w:rsidR="00D1310D" w:rsidRDefault="00D1310D">
      <w:pPr>
        <w:spacing w:line="360" w:lineRule="auto"/>
        <w:rPr>
          <w:rFonts w:ascii="宋体" w:cs="宋体"/>
          <w:sz w:val="24"/>
        </w:rPr>
      </w:pPr>
      <w:r>
        <w:rPr>
          <w:rFonts w:ascii="宋体" w:hAnsi="宋体" w:cs="宋体"/>
          <w:sz w:val="24"/>
        </w:rPr>
        <w:t xml:space="preserve">26  </w:t>
      </w:r>
      <w:r>
        <w:rPr>
          <w:rFonts w:ascii="宋体" w:hAnsi="宋体" w:cs="宋体" w:hint="eastAsia"/>
          <w:sz w:val="24"/>
        </w:rPr>
        <w:t>《建筑砂浆基本性能试验方法标准》</w:t>
      </w:r>
      <w:r>
        <w:rPr>
          <w:rFonts w:ascii="宋体" w:hAnsi="宋体" w:cs="宋体"/>
          <w:sz w:val="24"/>
        </w:rPr>
        <w:t>JGJ/T70</w:t>
      </w:r>
    </w:p>
    <w:p w:rsidR="00D1310D" w:rsidRDefault="00D1310D">
      <w:pPr>
        <w:spacing w:line="360" w:lineRule="auto"/>
        <w:rPr>
          <w:rFonts w:ascii="宋体" w:cs="宋体"/>
          <w:sz w:val="24"/>
        </w:rPr>
      </w:pPr>
      <w:r>
        <w:rPr>
          <w:rFonts w:ascii="宋体" w:hAnsi="宋体" w:cs="宋体"/>
          <w:sz w:val="24"/>
        </w:rPr>
        <w:t xml:space="preserve">27  </w:t>
      </w:r>
      <w:r>
        <w:rPr>
          <w:rFonts w:ascii="宋体" w:hAnsi="宋体" w:cs="宋体" w:hint="eastAsia"/>
          <w:sz w:val="24"/>
        </w:rPr>
        <w:t>《钢筋机械连接技术规程》</w:t>
      </w:r>
      <w:r>
        <w:rPr>
          <w:rFonts w:ascii="宋体" w:hAnsi="宋体" w:cs="宋体"/>
          <w:sz w:val="24"/>
        </w:rPr>
        <w:t>JGJ 107</w:t>
      </w:r>
    </w:p>
    <w:p w:rsidR="00D1310D" w:rsidRDefault="00D1310D">
      <w:pPr>
        <w:spacing w:line="360" w:lineRule="auto"/>
        <w:rPr>
          <w:rFonts w:ascii="Times New Roman" w:hAnsi="Times New Roman"/>
          <w:bCs/>
          <w:color w:val="000000"/>
          <w:sz w:val="24"/>
        </w:rPr>
      </w:pPr>
      <w:r>
        <w:rPr>
          <w:rFonts w:ascii="Times New Roman" w:hAnsi="Times New Roman"/>
          <w:bCs/>
          <w:color w:val="000000"/>
          <w:sz w:val="24"/>
        </w:rPr>
        <w:t xml:space="preserve">28  </w:t>
      </w:r>
      <w:r>
        <w:rPr>
          <w:rFonts w:ascii="Times New Roman" w:hAnsi="Times New Roman" w:hint="eastAsia"/>
          <w:bCs/>
          <w:color w:val="000000"/>
          <w:sz w:val="24"/>
        </w:rPr>
        <w:t>《混凝土中钢筋检测技术标准》</w:t>
      </w:r>
      <w:r>
        <w:rPr>
          <w:rFonts w:ascii="Times New Roman" w:hAnsi="Times New Roman"/>
          <w:bCs/>
          <w:color w:val="000000"/>
          <w:sz w:val="24"/>
        </w:rPr>
        <w:t>JGJ/T152</w:t>
      </w:r>
    </w:p>
    <w:p w:rsidR="00D1310D" w:rsidRDefault="00D1310D">
      <w:pPr>
        <w:spacing w:line="360" w:lineRule="auto"/>
        <w:rPr>
          <w:rFonts w:ascii="Times New Roman" w:hAnsi="Times New Roman"/>
          <w:bCs/>
          <w:color w:val="000000"/>
          <w:sz w:val="24"/>
        </w:rPr>
      </w:pPr>
      <w:r>
        <w:rPr>
          <w:rFonts w:ascii="宋体" w:hAnsi="宋体" w:cs="宋体"/>
          <w:sz w:val="24"/>
        </w:rPr>
        <w:t xml:space="preserve">29  </w:t>
      </w:r>
      <w:r>
        <w:rPr>
          <w:rFonts w:ascii="宋体" w:hAnsi="宋体" w:cs="宋体" w:hint="eastAsia"/>
          <w:sz w:val="24"/>
        </w:rPr>
        <w:t>《钢筋锚固板应用技术规程》</w:t>
      </w:r>
      <w:r>
        <w:rPr>
          <w:rFonts w:ascii="宋体" w:hAnsi="宋体" w:cs="宋体"/>
          <w:sz w:val="24"/>
        </w:rPr>
        <w:t>JGJ 256</w:t>
      </w:r>
    </w:p>
    <w:p w:rsidR="00D1310D" w:rsidRDefault="00D1310D">
      <w:pPr>
        <w:spacing w:line="360" w:lineRule="auto"/>
        <w:rPr>
          <w:rFonts w:ascii="Times New Roman" w:hAnsi="Times New Roman"/>
          <w:bCs/>
          <w:color w:val="000000"/>
          <w:sz w:val="24"/>
        </w:rPr>
      </w:pPr>
      <w:r>
        <w:rPr>
          <w:rFonts w:ascii="宋体" w:hAnsi="宋体" w:cs="宋体"/>
          <w:sz w:val="24"/>
        </w:rPr>
        <w:t xml:space="preserve">30  </w:t>
      </w:r>
      <w:r>
        <w:rPr>
          <w:rFonts w:ascii="宋体" w:hAnsi="宋体" w:cs="宋体" w:hint="eastAsia"/>
          <w:sz w:val="24"/>
        </w:rPr>
        <w:t>《钢筋套筒灌浆连接应用技术规程》</w:t>
      </w:r>
      <w:r>
        <w:rPr>
          <w:rFonts w:ascii="宋体" w:hAnsi="宋体" w:cs="宋体"/>
          <w:sz w:val="24"/>
        </w:rPr>
        <w:t>JGJ 355</w:t>
      </w:r>
    </w:p>
    <w:p w:rsidR="00D1310D" w:rsidRDefault="00D1310D">
      <w:pPr>
        <w:spacing w:line="360" w:lineRule="auto"/>
        <w:rPr>
          <w:rFonts w:ascii="宋体" w:cs="宋体"/>
          <w:sz w:val="24"/>
        </w:rPr>
      </w:pPr>
      <w:r>
        <w:rPr>
          <w:rFonts w:ascii="宋体" w:hAnsi="宋体" w:cs="宋体"/>
          <w:sz w:val="24"/>
        </w:rPr>
        <w:t xml:space="preserve">31  </w:t>
      </w:r>
      <w:r>
        <w:rPr>
          <w:rFonts w:ascii="宋体" w:hAnsi="宋体" w:cs="宋体" w:hint="eastAsia"/>
          <w:sz w:val="24"/>
        </w:rPr>
        <w:t>《钢筋连接用套筒灌浆料》</w:t>
      </w:r>
      <w:r>
        <w:rPr>
          <w:rFonts w:ascii="宋体" w:hAnsi="宋体" w:cs="宋体"/>
          <w:sz w:val="24"/>
        </w:rPr>
        <w:t>JG/T 408</w:t>
      </w:r>
    </w:p>
    <w:p w:rsidR="00D1310D" w:rsidRDefault="00D1310D" w:rsidP="00B65B78">
      <w:pPr>
        <w:ind w:firstLineChars="245" w:firstLine="31680"/>
        <w:rPr>
          <w:color w:val="FF0000"/>
          <w:sz w:val="24"/>
        </w:rPr>
        <w:sectPr w:rsidR="00D1310D">
          <w:footerReference w:type="default" r:id="rId30"/>
          <w:pgSz w:w="11906" w:h="16838"/>
          <w:pgMar w:top="1440" w:right="1800" w:bottom="1440" w:left="1800" w:header="851" w:footer="992" w:gutter="0"/>
          <w:cols w:space="720"/>
          <w:docGrid w:type="lines" w:linePitch="312"/>
        </w:sectPr>
      </w:pPr>
    </w:p>
    <w:p w:rsidR="00D1310D" w:rsidRDefault="00D1310D" w:rsidP="00B65B78">
      <w:pPr>
        <w:ind w:firstLineChars="245" w:firstLine="31680"/>
        <w:rPr>
          <w:color w:val="FF0000"/>
          <w:sz w:val="24"/>
        </w:rPr>
      </w:pPr>
    </w:p>
    <w:p w:rsidR="00D1310D" w:rsidRDefault="00D1310D">
      <w:pPr>
        <w:spacing w:line="360" w:lineRule="auto"/>
        <w:jc w:val="center"/>
        <w:rPr>
          <w:b/>
          <w:sz w:val="28"/>
          <w:szCs w:val="28"/>
        </w:rPr>
      </w:pPr>
    </w:p>
    <w:p w:rsidR="00D1310D" w:rsidRDefault="00D1310D">
      <w:pPr>
        <w:spacing w:line="360" w:lineRule="auto"/>
        <w:jc w:val="center"/>
        <w:rPr>
          <w:b/>
          <w:sz w:val="28"/>
          <w:szCs w:val="28"/>
        </w:rPr>
      </w:pPr>
    </w:p>
    <w:p w:rsidR="00D1310D" w:rsidRDefault="00D1310D">
      <w:pPr>
        <w:spacing w:line="360" w:lineRule="auto"/>
        <w:jc w:val="center"/>
        <w:rPr>
          <w:b/>
          <w:sz w:val="28"/>
          <w:szCs w:val="28"/>
        </w:rPr>
      </w:pPr>
    </w:p>
    <w:p w:rsidR="00D1310D" w:rsidRDefault="00D1310D">
      <w:pPr>
        <w:jc w:val="center"/>
        <w:rPr>
          <w:rFonts w:ascii="黑体" w:eastAsia="黑体"/>
          <w:b/>
          <w:sz w:val="32"/>
          <w:szCs w:val="32"/>
        </w:rPr>
      </w:pPr>
      <w:r>
        <w:rPr>
          <w:rFonts w:ascii="黑体" w:eastAsia="黑体" w:hint="eastAsia"/>
          <w:b/>
          <w:sz w:val="32"/>
          <w:szCs w:val="32"/>
        </w:rPr>
        <w:t>中华人民共和国行业标准</w:t>
      </w:r>
    </w:p>
    <w:p w:rsidR="00D1310D" w:rsidRDefault="00D1310D">
      <w:pPr>
        <w:spacing w:line="360" w:lineRule="auto"/>
        <w:jc w:val="center"/>
        <w:rPr>
          <w:b/>
          <w:sz w:val="28"/>
          <w:szCs w:val="28"/>
        </w:rPr>
      </w:pPr>
    </w:p>
    <w:p w:rsidR="00D1310D" w:rsidRDefault="00D1310D">
      <w:pPr>
        <w:spacing w:line="360" w:lineRule="auto"/>
        <w:jc w:val="center"/>
        <w:rPr>
          <w:b/>
          <w:sz w:val="28"/>
          <w:szCs w:val="28"/>
        </w:rPr>
      </w:pPr>
    </w:p>
    <w:p w:rsidR="00D1310D" w:rsidRDefault="00D1310D">
      <w:pPr>
        <w:spacing w:line="360" w:lineRule="auto"/>
        <w:jc w:val="center"/>
        <w:rPr>
          <w:b/>
          <w:sz w:val="48"/>
          <w:szCs w:val="48"/>
        </w:rPr>
      </w:pPr>
      <w:bookmarkStart w:id="109" w:name="OLE_LINK747"/>
      <w:r>
        <w:rPr>
          <w:rFonts w:hint="eastAsia"/>
          <w:b/>
          <w:sz w:val="48"/>
          <w:szCs w:val="48"/>
        </w:rPr>
        <w:t>装配式住宅建筑检测技术标准</w:t>
      </w:r>
    </w:p>
    <w:bookmarkEnd w:id="109"/>
    <w:p w:rsidR="00D1310D" w:rsidRDefault="00D1310D">
      <w:pPr>
        <w:spacing w:line="360" w:lineRule="auto"/>
        <w:jc w:val="center"/>
        <w:rPr>
          <w:b/>
          <w:sz w:val="48"/>
          <w:szCs w:val="48"/>
        </w:rPr>
      </w:pPr>
    </w:p>
    <w:p w:rsidR="00D1310D" w:rsidRDefault="00D1310D">
      <w:pPr>
        <w:spacing w:line="360" w:lineRule="auto"/>
        <w:jc w:val="center"/>
        <w:rPr>
          <w:b/>
          <w:sz w:val="44"/>
          <w:szCs w:val="44"/>
        </w:rPr>
      </w:pPr>
      <w:r>
        <w:rPr>
          <w:b/>
          <w:sz w:val="44"/>
          <w:szCs w:val="44"/>
        </w:rPr>
        <w:t>JGJ/T</w:t>
      </w:r>
      <w:r>
        <w:rPr>
          <w:rFonts w:hint="eastAsia"/>
          <w:b/>
          <w:sz w:val="44"/>
          <w:szCs w:val="44"/>
        </w:rPr>
        <w:t>×</w:t>
      </w:r>
      <w:r>
        <w:rPr>
          <w:b/>
          <w:sz w:val="44"/>
          <w:szCs w:val="44"/>
        </w:rPr>
        <w:t>-20</w:t>
      </w:r>
      <w:r>
        <w:rPr>
          <w:rFonts w:hint="eastAsia"/>
          <w:b/>
          <w:sz w:val="44"/>
          <w:szCs w:val="44"/>
        </w:rPr>
        <w:t>××</w:t>
      </w:r>
    </w:p>
    <w:p w:rsidR="00D1310D" w:rsidRDefault="00D1310D">
      <w:pPr>
        <w:spacing w:line="360" w:lineRule="auto"/>
        <w:jc w:val="center"/>
        <w:rPr>
          <w:b/>
          <w:sz w:val="44"/>
          <w:szCs w:val="44"/>
        </w:rPr>
      </w:pPr>
    </w:p>
    <w:p w:rsidR="00D1310D" w:rsidRDefault="00D1310D">
      <w:pPr>
        <w:spacing w:line="360" w:lineRule="auto"/>
        <w:jc w:val="center"/>
        <w:outlineLvl w:val="0"/>
        <w:rPr>
          <w:b/>
          <w:sz w:val="44"/>
          <w:szCs w:val="44"/>
        </w:rPr>
      </w:pPr>
      <w:bookmarkStart w:id="110" w:name="_Toc10742"/>
      <w:bookmarkStart w:id="111" w:name="_Toc19683"/>
      <w:bookmarkStart w:id="112" w:name="_Toc21039"/>
      <w:r>
        <w:rPr>
          <w:rFonts w:hint="eastAsia"/>
          <w:b/>
          <w:sz w:val="44"/>
          <w:szCs w:val="44"/>
        </w:rPr>
        <w:t>条文说明</w:t>
      </w:r>
      <w:bookmarkEnd w:id="110"/>
      <w:bookmarkEnd w:id="111"/>
      <w:bookmarkEnd w:id="112"/>
    </w:p>
    <w:p w:rsidR="00D1310D" w:rsidRDefault="00D1310D"/>
    <w:p w:rsidR="00D1310D" w:rsidRDefault="00D1310D"/>
    <w:p w:rsidR="00D1310D" w:rsidRDefault="00D1310D"/>
    <w:p w:rsidR="00D1310D" w:rsidRDefault="00D1310D">
      <w:pPr>
        <w:sectPr w:rsidR="00D1310D">
          <w:pgSz w:w="11906" w:h="16838"/>
          <w:pgMar w:top="1440" w:right="1800" w:bottom="1440" w:left="1800" w:header="851" w:footer="992" w:gutter="0"/>
          <w:cols w:space="720"/>
          <w:docGrid w:type="lines" w:linePitch="312"/>
        </w:sectPr>
      </w:pPr>
    </w:p>
    <w:p w:rsidR="00D1310D" w:rsidRDefault="00D1310D" w:rsidP="00891AEC">
      <w:pPr>
        <w:spacing w:beforeLines="100" w:afterLines="100"/>
        <w:jc w:val="center"/>
        <w:rPr>
          <w:rFonts w:ascii="宋体" w:cs="宋体"/>
          <w:sz w:val="32"/>
          <w:szCs w:val="32"/>
        </w:rPr>
      </w:pPr>
      <w:r>
        <w:rPr>
          <w:rFonts w:ascii="宋体" w:hAnsi="宋体" w:cs="宋体" w:hint="eastAsia"/>
          <w:sz w:val="32"/>
          <w:szCs w:val="32"/>
        </w:rPr>
        <w:t>制</w:t>
      </w:r>
      <w:r>
        <w:rPr>
          <w:rFonts w:ascii="宋体" w:hAnsi="宋体" w:cs="宋体"/>
          <w:sz w:val="32"/>
          <w:szCs w:val="32"/>
        </w:rPr>
        <w:t xml:space="preserve"> </w:t>
      </w:r>
      <w:r>
        <w:rPr>
          <w:rFonts w:ascii="宋体" w:hAnsi="宋体" w:cs="宋体" w:hint="eastAsia"/>
          <w:sz w:val="32"/>
          <w:szCs w:val="32"/>
        </w:rPr>
        <w:t>订</w:t>
      </w:r>
      <w:r>
        <w:rPr>
          <w:rFonts w:ascii="宋体" w:hAnsi="宋体" w:cs="宋体"/>
          <w:sz w:val="32"/>
          <w:szCs w:val="32"/>
        </w:rPr>
        <w:t xml:space="preserve"> </w:t>
      </w:r>
      <w:r>
        <w:rPr>
          <w:rFonts w:ascii="宋体" w:hAnsi="宋体" w:cs="宋体" w:hint="eastAsia"/>
          <w:sz w:val="32"/>
          <w:szCs w:val="32"/>
        </w:rPr>
        <w:t>说</w:t>
      </w:r>
      <w:r>
        <w:rPr>
          <w:rFonts w:ascii="宋体" w:hAnsi="宋体" w:cs="宋体"/>
          <w:sz w:val="32"/>
          <w:szCs w:val="32"/>
        </w:rPr>
        <w:t xml:space="preserve"> </w:t>
      </w:r>
      <w:r>
        <w:rPr>
          <w:rFonts w:ascii="宋体" w:hAnsi="宋体" w:cs="宋体" w:hint="eastAsia"/>
          <w:sz w:val="32"/>
          <w:szCs w:val="32"/>
        </w:rPr>
        <w:t>明</w:t>
      </w:r>
    </w:p>
    <w:p w:rsidR="00D1310D" w:rsidRDefault="00D1310D" w:rsidP="00B65B78">
      <w:pPr>
        <w:spacing w:line="360" w:lineRule="auto"/>
        <w:ind w:firstLineChars="200" w:firstLine="31680"/>
        <w:rPr>
          <w:rFonts w:ascii="宋体" w:cs="宋体"/>
          <w:szCs w:val="21"/>
        </w:rPr>
      </w:pPr>
      <w:r>
        <w:rPr>
          <w:rFonts w:ascii="宋体" w:hAnsi="宋体" w:cs="宋体" w:hint="eastAsia"/>
          <w:szCs w:val="21"/>
        </w:rPr>
        <w:t>《装配式住宅建筑检测技术标准》</w:t>
      </w:r>
      <w:r>
        <w:rPr>
          <w:rFonts w:ascii="宋体" w:hAnsi="宋体" w:cs="宋体"/>
          <w:szCs w:val="21"/>
        </w:rPr>
        <w:t>JGJ-XXX-201X</w:t>
      </w:r>
      <w:r>
        <w:rPr>
          <w:rFonts w:ascii="宋体" w:hAnsi="宋体" w:cs="宋体" w:hint="eastAsia"/>
          <w:szCs w:val="21"/>
        </w:rPr>
        <w:t>，经住房和城乡建设部</w:t>
      </w:r>
      <w:r>
        <w:rPr>
          <w:rFonts w:ascii="宋体" w:hAnsi="宋体" w:cs="宋体"/>
          <w:szCs w:val="21"/>
        </w:rPr>
        <w:t>201X</w:t>
      </w:r>
      <w:r>
        <w:rPr>
          <w:rFonts w:ascii="宋体" w:hAnsi="宋体" w:cs="宋体" w:hint="eastAsia"/>
          <w:szCs w:val="21"/>
        </w:rPr>
        <w:t>年</w:t>
      </w:r>
      <w:r>
        <w:rPr>
          <w:rFonts w:ascii="宋体" w:hAnsi="宋体" w:cs="宋体"/>
          <w:szCs w:val="21"/>
        </w:rPr>
        <w:t>X</w:t>
      </w:r>
      <w:r>
        <w:rPr>
          <w:rFonts w:ascii="宋体" w:hAnsi="宋体" w:cs="宋体" w:hint="eastAsia"/>
          <w:szCs w:val="21"/>
        </w:rPr>
        <w:t>月</w:t>
      </w:r>
      <w:r>
        <w:rPr>
          <w:rFonts w:ascii="宋体" w:hAnsi="宋体" w:cs="宋体"/>
          <w:szCs w:val="21"/>
        </w:rPr>
        <w:t>X</w:t>
      </w:r>
      <w:r>
        <w:rPr>
          <w:rFonts w:ascii="宋体" w:hAnsi="宋体" w:cs="宋体" w:hint="eastAsia"/>
          <w:szCs w:val="21"/>
        </w:rPr>
        <w:t>日以第</w:t>
      </w:r>
      <w:r>
        <w:rPr>
          <w:rFonts w:ascii="宋体" w:hAnsi="宋体" w:cs="宋体"/>
          <w:szCs w:val="21"/>
        </w:rPr>
        <w:t>XXX</w:t>
      </w:r>
      <w:r>
        <w:rPr>
          <w:rFonts w:ascii="宋体" w:hAnsi="宋体" w:cs="宋体" w:hint="eastAsia"/>
          <w:szCs w:val="21"/>
        </w:rPr>
        <w:t>号公告批准、发布。</w:t>
      </w:r>
    </w:p>
    <w:p w:rsidR="00D1310D" w:rsidRDefault="00D1310D" w:rsidP="00B65B78">
      <w:pPr>
        <w:spacing w:line="360" w:lineRule="auto"/>
        <w:ind w:firstLineChars="200" w:firstLine="31680"/>
        <w:rPr>
          <w:rFonts w:ascii="宋体" w:cs="宋体"/>
          <w:szCs w:val="21"/>
        </w:rPr>
      </w:pPr>
      <w:r>
        <w:rPr>
          <w:rFonts w:ascii="宋体" w:hAnsi="宋体" w:cs="宋体" w:hint="eastAsia"/>
          <w:szCs w:val="21"/>
        </w:rPr>
        <w:t>本标准制订过程中，编制组进行了广泛和深入的调查研究，总结了我国装配式住宅建筑检测技术得实践经验，同时参考了国外先进技术法规、技术标准，通过对不同结构类型、结构部位检测的合理性进行调研、验证，作出了具体的规定。</w:t>
      </w:r>
    </w:p>
    <w:p w:rsidR="00D1310D" w:rsidRDefault="00D1310D" w:rsidP="00B65B78">
      <w:pPr>
        <w:spacing w:line="360" w:lineRule="auto"/>
        <w:ind w:firstLineChars="200" w:firstLine="31680"/>
        <w:rPr>
          <w:rFonts w:ascii="宋体" w:cs="宋体"/>
          <w:szCs w:val="21"/>
        </w:rPr>
        <w:sectPr w:rsidR="00D1310D">
          <w:pgSz w:w="11906" w:h="16838"/>
          <w:pgMar w:top="1440" w:right="1800" w:bottom="1440" w:left="1800" w:header="851" w:footer="992" w:gutter="0"/>
          <w:cols w:space="720"/>
          <w:docGrid w:type="lines" w:linePitch="312"/>
        </w:sectPr>
      </w:pPr>
      <w:r>
        <w:rPr>
          <w:rFonts w:ascii="宋体" w:hAnsi="宋体" w:cs="宋体" w:hint="eastAsia"/>
          <w:szCs w:val="21"/>
        </w:rPr>
        <w:t>为便于广大设计、施工、科研、学校等单位有关人员在使用本标准时能正确理解和执行条文的规定，《装配式住宅建筑检测技术标准》编制组按章、节、条顺序编制了本标准得条文说明，对条文规定的目的、依据及执行中需注意的有关事项进行了说明，本条文说明不具备与标准正文同等的法律效力，仅供使用者作为理解和把握标准规定的参考。在使用中如果发现本条文说明有不妥之处，请将意见函寄浙江省建筑设计研究院。</w:t>
      </w:r>
    </w:p>
    <w:p w:rsidR="00D1310D" w:rsidRDefault="00D1310D">
      <w:pPr>
        <w:spacing w:line="360" w:lineRule="auto"/>
        <w:jc w:val="center"/>
        <w:rPr>
          <w:rFonts w:ascii="宋体"/>
        </w:rPr>
      </w:pPr>
      <w:r>
        <w:rPr>
          <w:rFonts w:ascii="宋体" w:hAnsi="宋体" w:hint="eastAsia"/>
          <w:b/>
          <w:bCs/>
          <w:sz w:val="32"/>
          <w:szCs w:val="32"/>
        </w:rPr>
        <w:t>目</w:t>
      </w:r>
      <w:r>
        <w:rPr>
          <w:rFonts w:ascii="宋体" w:hAnsi="宋体"/>
          <w:b/>
          <w:bCs/>
          <w:sz w:val="32"/>
          <w:szCs w:val="32"/>
        </w:rPr>
        <w:t xml:space="preserve">  </w:t>
      </w:r>
      <w:r>
        <w:rPr>
          <w:rFonts w:ascii="宋体" w:hAnsi="宋体" w:hint="eastAsia"/>
          <w:b/>
          <w:bCs/>
          <w:sz w:val="32"/>
          <w:szCs w:val="32"/>
        </w:rPr>
        <w:t>次</w:t>
      </w:r>
    </w:p>
    <w:bookmarkStart w:id="113" w:name="_Toc23468"/>
    <w:bookmarkStart w:id="114" w:name="_Toc27065"/>
    <w:bookmarkStart w:id="115" w:name="_Toc23180"/>
    <w:bookmarkStart w:id="116" w:name="_Toc30994"/>
    <w:p w:rsidR="00D1310D" w:rsidRDefault="00D1310D">
      <w:pPr>
        <w:pStyle w:val="TOC1"/>
        <w:tabs>
          <w:tab w:val="right" w:leader="dot" w:pos="8306"/>
        </w:tabs>
        <w:rPr>
          <w:rFonts w:ascii="宋体" w:cs="宋体"/>
        </w:rPr>
      </w:pPr>
      <w:r>
        <w:rPr>
          <w:rFonts w:ascii="宋体" w:hAnsi="宋体" w:cs="宋体"/>
        </w:rPr>
        <w:fldChar w:fldCharType="begin"/>
      </w:r>
      <w:r>
        <w:rPr>
          <w:rFonts w:ascii="宋体" w:hAnsi="宋体" w:cs="宋体"/>
        </w:rPr>
        <w:instrText xml:space="preserve"> HYPERLINK \l _Toc30994 </w:instrText>
      </w:r>
      <w:r w:rsidRPr="00B65B78">
        <w:rPr>
          <w:rFonts w:ascii="宋体" w:cs="宋体" w:hint="eastAsia"/>
        </w:rPr>
      </w:r>
      <w:r>
        <w:rPr>
          <w:rFonts w:ascii="宋体" w:hAnsi="宋体" w:cs="宋体"/>
        </w:rPr>
        <w:fldChar w:fldCharType="separate"/>
      </w:r>
      <w:r>
        <w:rPr>
          <w:rFonts w:ascii="宋体" w:hAnsi="宋体" w:cs="宋体"/>
          <w:bCs/>
          <w:szCs w:val="32"/>
        </w:rPr>
        <w:t>1</w:t>
      </w:r>
      <w:r>
        <w:rPr>
          <w:rFonts w:ascii="宋体" w:hAnsi="宋体" w:cs="宋体"/>
          <w:szCs w:val="32"/>
        </w:rPr>
        <w:t xml:space="preserve">  </w:t>
      </w:r>
      <w:r>
        <w:rPr>
          <w:rFonts w:ascii="宋体" w:hAnsi="宋体" w:cs="宋体" w:hint="eastAsia"/>
          <w:szCs w:val="32"/>
        </w:rPr>
        <w:t>总则</w:t>
      </w:r>
      <w:r>
        <w:rPr>
          <w:rFonts w:ascii="宋体" w:cs="宋体"/>
        </w:rPr>
        <w:tab/>
      </w:r>
      <w:r>
        <w:rPr>
          <w:rFonts w:ascii="宋体" w:hAnsi="宋体" w:cs="宋体"/>
        </w:rPr>
        <w:fldChar w:fldCharType="begin"/>
      </w:r>
      <w:r>
        <w:rPr>
          <w:rFonts w:ascii="宋体" w:hAnsi="宋体" w:cs="宋体"/>
        </w:rPr>
        <w:instrText xml:space="preserve"> PAGEREF _Toc30994 </w:instrText>
      </w:r>
      <w:r>
        <w:rPr>
          <w:rFonts w:ascii="宋体" w:hAnsi="宋体" w:cs="宋体"/>
        </w:rPr>
        <w:fldChar w:fldCharType="separate"/>
      </w:r>
      <w:r>
        <w:rPr>
          <w:rFonts w:ascii="宋体" w:hAnsi="宋体" w:cs="宋体"/>
          <w:noProof/>
        </w:rPr>
        <w:t>48</w:t>
      </w:r>
      <w:r>
        <w:rPr>
          <w:rFonts w:ascii="宋体" w:hAnsi="宋体" w:cs="宋体"/>
        </w:rPr>
        <w:fldChar w:fldCharType="end"/>
      </w:r>
      <w:r>
        <w:rPr>
          <w:rFonts w:ascii="宋体" w:hAnsi="宋体" w:cs="宋体"/>
        </w:rPr>
        <w:fldChar w:fldCharType="end"/>
      </w:r>
    </w:p>
    <w:p w:rsidR="00D1310D" w:rsidRDefault="00D1310D">
      <w:pPr>
        <w:pStyle w:val="TOC1"/>
        <w:tabs>
          <w:tab w:val="right" w:leader="dot" w:pos="8306"/>
        </w:tabs>
        <w:rPr>
          <w:rFonts w:ascii="宋体" w:cs="宋体"/>
        </w:rPr>
      </w:pPr>
      <w:hyperlink w:anchor="_Toc11012" w:history="1">
        <w:r>
          <w:rPr>
            <w:rFonts w:ascii="宋体" w:hAnsi="宋体" w:cs="宋体"/>
            <w:bCs/>
            <w:szCs w:val="32"/>
          </w:rPr>
          <w:t>3</w:t>
        </w:r>
        <w:r>
          <w:rPr>
            <w:rFonts w:ascii="宋体" w:hAnsi="宋体" w:cs="宋体"/>
            <w:szCs w:val="32"/>
          </w:rPr>
          <w:t xml:space="preserve">  </w:t>
        </w:r>
        <w:r>
          <w:rPr>
            <w:rFonts w:ascii="宋体" w:hAnsi="宋体" w:cs="宋体" w:hint="eastAsia"/>
            <w:szCs w:val="32"/>
          </w:rPr>
          <w:t>基本规定</w:t>
        </w:r>
        <w:r>
          <w:rPr>
            <w:rFonts w:ascii="宋体" w:cs="宋体"/>
          </w:rPr>
          <w:tab/>
        </w:r>
        <w:r>
          <w:rPr>
            <w:rFonts w:ascii="宋体" w:hAnsi="宋体" w:cs="宋体"/>
          </w:rPr>
          <w:fldChar w:fldCharType="begin"/>
        </w:r>
        <w:r>
          <w:rPr>
            <w:rFonts w:ascii="宋体" w:hAnsi="宋体" w:cs="宋体"/>
          </w:rPr>
          <w:instrText xml:space="preserve"> PAGEREF _Toc11012 </w:instrText>
        </w:r>
        <w:r>
          <w:rPr>
            <w:rFonts w:ascii="宋体" w:hAnsi="宋体" w:cs="宋体"/>
          </w:rPr>
          <w:fldChar w:fldCharType="separate"/>
        </w:r>
        <w:r>
          <w:rPr>
            <w:rFonts w:ascii="宋体" w:hAnsi="宋体" w:cs="宋体"/>
            <w:noProof/>
          </w:rPr>
          <w:t>49</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3130" w:history="1">
        <w:r>
          <w:rPr>
            <w:rFonts w:ascii="宋体" w:hAnsi="宋体" w:cs="宋体"/>
            <w:bCs/>
            <w:szCs w:val="32"/>
          </w:rPr>
          <w:t>4</w:t>
        </w:r>
        <w:r>
          <w:rPr>
            <w:rFonts w:ascii="宋体" w:hAnsi="宋体" w:cs="宋体"/>
            <w:szCs w:val="32"/>
          </w:rPr>
          <w:t xml:space="preserve">  </w:t>
        </w:r>
        <w:r>
          <w:rPr>
            <w:rFonts w:ascii="宋体" w:hAnsi="宋体" w:cs="宋体" w:hint="eastAsia"/>
            <w:szCs w:val="32"/>
          </w:rPr>
          <w:t>装配式混凝土结构检测</w:t>
        </w:r>
        <w:r>
          <w:rPr>
            <w:rFonts w:ascii="宋体" w:cs="宋体"/>
          </w:rPr>
          <w:tab/>
        </w:r>
        <w:r>
          <w:rPr>
            <w:rFonts w:ascii="宋体" w:hAnsi="宋体" w:cs="宋体"/>
          </w:rPr>
          <w:fldChar w:fldCharType="begin"/>
        </w:r>
        <w:r>
          <w:rPr>
            <w:rFonts w:ascii="宋体" w:hAnsi="宋体" w:cs="宋体"/>
          </w:rPr>
          <w:instrText xml:space="preserve"> PAGEREF _Toc13130 </w:instrText>
        </w:r>
        <w:r>
          <w:rPr>
            <w:rFonts w:ascii="宋体" w:hAnsi="宋体" w:cs="宋体"/>
          </w:rPr>
          <w:fldChar w:fldCharType="separate"/>
        </w:r>
        <w:r>
          <w:rPr>
            <w:rFonts w:ascii="宋体" w:hAnsi="宋体" w:cs="宋体"/>
            <w:noProof/>
          </w:rPr>
          <w:t>50</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9027" w:history="1">
        <w:r>
          <w:rPr>
            <w:rFonts w:ascii="宋体" w:hAnsi="宋体" w:cs="宋体"/>
            <w:bCs/>
            <w:szCs w:val="21"/>
          </w:rPr>
          <w:t xml:space="preserve">4.1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_Toc19027 </w:instrText>
        </w:r>
        <w:r>
          <w:rPr>
            <w:rFonts w:ascii="宋体" w:hAnsi="宋体" w:cs="宋体"/>
          </w:rPr>
          <w:fldChar w:fldCharType="separate"/>
        </w:r>
        <w:r>
          <w:rPr>
            <w:rFonts w:ascii="宋体" w:hAnsi="宋体" w:cs="宋体"/>
            <w:noProof/>
          </w:rPr>
          <w:t>50</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5915" w:history="1">
        <w:r>
          <w:rPr>
            <w:rFonts w:ascii="宋体" w:hAnsi="宋体" w:cs="宋体"/>
            <w:bCs/>
            <w:szCs w:val="21"/>
          </w:rPr>
          <w:t xml:space="preserve">4.2  </w:t>
        </w:r>
        <w:r>
          <w:rPr>
            <w:rFonts w:ascii="宋体" w:hAnsi="宋体" w:cs="宋体" w:hint="eastAsia"/>
            <w:bCs/>
            <w:szCs w:val="21"/>
          </w:rPr>
          <w:t>材料</w:t>
        </w:r>
        <w:r>
          <w:rPr>
            <w:rFonts w:ascii="宋体" w:cs="宋体"/>
          </w:rPr>
          <w:tab/>
        </w:r>
        <w:r>
          <w:rPr>
            <w:rFonts w:ascii="宋体" w:hAnsi="宋体" w:cs="宋体"/>
          </w:rPr>
          <w:fldChar w:fldCharType="begin"/>
        </w:r>
        <w:r>
          <w:rPr>
            <w:rFonts w:ascii="宋体" w:hAnsi="宋体" w:cs="宋体"/>
          </w:rPr>
          <w:instrText xml:space="preserve"> PAGEREF _Toc5915 </w:instrText>
        </w:r>
        <w:r>
          <w:rPr>
            <w:rFonts w:ascii="宋体" w:hAnsi="宋体" w:cs="宋体"/>
          </w:rPr>
          <w:fldChar w:fldCharType="separate"/>
        </w:r>
        <w:r>
          <w:rPr>
            <w:rFonts w:ascii="宋体" w:hAnsi="宋体" w:cs="宋体"/>
            <w:noProof/>
          </w:rPr>
          <w:t>50</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216" w:history="1">
        <w:r>
          <w:rPr>
            <w:rFonts w:ascii="宋体" w:hAnsi="宋体" w:cs="宋体"/>
            <w:bCs/>
            <w:szCs w:val="21"/>
          </w:rPr>
          <w:t xml:space="preserve">4.3  </w:t>
        </w:r>
        <w:r>
          <w:rPr>
            <w:rFonts w:ascii="宋体" w:hAnsi="宋体" w:cs="宋体" w:hint="eastAsia"/>
            <w:bCs/>
            <w:szCs w:val="21"/>
          </w:rPr>
          <w:t>构件</w:t>
        </w:r>
        <w:r>
          <w:rPr>
            <w:rFonts w:ascii="宋体" w:cs="宋体"/>
          </w:rPr>
          <w:tab/>
        </w:r>
        <w:r>
          <w:rPr>
            <w:rFonts w:ascii="宋体" w:hAnsi="宋体" w:cs="宋体"/>
          </w:rPr>
          <w:fldChar w:fldCharType="begin"/>
        </w:r>
        <w:r>
          <w:rPr>
            <w:rFonts w:ascii="宋体" w:hAnsi="宋体" w:cs="宋体"/>
          </w:rPr>
          <w:instrText xml:space="preserve"> PAGEREF _Toc22216 </w:instrText>
        </w:r>
        <w:r>
          <w:rPr>
            <w:rFonts w:ascii="宋体" w:hAnsi="宋体" w:cs="宋体"/>
          </w:rPr>
          <w:fldChar w:fldCharType="separate"/>
        </w:r>
        <w:r>
          <w:rPr>
            <w:rFonts w:ascii="宋体" w:hAnsi="宋体" w:cs="宋体"/>
            <w:noProof/>
          </w:rPr>
          <w:t>50</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1150" w:history="1">
        <w:r>
          <w:rPr>
            <w:rFonts w:ascii="宋体" w:hAnsi="宋体" w:cs="宋体"/>
            <w:bCs/>
            <w:szCs w:val="21"/>
          </w:rPr>
          <w:t xml:space="preserve">4.4  </w:t>
        </w:r>
        <w:r>
          <w:rPr>
            <w:rFonts w:ascii="宋体" w:hAnsi="宋体" w:cs="宋体" w:hint="eastAsia"/>
            <w:bCs/>
            <w:szCs w:val="21"/>
          </w:rPr>
          <w:t>连接</w:t>
        </w:r>
        <w:r>
          <w:rPr>
            <w:rFonts w:ascii="宋体" w:cs="宋体"/>
          </w:rPr>
          <w:tab/>
        </w:r>
        <w:r>
          <w:rPr>
            <w:rFonts w:ascii="宋体" w:hAnsi="宋体" w:cs="宋体"/>
          </w:rPr>
          <w:fldChar w:fldCharType="begin"/>
        </w:r>
        <w:r>
          <w:rPr>
            <w:rFonts w:ascii="宋体" w:hAnsi="宋体" w:cs="宋体"/>
          </w:rPr>
          <w:instrText xml:space="preserve"> PAGEREF _Toc21150 </w:instrText>
        </w:r>
        <w:r>
          <w:rPr>
            <w:rFonts w:ascii="宋体" w:hAnsi="宋体" w:cs="宋体"/>
          </w:rPr>
          <w:fldChar w:fldCharType="separate"/>
        </w:r>
        <w:r>
          <w:rPr>
            <w:rFonts w:ascii="宋体" w:hAnsi="宋体" w:cs="宋体"/>
            <w:noProof/>
          </w:rPr>
          <w:t>51</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26552" w:history="1">
        <w:r>
          <w:rPr>
            <w:rFonts w:ascii="宋体" w:hAnsi="宋体" w:cs="宋体"/>
            <w:bCs/>
            <w:szCs w:val="32"/>
          </w:rPr>
          <w:t>5</w:t>
        </w:r>
        <w:r>
          <w:rPr>
            <w:rFonts w:ascii="宋体" w:hAnsi="宋体" w:cs="宋体"/>
            <w:szCs w:val="32"/>
          </w:rPr>
          <w:t xml:space="preserve">  </w:t>
        </w:r>
        <w:r>
          <w:rPr>
            <w:rFonts w:ascii="宋体" w:hAnsi="宋体" w:cs="宋体" w:hint="eastAsia"/>
            <w:szCs w:val="32"/>
          </w:rPr>
          <w:t>装配式钢结构检测</w:t>
        </w:r>
        <w:r>
          <w:rPr>
            <w:rFonts w:ascii="宋体" w:cs="宋体"/>
          </w:rPr>
          <w:tab/>
        </w:r>
        <w:r>
          <w:rPr>
            <w:rFonts w:ascii="宋体" w:hAnsi="宋体" w:cs="宋体"/>
          </w:rPr>
          <w:fldChar w:fldCharType="begin"/>
        </w:r>
        <w:r>
          <w:rPr>
            <w:rFonts w:ascii="宋体" w:hAnsi="宋体" w:cs="宋体"/>
          </w:rPr>
          <w:instrText xml:space="preserve"> PAGEREF _Toc26552 </w:instrText>
        </w:r>
        <w:r>
          <w:rPr>
            <w:rFonts w:ascii="宋体" w:hAnsi="宋体" w:cs="宋体"/>
          </w:rPr>
          <w:fldChar w:fldCharType="separate"/>
        </w:r>
        <w:r>
          <w:rPr>
            <w:rFonts w:ascii="宋体" w:hAnsi="宋体" w:cs="宋体"/>
            <w:noProof/>
          </w:rPr>
          <w:t>54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8970" w:history="1">
        <w:r>
          <w:rPr>
            <w:rFonts w:ascii="宋体" w:hAnsi="宋体" w:cs="宋体"/>
            <w:bCs/>
            <w:szCs w:val="21"/>
          </w:rPr>
          <w:t xml:space="preserve">5.1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_Toc8970 </w:instrText>
        </w:r>
        <w:r>
          <w:rPr>
            <w:rFonts w:ascii="宋体" w:hAnsi="宋体" w:cs="宋体"/>
          </w:rPr>
          <w:fldChar w:fldCharType="separate"/>
        </w:r>
        <w:r>
          <w:rPr>
            <w:rFonts w:ascii="宋体" w:hAnsi="宋体" w:cs="宋体"/>
            <w:noProof/>
          </w:rPr>
          <w:t>54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995" w:history="1">
        <w:r>
          <w:rPr>
            <w:rFonts w:ascii="宋体" w:hAnsi="宋体" w:cs="宋体"/>
            <w:bCs/>
            <w:szCs w:val="21"/>
          </w:rPr>
          <w:t xml:space="preserve">5.2  </w:t>
        </w:r>
        <w:r>
          <w:rPr>
            <w:rFonts w:ascii="宋体" w:hAnsi="宋体" w:cs="宋体" w:hint="eastAsia"/>
            <w:bCs/>
            <w:szCs w:val="21"/>
          </w:rPr>
          <w:t>材料</w:t>
        </w:r>
        <w:r>
          <w:rPr>
            <w:rFonts w:ascii="宋体" w:cs="宋体"/>
          </w:rPr>
          <w:tab/>
        </w:r>
        <w:r>
          <w:rPr>
            <w:rFonts w:ascii="宋体" w:hAnsi="宋体" w:cs="宋体"/>
          </w:rPr>
          <w:fldChar w:fldCharType="begin"/>
        </w:r>
        <w:r>
          <w:rPr>
            <w:rFonts w:ascii="宋体" w:hAnsi="宋体" w:cs="宋体"/>
          </w:rPr>
          <w:instrText xml:space="preserve"> PAGEREF _Toc995 </w:instrText>
        </w:r>
        <w:r>
          <w:rPr>
            <w:rFonts w:ascii="宋体" w:hAnsi="宋体" w:cs="宋体"/>
          </w:rPr>
          <w:fldChar w:fldCharType="separate"/>
        </w:r>
        <w:r>
          <w:rPr>
            <w:rFonts w:ascii="宋体" w:hAnsi="宋体" w:cs="宋体"/>
            <w:noProof/>
          </w:rPr>
          <w:t>54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4800" w:history="1">
        <w:r>
          <w:rPr>
            <w:rFonts w:ascii="宋体" w:hAnsi="宋体" w:cs="宋体"/>
            <w:bCs/>
            <w:szCs w:val="21"/>
          </w:rPr>
          <w:t xml:space="preserve">5.3  </w:t>
        </w:r>
        <w:r>
          <w:rPr>
            <w:rFonts w:ascii="宋体" w:hAnsi="宋体" w:cs="宋体" w:hint="eastAsia"/>
            <w:bCs/>
            <w:szCs w:val="21"/>
          </w:rPr>
          <w:t>构件</w:t>
        </w:r>
        <w:r>
          <w:rPr>
            <w:rFonts w:ascii="宋体" w:cs="宋体"/>
          </w:rPr>
          <w:tab/>
        </w:r>
        <w:r>
          <w:rPr>
            <w:rFonts w:ascii="宋体" w:hAnsi="宋体" w:cs="宋体"/>
          </w:rPr>
          <w:fldChar w:fldCharType="begin"/>
        </w:r>
        <w:r>
          <w:rPr>
            <w:rFonts w:ascii="宋体" w:hAnsi="宋体" w:cs="宋体"/>
          </w:rPr>
          <w:instrText xml:space="preserve"> PAGEREF _Toc24800 </w:instrText>
        </w:r>
        <w:r>
          <w:rPr>
            <w:rFonts w:ascii="宋体" w:hAnsi="宋体" w:cs="宋体"/>
          </w:rPr>
          <w:fldChar w:fldCharType="separate"/>
        </w:r>
        <w:r>
          <w:rPr>
            <w:rFonts w:ascii="宋体" w:hAnsi="宋体" w:cs="宋体"/>
            <w:noProof/>
          </w:rPr>
          <w:t>54</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5470" w:history="1">
        <w:r>
          <w:rPr>
            <w:rFonts w:ascii="宋体" w:hAnsi="宋体" w:cs="宋体"/>
            <w:bCs/>
            <w:szCs w:val="21"/>
          </w:rPr>
          <w:t xml:space="preserve">5.4  </w:t>
        </w:r>
        <w:r>
          <w:rPr>
            <w:rFonts w:ascii="宋体" w:hAnsi="宋体" w:cs="宋体" w:hint="eastAsia"/>
            <w:bCs/>
            <w:szCs w:val="21"/>
          </w:rPr>
          <w:t>连接</w:t>
        </w:r>
        <w:r>
          <w:rPr>
            <w:rFonts w:ascii="宋体" w:cs="宋体"/>
          </w:rPr>
          <w:tab/>
        </w:r>
        <w:r>
          <w:rPr>
            <w:rFonts w:ascii="宋体" w:hAnsi="宋体" w:cs="宋体"/>
          </w:rPr>
          <w:fldChar w:fldCharType="begin"/>
        </w:r>
        <w:r>
          <w:rPr>
            <w:rFonts w:ascii="宋体" w:hAnsi="宋体" w:cs="宋体"/>
          </w:rPr>
          <w:instrText xml:space="preserve"> PAGEREF _Toc25470 </w:instrText>
        </w:r>
        <w:r>
          <w:rPr>
            <w:rFonts w:ascii="宋体" w:hAnsi="宋体" w:cs="宋体"/>
          </w:rPr>
          <w:fldChar w:fldCharType="separate"/>
        </w:r>
        <w:r>
          <w:rPr>
            <w:rFonts w:ascii="宋体" w:hAnsi="宋体" w:cs="宋体"/>
            <w:noProof/>
          </w:rPr>
          <w:t>55</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616" w:history="1">
        <w:r>
          <w:rPr>
            <w:rFonts w:ascii="宋体" w:hAnsi="宋体" w:cs="宋体"/>
            <w:bCs/>
            <w:szCs w:val="32"/>
          </w:rPr>
          <w:t>6</w:t>
        </w:r>
        <w:r>
          <w:rPr>
            <w:rFonts w:ascii="宋体" w:hAnsi="宋体" w:cs="宋体"/>
            <w:szCs w:val="32"/>
          </w:rPr>
          <w:t xml:space="preserve">  </w:t>
        </w:r>
        <w:r>
          <w:rPr>
            <w:rFonts w:ascii="宋体" w:hAnsi="宋体" w:cs="宋体" w:hint="eastAsia"/>
            <w:szCs w:val="32"/>
          </w:rPr>
          <w:t>装配式木结构检测</w:t>
        </w:r>
        <w:r>
          <w:rPr>
            <w:rFonts w:ascii="宋体" w:cs="宋体"/>
          </w:rPr>
          <w:tab/>
        </w:r>
        <w:r>
          <w:rPr>
            <w:rFonts w:ascii="宋体" w:hAnsi="宋体" w:cs="宋体"/>
          </w:rPr>
          <w:fldChar w:fldCharType="begin"/>
        </w:r>
        <w:r>
          <w:rPr>
            <w:rFonts w:ascii="宋体" w:hAnsi="宋体" w:cs="宋体"/>
          </w:rPr>
          <w:instrText xml:space="preserve"> PAGEREF _Toc1616 </w:instrText>
        </w:r>
        <w:r>
          <w:rPr>
            <w:rFonts w:ascii="宋体" w:hAnsi="宋体" w:cs="宋体"/>
          </w:rPr>
          <w:fldChar w:fldCharType="separate"/>
        </w:r>
        <w:r>
          <w:rPr>
            <w:rFonts w:ascii="宋体" w:hAnsi="宋体" w:cs="宋体"/>
            <w:noProof/>
          </w:rPr>
          <w:t>56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30601" w:history="1">
        <w:r>
          <w:rPr>
            <w:rFonts w:ascii="宋体" w:hAnsi="宋体" w:cs="宋体"/>
            <w:bCs/>
            <w:szCs w:val="21"/>
          </w:rPr>
          <w:t xml:space="preserve">6.1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_Toc30601 </w:instrText>
        </w:r>
        <w:r>
          <w:rPr>
            <w:rFonts w:ascii="宋体" w:hAnsi="宋体" w:cs="宋体"/>
          </w:rPr>
          <w:fldChar w:fldCharType="separate"/>
        </w:r>
        <w:r>
          <w:rPr>
            <w:rFonts w:ascii="宋体" w:hAnsi="宋体" w:cs="宋体"/>
            <w:noProof/>
          </w:rPr>
          <w:t>56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8878" w:history="1">
        <w:r>
          <w:rPr>
            <w:rFonts w:ascii="宋体" w:hAnsi="宋体" w:cs="宋体"/>
            <w:bCs/>
            <w:szCs w:val="21"/>
          </w:rPr>
          <w:t xml:space="preserve">6.2  </w:t>
        </w:r>
        <w:r>
          <w:rPr>
            <w:rFonts w:ascii="宋体" w:hAnsi="宋体" w:cs="宋体" w:hint="eastAsia"/>
            <w:bCs/>
            <w:szCs w:val="21"/>
          </w:rPr>
          <w:t>材料</w:t>
        </w:r>
        <w:r>
          <w:rPr>
            <w:rFonts w:ascii="宋体" w:cs="宋体"/>
          </w:rPr>
          <w:tab/>
        </w:r>
        <w:r>
          <w:rPr>
            <w:rFonts w:ascii="宋体" w:hAnsi="宋体" w:cs="宋体"/>
          </w:rPr>
          <w:fldChar w:fldCharType="begin"/>
        </w:r>
        <w:r>
          <w:rPr>
            <w:rFonts w:ascii="宋体" w:hAnsi="宋体" w:cs="宋体"/>
          </w:rPr>
          <w:instrText xml:space="preserve"> PAGEREF _Toc18878 </w:instrText>
        </w:r>
        <w:r>
          <w:rPr>
            <w:rFonts w:ascii="宋体" w:hAnsi="宋体" w:cs="宋体"/>
          </w:rPr>
          <w:fldChar w:fldCharType="separate"/>
        </w:r>
        <w:r>
          <w:rPr>
            <w:rFonts w:ascii="宋体" w:hAnsi="宋体" w:cs="宋体"/>
            <w:noProof/>
          </w:rPr>
          <w:t>56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23" w:history="1">
        <w:r>
          <w:rPr>
            <w:rFonts w:ascii="宋体" w:hAnsi="宋体" w:cs="宋体"/>
            <w:bCs/>
            <w:szCs w:val="21"/>
          </w:rPr>
          <w:t xml:space="preserve">6.3  </w:t>
        </w:r>
        <w:r>
          <w:rPr>
            <w:rFonts w:ascii="宋体" w:hAnsi="宋体" w:cs="宋体" w:hint="eastAsia"/>
            <w:bCs/>
            <w:szCs w:val="21"/>
          </w:rPr>
          <w:t>构件</w:t>
        </w:r>
        <w:r>
          <w:rPr>
            <w:rFonts w:ascii="宋体" w:cs="宋体"/>
          </w:rPr>
          <w:tab/>
        </w:r>
        <w:r>
          <w:rPr>
            <w:rFonts w:ascii="宋体" w:hAnsi="宋体" w:cs="宋体"/>
          </w:rPr>
          <w:fldChar w:fldCharType="begin"/>
        </w:r>
        <w:r>
          <w:rPr>
            <w:rFonts w:ascii="宋体" w:hAnsi="宋体" w:cs="宋体"/>
          </w:rPr>
          <w:instrText xml:space="preserve"> PAGEREF _Toc2223 </w:instrText>
        </w:r>
        <w:r>
          <w:rPr>
            <w:rFonts w:ascii="宋体" w:hAnsi="宋体" w:cs="宋体"/>
          </w:rPr>
          <w:fldChar w:fldCharType="separate"/>
        </w:r>
        <w:r>
          <w:rPr>
            <w:rFonts w:ascii="宋体" w:hAnsi="宋体" w:cs="宋体"/>
            <w:noProof/>
          </w:rPr>
          <w:t>56</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30109" w:history="1">
        <w:r>
          <w:rPr>
            <w:rFonts w:ascii="宋体" w:hAnsi="宋体" w:cs="宋体"/>
            <w:bCs/>
            <w:szCs w:val="21"/>
          </w:rPr>
          <w:t xml:space="preserve">6.4  </w:t>
        </w:r>
        <w:r>
          <w:rPr>
            <w:rFonts w:ascii="宋体" w:hAnsi="宋体" w:cs="宋体" w:hint="eastAsia"/>
            <w:bCs/>
            <w:szCs w:val="21"/>
          </w:rPr>
          <w:t>连接</w:t>
        </w:r>
        <w:r>
          <w:rPr>
            <w:rFonts w:ascii="宋体" w:cs="宋体"/>
          </w:rPr>
          <w:tab/>
        </w:r>
        <w:r>
          <w:rPr>
            <w:rFonts w:ascii="宋体" w:hAnsi="宋体" w:cs="宋体"/>
          </w:rPr>
          <w:fldChar w:fldCharType="begin"/>
        </w:r>
        <w:r>
          <w:rPr>
            <w:rFonts w:ascii="宋体" w:hAnsi="宋体" w:cs="宋体"/>
          </w:rPr>
          <w:instrText xml:space="preserve"> PAGEREF _Toc30109 </w:instrText>
        </w:r>
        <w:r>
          <w:rPr>
            <w:rFonts w:ascii="宋体" w:hAnsi="宋体" w:cs="宋体"/>
          </w:rPr>
          <w:fldChar w:fldCharType="separate"/>
        </w:r>
        <w:r>
          <w:rPr>
            <w:rFonts w:ascii="宋体" w:hAnsi="宋体" w:cs="宋体"/>
            <w:noProof/>
          </w:rPr>
          <w:t>56</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4673" w:history="1">
        <w:r>
          <w:rPr>
            <w:rFonts w:ascii="宋体" w:hAnsi="宋体" w:cs="宋体"/>
            <w:bCs/>
            <w:szCs w:val="32"/>
          </w:rPr>
          <w:t>7</w:t>
        </w:r>
        <w:r>
          <w:rPr>
            <w:rFonts w:ascii="宋体" w:hAnsi="宋体" w:cs="宋体"/>
            <w:szCs w:val="32"/>
          </w:rPr>
          <w:t xml:space="preserve">  </w:t>
        </w:r>
        <w:r>
          <w:rPr>
            <w:rFonts w:ascii="宋体" w:hAnsi="宋体" w:cs="宋体" w:hint="eastAsia"/>
            <w:szCs w:val="32"/>
          </w:rPr>
          <w:t>外围护系统检测</w:t>
        </w:r>
        <w:r>
          <w:rPr>
            <w:rFonts w:ascii="宋体" w:cs="宋体"/>
          </w:rPr>
          <w:tab/>
        </w:r>
        <w:r>
          <w:rPr>
            <w:rFonts w:ascii="宋体" w:hAnsi="宋体" w:cs="宋体"/>
          </w:rPr>
          <w:fldChar w:fldCharType="begin"/>
        </w:r>
        <w:r>
          <w:rPr>
            <w:rFonts w:ascii="宋体" w:hAnsi="宋体" w:cs="宋体"/>
          </w:rPr>
          <w:instrText xml:space="preserve"> PAGEREF _Toc4673 </w:instrText>
        </w:r>
        <w:r>
          <w:rPr>
            <w:rFonts w:ascii="宋体" w:hAnsi="宋体" w:cs="宋体"/>
          </w:rPr>
          <w:fldChar w:fldCharType="separate"/>
        </w:r>
        <w:r>
          <w:rPr>
            <w:rFonts w:ascii="宋体" w:hAnsi="宋体" w:cs="宋体"/>
            <w:noProof/>
          </w:rPr>
          <w:t>57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2281" w:history="1">
        <w:r>
          <w:rPr>
            <w:rFonts w:ascii="宋体" w:hAnsi="宋体" w:cs="宋体"/>
            <w:bCs/>
            <w:szCs w:val="21"/>
          </w:rPr>
          <w:t xml:space="preserve">7.1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_Toc12281 </w:instrText>
        </w:r>
        <w:r>
          <w:rPr>
            <w:rFonts w:ascii="宋体" w:hAnsi="宋体" w:cs="宋体"/>
          </w:rPr>
          <w:fldChar w:fldCharType="separate"/>
        </w:r>
        <w:r>
          <w:rPr>
            <w:rFonts w:ascii="宋体" w:hAnsi="宋体" w:cs="宋体"/>
            <w:noProof/>
          </w:rPr>
          <w:t>57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5111" w:history="1">
        <w:r>
          <w:rPr>
            <w:rFonts w:ascii="宋体" w:hAnsi="宋体" w:cs="宋体"/>
            <w:bCs/>
            <w:szCs w:val="21"/>
          </w:rPr>
          <w:t xml:space="preserve">7.2  </w:t>
        </w:r>
        <w:r>
          <w:rPr>
            <w:rFonts w:ascii="宋体" w:hAnsi="宋体" w:cs="宋体" w:hint="eastAsia"/>
            <w:bCs/>
            <w:szCs w:val="21"/>
          </w:rPr>
          <w:t>预制外墙</w:t>
        </w:r>
        <w:r>
          <w:rPr>
            <w:rFonts w:ascii="宋体" w:cs="宋体"/>
          </w:rPr>
          <w:tab/>
        </w:r>
        <w:r>
          <w:rPr>
            <w:rFonts w:ascii="宋体" w:hAnsi="宋体" w:cs="宋体"/>
          </w:rPr>
          <w:fldChar w:fldCharType="begin"/>
        </w:r>
        <w:r>
          <w:rPr>
            <w:rFonts w:ascii="宋体" w:hAnsi="宋体" w:cs="宋体"/>
          </w:rPr>
          <w:instrText xml:space="preserve"> PAGEREF _Toc25111 </w:instrText>
        </w:r>
        <w:r>
          <w:rPr>
            <w:rFonts w:ascii="宋体" w:hAnsi="宋体" w:cs="宋体"/>
          </w:rPr>
          <w:fldChar w:fldCharType="separate"/>
        </w:r>
        <w:r>
          <w:rPr>
            <w:rFonts w:ascii="宋体" w:hAnsi="宋体" w:cs="宋体"/>
            <w:noProof/>
          </w:rPr>
          <w:t>57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4174" w:history="1">
        <w:r>
          <w:rPr>
            <w:rFonts w:ascii="宋体" w:hAnsi="宋体" w:cs="宋体"/>
            <w:bCs/>
            <w:szCs w:val="21"/>
          </w:rPr>
          <w:t xml:space="preserve">7.3  </w:t>
        </w:r>
        <w:r>
          <w:rPr>
            <w:rFonts w:ascii="宋体" w:hAnsi="宋体" w:cs="宋体" w:hint="eastAsia"/>
            <w:bCs/>
            <w:szCs w:val="21"/>
          </w:rPr>
          <w:t>外门窗</w:t>
        </w:r>
        <w:r>
          <w:rPr>
            <w:rFonts w:ascii="宋体" w:cs="宋体"/>
          </w:rPr>
          <w:tab/>
        </w:r>
        <w:r>
          <w:rPr>
            <w:rFonts w:ascii="宋体" w:hAnsi="宋体" w:cs="宋体"/>
          </w:rPr>
          <w:fldChar w:fldCharType="begin"/>
        </w:r>
        <w:r>
          <w:rPr>
            <w:rFonts w:ascii="宋体" w:hAnsi="宋体" w:cs="宋体"/>
          </w:rPr>
          <w:instrText xml:space="preserve"> PAGEREF _Toc14174 </w:instrText>
        </w:r>
        <w:r>
          <w:rPr>
            <w:rFonts w:ascii="宋体" w:hAnsi="宋体" w:cs="宋体"/>
          </w:rPr>
          <w:fldChar w:fldCharType="separate"/>
        </w:r>
        <w:r>
          <w:rPr>
            <w:rFonts w:ascii="宋体" w:hAnsi="宋体" w:cs="宋体"/>
            <w:noProof/>
          </w:rPr>
          <w:t>57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3154" w:history="1">
        <w:r>
          <w:rPr>
            <w:rFonts w:ascii="宋体" w:hAnsi="宋体" w:cs="宋体"/>
            <w:bCs/>
            <w:szCs w:val="21"/>
          </w:rPr>
          <w:t xml:space="preserve">7.4  </w:t>
        </w:r>
        <w:r>
          <w:rPr>
            <w:rFonts w:ascii="宋体" w:hAnsi="宋体" w:cs="宋体" w:hint="eastAsia"/>
            <w:bCs/>
            <w:szCs w:val="21"/>
          </w:rPr>
          <w:t>建筑幕墙</w:t>
        </w:r>
        <w:r>
          <w:rPr>
            <w:rFonts w:ascii="宋体" w:cs="宋体"/>
          </w:rPr>
          <w:tab/>
        </w:r>
        <w:r>
          <w:rPr>
            <w:rFonts w:ascii="宋体" w:hAnsi="宋体" w:cs="宋体"/>
          </w:rPr>
          <w:fldChar w:fldCharType="begin"/>
        </w:r>
        <w:r>
          <w:rPr>
            <w:rFonts w:ascii="宋体" w:hAnsi="宋体" w:cs="宋体"/>
          </w:rPr>
          <w:instrText xml:space="preserve"> PAGEREF _Toc3154 </w:instrText>
        </w:r>
        <w:r>
          <w:rPr>
            <w:rFonts w:ascii="宋体" w:hAnsi="宋体" w:cs="宋体"/>
          </w:rPr>
          <w:fldChar w:fldCharType="separate"/>
        </w:r>
        <w:r>
          <w:rPr>
            <w:rFonts w:ascii="宋体" w:hAnsi="宋体" w:cs="宋体"/>
            <w:noProof/>
          </w:rPr>
          <w:t>57</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059" w:history="1">
        <w:r>
          <w:rPr>
            <w:rFonts w:ascii="宋体" w:hAnsi="宋体" w:cs="宋体"/>
            <w:bCs/>
            <w:szCs w:val="21"/>
          </w:rPr>
          <w:t xml:space="preserve">7.5  </w:t>
        </w:r>
        <w:r>
          <w:rPr>
            <w:rFonts w:ascii="宋体" w:hAnsi="宋体" w:cs="宋体" w:hint="eastAsia"/>
            <w:bCs/>
            <w:szCs w:val="21"/>
          </w:rPr>
          <w:t>屋面</w:t>
        </w:r>
        <w:r>
          <w:rPr>
            <w:rFonts w:ascii="宋体" w:cs="宋体"/>
          </w:rPr>
          <w:tab/>
        </w:r>
        <w:r>
          <w:rPr>
            <w:rFonts w:ascii="宋体" w:hAnsi="宋体" w:cs="宋体"/>
          </w:rPr>
          <w:fldChar w:fldCharType="begin"/>
        </w:r>
        <w:r>
          <w:rPr>
            <w:rFonts w:ascii="宋体" w:hAnsi="宋体" w:cs="宋体"/>
          </w:rPr>
          <w:instrText xml:space="preserve"> PAGEREF _Toc2059 </w:instrText>
        </w:r>
        <w:r>
          <w:rPr>
            <w:rFonts w:ascii="宋体" w:hAnsi="宋体" w:cs="宋体"/>
          </w:rPr>
          <w:fldChar w:fldCharType="separate"/>
        </w:r>
        <w:r>
          <w:rPr>
            <w:rFonts w:ascii="宋体" w:hAnsi="宋体" w:cs="宋体"/>
            <w:noProof/>
          </w:rPr>
          <w:t>58</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31318" w:history="1">
        <w:r>
          <w:rPr>
            <w:rFonts w:ascii="宋体" w:hAnsi="宋体" w:cs="宋体"/>
            <w:bCs/>
            <w:szCs w:val="32"/>
          </w:rPr>
          <w:t>8</w:t>
        </w:r>
        <w:r>
          <w:rPr>
            <w:rFonts w:ascii="宋体" w:hAnsi="宋体" w:cs="宋体"/>
            <w:szCs w:val="32"/>
          </w:rPr>
          <w:t xml:space="preserve">  </w:t>
        </w:r>
        <w:r>
          <w:rPr>
            <w:rFonts w:ascii="宋体" w:hAnsi="宋体" w:cs="宋体" w:hint="eastAsia"/>
            <w:szCs w:val="32"/>
          </w:rPr>
          <w:t>设备与管线系统检测</w:t>
        </w:r>
        <w:r>
          <w:rPr>
            <w:rFonts w:ascii="宋体" w:cs="宋体"/>
          </w:rPr>
          <w:tab/>
        </w:r>
        <w:r>
          <w:rPr>
            <w:rFonts w:ascii="宋体" w:hAnsi="宋体" w:cs="宋体"/>
          </w:rPr>
          <w:fldChar w:fldCharType="begin"/>
        </w:r>
        <w:r>
          <w:rPr>
            <w:rFonts w:ascii="宋体" w:hAnsi="宋体" w:cs="宋体"/>
          </w:rPr>
          <w:instrText xml:space="preserve"> PAGEREF _Toc31318 </w:instrText>
        </w:r>
        <w:r>
          <w:rPr>
            <w:rFonts w:ascii="宋体" w:hAnsi="宋体" w:cs="宋体"/>
          </w:rPr>
          <w:fldChar w:fldCharType="separate"/>
        </w:r>
        <w:r>
          <w:rPr>
            <w:rFonts w:ascii="宋体" w:hAnsi="宋体" w:cs="宋体"/>
            <w:noProof/>
          </w:rPr>
          <w:t>59</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3189" w:history="1">
        <w:r>
          <w:rPr>
            <w:rFonts w:ascii="宋体" w:hAnsi="宋体" w:cs="宋体"/>
            <w:bCs/>
            <w:szCs w:val="21"/>
          </w:rPr>
          <w:t xml:space="preserve">8.1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_Toc13189 </w:instrText>
        </w:r>
        <w:r>
          <w:rPr>
            <w:rFonts w:ascii="宋体" w:hAnsi="宋体" w:cs="宋体"/>
          </w:rPr>
          <w:fldChar w:fldCharType="separate"/>
        </w:r>
        <w:r>
          <w:rPr>
            <w:rFonts w:ascii="宋体" w:hAnsi="宋体" w:cs="宋体"/>
            <w:noProof/>
          </w:rPr>
          <w:t>59</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2136" w:history="1">
        <w:r>
          <w:rPr>
            <w:rFonts w:ascii="宋体" w:hAnsi="宋体" w:cs="宋体"/>
            <w:bCs/>
            <w:szCs w:val="21"/>
          </w:rPr>
          <w:t xml:space="preserve">8.2  </w:t>
        </w:r>
        <w:r>
          <w:rPr>
            <w:rFonts w:ascii="宋体" w:hAnsi="宋体" w:cs="宋体" w:hint="eastAsia"/>
            <w:bCs/>
            <w:szCs w:val="21"/>
          </w:rPr>
          <w:t>给水排水</w:t>
        </w:r>
        <w:r>
          <w:rPr>
            <w:rFonts w:ascii="宋体" w:cs="宋体"/>
          </w:rPr>
          <w:tab/>
        </w:r>
        <w:r>
          <w:rPr>
            <w:rFonts w:ascii="宋体" w:hAnsi="宋体" w:cs="宋体"/>
          </w:rPr>
          <w:fldChar w:fldCharType="begin"/>
        </w:r>
        <w:r>
          <w:rPr>
            <w:rFonts w:ascii="宋体" w:hAnsi="宋体" w:cs="宋体"/>
          </w:rPr>
          <w:instrText xml:space="preserve"> PAGEREF _Toc22136 </w:instrText>
        </w:r>
        <w:r>
          <w:rPr>
            <w:rFonts w:ascii="宋体" w:hAnsi="宋体" w:cs="宋体"/>
          </w:rPr>
          <w:fldChar w:fldCharType="separate"/>
        </w:r>
        <w:r>
          <w:rPr>
            <w:rFonts w:ascii="宋体" w:hAnsi="宋体" w:cs="宋体"/>
            <w:noProof/>
          </w:rPr>
          <w:t>59</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17932" w:history="1">
        <w:r>
          <w:rPr>
            <w:rFonts w:ascii="宋体" w:hAnsi="宋体" w:cs="宋体"/>
            <w:bCs/>
            <w:szCs w:val="21"/>
          </w:rPr>
          <w:t xml:space="preserve">8.3  </w:t>
        </w:r>
        <w:r>
          <w:rPr>
            <w:rFonts w:ascii="宋体" w:hAnsi="宋体" w:cs="宋体" w:hint="eastAsia"/>
            <w:bCs/>
            <w:szCs w:val="21"/>
          </w:rPr>
          <w:t>供暖、通风、空调及燃气</w:t>
        </w:r>
        <w:r>
          <w:rPr>
            <w:rFonts w:ascii="宋体" w:cs="宋体"/>
          </w:rPr>
          <w:tab/>
        </w:r>
        <w:r>
          <w:rPr>
            <w:rFonts w:ascii="宋体" w:hAnsi="宋体" w:cs="宋体"/>
          </w:rPr>
          <w:fldChar w:fldCharType="begin"/>
        </w:r>
        <w:r>
          <w:rPr>
            <w:rFonts w:ascii="宋体" w:hAnsi="宋体" w:cs="宋体"/>
          </w:rPr>
          <w:instrText xml:space="preserve"> PAGEREF _Toc17932 </w:instrText>
        </w:r>
        <w:r>
          <w:rPr>
            <w:rFonts w:ascii="宋体" w:hAnsi="宋体" w:cs="宋体"/>
          </w:rPr>
          <w:fldChar w:fldCharType="separate"/>
        </w:r>
        <w:r>
          <w:rPr>
            <w:rFonts w:ascii="宋体" w:hAnsi="宋体" w:cs="宋体"/>
            <w:noProof/>
          </w:rPr>
          <w:t>59</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5139" w:history="1">
        <w:r>
          <w:rPr>
            <w:rFonts w:ascii="宋体" w:hAnsi="宋体" w:cs="宋体"/>
            <w:bCs/>
            <w:szCs w:val="21"/>
          </w:rPr>
          <w:t xml:space="preserve">8.4  </w:t>
        </w:r>
        <w:r>
          <w:rPr>
            <w:rFonts w:ascii="宋体" w:hAnsi="宋体" w:cs="宋体" w:hint="eastAsia"/>
            <w:bCs/>
            <w:szCs w:val="21"/>
          </w:rPr>
          <w:t>电气和智能化</w:t>
        </w:r>
        <w:r>
          <w:rPr>
            <w:rFonts w:ascii="宋体" w:cs="宋体"/>
          </w:rPr>
          <w:tab/>
        </w:r>
        <w:r>
          <w:rPr>
            <w:rFonts w:ascii="宋体" w:hAnsi="宋体" w:cs="宋体"/>
          </w:rPr>
          <w:fldChar w:fldCharType="begin"/>
        </w:r>
        <w:r>
          <w:rPr>
            <w:rFonts w:ascii="宋体" w:hAnsi="宋体" w:cs="宋体"/>
          </w:rPr>
          <w:instrText xml:space="preserve"> PAGEREF _Toc25139 </w:instrText>
        </w:r>
        <w:r>
          <w:rPr>
            <w:rFonts w:ascii="宋体" w:hAnsi="宋体" w:cs="宋体"/>
          </w:rPr>
          <w:fldChar w:fldCharType="separate"/>
        </w:r>
        <w:r>
          <w:rPr>
            <w:rFonts w:ascii="宋体" w:hAnsi="宋体" w:cs="宋体"/>
            <w:noProof/>
          </w:rPr>
          <w:t>59</w:t>
        </w:r>
        <w:r>
          <w:rPr>
            <w:rFonts w:ascii="宋体" w:hAnsi="宋体" w:cs="宋体"/>
          </w:rPr>
          <w:fldChar w:fldCharType="end"/>
        </w:r>
      </w:hyperlink>
    </w:p>
    <w:p w:rsidR="00D1310D" w:rsidRDefault="00D1310D">
      <w:pPr>
        <w:pStyle w:val="TOC1"/>
        <w:tabs>
          <w:tab w:val="right" w:leader="dot" w:pos="8306"/>
        </w:tabs>
        <w:rPr>
          <w:rFonts w:ascii="宋体" w:cs="宋体"/>
        </w:rPr>
      </w:pPr>
      <w:hyperlink w:anchor="_Toc12424" w:history="1">
        <w:r>
          <w:rPr>
            <w:rFonts w:ascii="宋体" w:hAnsi="宋体" w:cs="宋体"/>
            <w:bCs/>
            <w:szCs w:val="32"/>
          </w:rPr>
          <w:t>9</w:t>
        </w:r>
        <w:r>
          <w:rPr>
            <w:rFonts w:ascii="宋体" w:hAnsi="宋体" w:cs="宋体"/>
            <w:szCs w:val="32"/>
          </w:rPr>
          <w:t xml:space="preserve">  </w:t>
        </w:r>
        <w:r>
          <w:rPr>
            <w:rFonts w:ascii="宋体" w:hAnsi="宋体" w:cs="宋体" w:hint="eastAsia"/>
            <w:szCs w:val="32"/>
          </w:rPr>
          <w:t>内装系统检测</w:t>
        </w:r>
        <w:r>
          <w:rPr>
            <w:rFonts w:ascii="宋体" w:cs="宋体"/>
          </w:rPr>
          <w:tab/>
        </w:r>
        <w:r>
          <w:rPr>
            <w:rFonts w:ascii="宋体" w:hAnsi="宋体" w:cs="宋体"/>
          </w:rPr>
          <w:fldChar w:fldCharType="begin"/>
        </w:r>
        <w:r>
          <w:rPr>
            <w:rFonts w:ascii="宋体" w:hAnsi="宋体" w:cs="宋体"/>
          </w:rPr>
          <w:instrText xml:space="preserve"> PAGEREF _Toc12424 </w:instrText>
        </w:r>
        <w:r>
          <w:rPr>
            <w:rFonts w:ascii="宋体" w:hAnsi="宋体" w:cs="宋体"/>
          </w:rPr>
          <w:fldChar w:fldCharType="separate"/>
        </w:r>
        <w:r>
          <w:rPr>
            <w:rFonts w:ascii="宋体" w:hAnsi="宋体" w:cs="宋体"/>
            <w:noProof/>
          </w:rPr>
          <w:t>60</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9404" w:history="1">
        <w:r>
          <w:rPr>
            <w:rFonts w:ascii="宋体" w:hAnsi="宋体" w:cs="宋体"/>
            <w:bCs/>
            <w:szCs w:val="21"/>
          </w:rPr>
          <w:t xml:space="preserve">9.1  </w:t>
        </w:r>
        <w:r>
          <w:rPr>
            <w:rFonts w:ascii="宋体" w:hAnsi="宋体" w:cs="宋体" w:hint="eastAsia"/>
            <w:bCs/>
            <w:szCs w:val="21"/>
          </w:rPr>
          <w:t>一般规定</w:t>
        </w:r>
        <w:r>
          <w:rPr>
            <w:rFonts w:ascii="宋体" w:cs="宋体"/>
          </w:rPr>
          <w:tab/>
        </w:r>
        <w:r>
          <w:rPr>
            <w:rFonts w:ascii="宋体" w:hAnsi="宋体" w:cs="宋体"/>
          </w:rPr>
          <w:fldChar w:fldCharType="begin"/>
        </w:r>
        <w:r>
          <w:rPr>
            <w:rFonts w:ascii="宋体" w:hAnsi="宋体" w:cs="宋体"/>
          </w:rPr>
          <w:instrText xml:space="preserve"> PAGEREF _Toc29404 </w:instrText>
        </w:r>
        <w:r>
          <w:rPr>
            <w:rFonts w:ascii="宋体" w:hAnsi="宋体" w:cs="宋体"/>
          </w:rPr>
          <w:fldChar w:fldCharType="separate"/>
        </w:r>
        <w:r>
          <w:rPr>
            <w:rFonts w:ascii="宋体" w:hAnsi="宋体" w:cs="宋体"/>
            <w:noProof/>
          </w:rPr>
          <w:t>60</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8918" w:history="1">
        <w:r>
          <w:rPr>
            <w:rFonts w:ascii="宋体" w:hAnsi="宋体" w:cs="宋体"/>
            <w:bCs/>
            <w:szCs w:val="21"/>
          </w:rPr>
          <w:t xml:space="preserve">9.2  </w:t>
        </w:r>
        <w:r>
          <w:rPr>
            <w:rFonts w:ascii="宋体" w:hAnsi="宋体" w:cs="宋体" w:hint="eastAsia"/>
            <w:bCs/>
            <w:szCs w:val="21"/>
          </w:rPr>
          <w:t>内装部品系统</w:t>
        </w:r>
        <w:r>
          <w:rPr>
            <w:rFonts w:ascii="宋体" w:cs="宋体"/>
          </w:rPr>
          <w:tab/>
        </w:r>
        <w:r>
          <w:rPr>
            <w:rFonts w:ascii="宋体" w:hAnsi="宋体" w:cs="宋体"/>
          </w:rPr>
          <w:fldChar w:fldCharType="begin"/>
        </w:r>
        <w:r>
          <w:rPr>
            <w:rFonts w:ascii="宋体" w:hAnsi="宋体" w:cs="宋体"/>
          </w:rPr>
          <w:instrText xml:space="preserve"> PAGEREF _Toc8918 </w:instrText>
        </w:r>
        <w:r>
          <w:rPr>
            <w:rFonts w:ascii="宋体" w:hAnsi="宋体" w:cs="宋体"/>
          </w:rPr>
          <w:fldChar w:fldCharType="separate"/>
        </w:r>
        <w:r>
          <w:rPr>
            <w:rFonts w:ascii="宋体" w:hAnsi="宋体" w:cs="宋体"/>
            <w:noProof/>
          </w:rPr>
          <w:t>60</w:t>
        </w:r>
        <w:r>
          <w:rPr>
            <w:rFonts w:ascii="宋体" w:hAnsi="宋体" w:cs="宋体"/>
          </w:rPr>
          <w:fldChar w:fldCharType="end"/>
        </w:r>
      </w:hyperlink>
    </w:p>
    <w:p w:rsidR="00D1310D" w:rsidRDefault="00D1310D" w:rsidP="00B65B78">
      <w:pPr>
        <w:pStyle w:val="TOC2"/>
        <w:tabs>
          <w:tab w:val="right" w:leader="dot" w:pos="8306"/>
        </w:tabs>
        <w:ind w:left="31680"/>
        <w:rPr>
          <w:rFonts w:ascii="宋体" w:cs="宋体"/>
        </w:rPr>
      </w:pPr>
      <w:hyperlink w:anchor="_Toc28979" w:history="1">
        <w:r>
          <w:rPr>
            <w:rFonts w:ascii="宋体" w:hAnsi="宋体" w:cs="宋体"/>
            <w:bCs/>
            <w:szCs w:val="21"/>
          </w:rPr>
          <w:t xml:space="preserve">9.3  </w:t>
        </w:r>
        <w:r>
          <w:rPr>
            <w:rFonts w:ascii="宋体" w:hAnsi="宋体" w:cs="宋体" w:hint="eastAsia"/>
            <w:bCs/>
            <w:szCs w:val="21"/>
          </w:rPr>
          <w:t>室内环境</w:t>
        </w:r>
        <w:r>
          <w:rPr>
            <w:rFonts w:ascii="宋体" w:cs="宋体"/>
          </w:rPr>
          <w:tab/>
        </w:r>
        <w:r>
          <w:rPr>
            <w:rFonts w:ascii="宋体" w:hAnsi="宋体" w:cs="宋体"/>
          </w:rPr>
          <w:fldChar w:fldCharType="begin"/>
        </w:r>
        <w:r>
          <w:rPr>
            <w:rFonts w:ascii="宋体" w:hAnsi="宋体" w:cs="宋体"/>
          </w:rPr>
          <w:instrText xml:space="preserve"> PAGEREF _Toc28979 </w:instrText>
        </w:r>
        <w:r>
          <w:rPr>
            <w:rFonts w:ascii="宋体" w:hAnsi="宋体" w:cs="宋体"/>
          </w:rPr>
          <w:fldChar w:fldCharType="separate"/>
        </w:r>
        <w:r>
          <w:rPr>
            <w:rFonts w:ascii="宋体" w:hAnsi="宋体" w:cs="宋体"/>
            <w:noProof/>
          </w:rPr>
          <w:t>60</w:t>
        </w:r>
        <w:r>
          <w:rPr>
            <w:rFonts w:ascii="宋体" w:hAnsi="宋体" w:cs="宋体"/>
          </w:rPr>
          <w:fldChar w:fldCharType="end"/>
        </w:r>
      </w:hyperlink>
    </w:p>
    <w:p w:rsidR="00D1310D" w:rsidRDefault="00D1310D" w:rsidP="00891AEC">
      <w:pPr>
        <w:keepNext/>
        <w:pageBreakBefore/>
        <w:spacing w:beforeLines="100" w:afterLines="100" w:line="360" w:lineRule="auto"/>
        <w:jc w:val="center"/>
        <w:outlineLvl w:val="0"/>
        <w:rPr>
          <w:rFonts w:ascii="宋体" w:cs="宋体"/>
          <w:szCs w:val="21"/>
        </w:rPr>
      </w:pPr>
      <w:r>
        <w:rPr>
          <w:rFonts w:ascii="Times New Roman" w:hAnsi="Times New Roman"/>
          <w:b/>
          <w:bCs/>
          <w:sz w:val="32"/>
          <w:szCs w:val="32"/>
        </w:rPr>
        <w:t>1</w:t>
      </w:r>
      <w:r>
        <w:rPr>
          <w:rFonts w:ascii="宋体" w:hAnsi="宋体"/>
          <w:sz w:val="32"/>
          <w:szCs w:val="32"/>
        </w:rPr>
        <w:t xml:space="preserve">  </w:t>
      </w:r>
      <w:r>
        <w:rPr>
          <w:rFonts w:ascii="宋体" w:hAnsi="宋体" w:hint="eastAsia"/>
          <w:sz w:val="32"/>
          <w:szCs w:val="32"/>
        </w:rPr>
        <w:t>总则</w:t>
      </w:r>
      <w:bookmarkEnd w:id="113"/>
      <w:bookmarkEnd w:id="114"/>
      <w:bookmarkEnd w:id="115"/>
      <w:bookmarkEnd w:id="116"/>
    </w:p>
    <w:p w:rsidR="00D1310D" w:rsidRDefault="00D1310D">
      <w:pPr>
        <w:spacing w:line="400" w:lineRule="exact"/>
        <w:rPr>
          <w:rFonts w:ascii="宋体" w:cs="宋体"/>
          <w:szCs w:val="21"/>
        </w:rPr>
      </w:pPr>
      <w:r>
        <w:rPr>
          <w:rFonts w:ascii="Times New Roman" w:hAnsi="Times New Roman"/>
          <w:b/>
          <w:bCs/>
          <w:szCs w:val="21"/>
        </w:rPr>
        <w:t xml:space="preserve">1.0.1 </w:t>
      </w:r>
      <w:r>
        <w:rPr>
          <w:rFonts w:ascii="宋体" w:hAnsi="宋体" w:cs="宋体"/>
          <w:szCs w:val="21"/>
        </w:rPr>
        <w:t xml:space="preserve"> </w:t>
      </w:r>
      <w:r>
        <w:rPr>
          <w:rFonts w:ascii="宋体" w:hAnsi="宋体" w:cs="宋体" w:hint="eastAsia"/>
          <w:szCs w:val="21"/>
        </w:rPr>
        <w:t>装配式建筑是用预制部品部件在工地装配而成的建筑。</w:t>
      </w:r>
      <w:r>
        <w:rPr>
          <w:rFonts w:ascii="宋体" w:hAnsi="宋体" w:cs="宋体"/>
          <w:szCs w:val="21"/>
        </w:rPr>
        <w:t>2016</w:t>
      </w:r>
      <w:r>
        <w:rPr>
          <w:rFonts w:ascii="宋体" w:hAnsi="宋体" w:cs="宋体" w:hint="eastAsia"/>
          <w:szCs w:val="21"/>
        </w:rPr>
        <w:t>年，国务院印发了《关于大力发展装配式建筑的指导意见》，《意见》表示发展装配式建筑是建造方式的重大变革，是推进供给侧结构性改革和新型城镇化发展的重要举措，有利于节约资源能源、减少施工污染、提升劳动生产效率和质量安全水平，有利于促进建筑业与信息化工业化深度融合、培育新产业新动能、推动化解过剩产能。目前，我国装配式住宅建筑发展较快，结构体系多样，预制部品部件在现场装配工作量大，不少构件之间连接靠人工操作，人为因素对工程质量影响大，一旦操作不当，将形成极大的安全隐患，尤其是对高层住宅建筑，其破坏后果更为严重。为了保证我国装配式住宅建筑的健康、稳定发展，在建设过程中运用检测手段控制装配式住宅建筑工程质量，是非常重要和必要的。</w:t>
      </w:r>
    </w:p>
    <w:p w:rsidR="00D1310D" w:rsidRDefault="00D1310D">
      <w:pPr>
        <w:spacing w:line="400" w:lineRule="exact"/>
        <w:rPr>
          <w:rFonts w:ascii="宋体" w:cs="宋体"/>
          <w:szCs w:val="21"/>
        </w:rPr>
      </w:pPr>
      <w:r>
        <w:rPr>
          <w:rFonts w:ascii="Times New Roman" w:hAnsi="Times New Roman"/>
          <w:b/>
          <w:bCs/>
          <w:szCs w:val="21"/>
        </w:rPr>
        <w:t>1.0.2</w:t>
      </w:r>
      <w:r>
        <w:rPr>
          <w:rFonts w:ascii="宋体" w:hAnsi="宋体" w:cs="宋体"/>
          <w:szCs w:val="21"/>
        </w:rPr>
        <w:t xml:space="preserve">  </w:t>
      </w:r>
      <w:r>
        <w:rPr>
          <w:rFonts w:ascii="宋体" w:hAnsi="宋体" w:cs="宋体" w:hint="eastAsia"/>
          <w:szCs w:val="21"/>
        </w:rPr>
        <w:t>本条规定了本标准的适用范围。本标准主要适用于装配式住宅建筑的安装施工与竣工验收阶段，安装施工阶段从预制部品部件进场算起。本标准的适用范围不包括使用阶段；使用阶段如需检测，应执行现行有关国家标准或国家行业标准。</w:t>
      </w:r>
    </w:p>
    <w:p w:rsidR="00D1310D" w:rsidRDefault="00D1310D" w:rsidP="00891AEC">
      <w:pPr>
        <w:keepNext/>
        <w:pageBreakBefore/>
        <w:spacing w:beforeLines="100" w:afterLines="100" w:line="360" w:lineRule="auto"/>
        <w:jc w:val="center"/>
        <w:outlineLvl w:val="0"/>
        <w:rPr>
          <w:rFonts w:ascii="宋体" w:cs="宋体"/>
          <w:szCs w:val="21"/>
        </w:rPr>
      </w:pPr>
      <w:bookmarkStart w:id="117" w:name="_Toc10743"/>
      <w:bookmarkStart w:id="118" w:name="_Toc19061"/>
      <w:bookmarkStart w:id="119" w:name="_Toc6703"/>
      <w:bookmarkStart w:id="120" w:name="_Toc11012"/>
      <w:r>
        <w:rPr>
          <w:rFonts w:ascii="Times New Roman" w:hAnsi="Times New Roman"/>
          <w:b/>
          <w:bCs/>
          <w:sz w:val="32"/>
          <w:szCs w:val="32"/>
        </w:rPr>
        <w:t>3</w:t>
      </w:r>
      <w:r>
        <w:rPr>
          <w:rFonts w:ascii="宋体" w:hAnsi="宋体"/>
          <w:sz w:val="32"/>
          <w:szCs w:val="32"/>
        </w:rPr>
        <w:t xml:space="preserve">  </w:t>
      </w:r>
      <w:r>
        <w:rPr>
          <w:rFonts w:ascii="宋体" w:hAnsi="宋体" w:hint="eastAsia"/>
          <w:sz w:val="32"/>
          <w:szCs w:val="32"/>
        </w:rPr>
        <w:t>基本规定</w:t>
      </w:r>
      <w:bookmarkEnd w:id="117"/>
      <w:bookmarkEnd w:id="118"/>
      <w:bookmarkEnd w:id="119"/>
      <w:bookmarkEnd w:id="120"/>
    </w:p>
    <w:p w:rsidR="00D1310D" w:rsidRDefault="00D1310D">
      <w:pPr>
        <w:spacing w:line="400" w:lineRule="exact"/>
        <w:rPr>
          <w:rFonts w:ascii="宋体" w:cs="宋体"/>
          <w:szCs w:val="21"/>
        </w:rPr>
      </w:pPr>
      <w:r>
        <w:rPr>
          <w:rFonts w:ascii="Times New Roman" w:hAnsi="Times New Roman"/>
          <w:b/>
          <w:bCs/>
          <w:szCs w:val="21"/>
        </w:rPr>
        <w:t>3.0.1</w:t>
      </w:r>
      <w:r>
        <w:rPr>
          <w:rFonts w:ascii="宋体" w:hAnsi="宋体" w:cs="宋体"/>
          <w:szCs w:val="21"/>
        </w:rPr>
        <w:t xml:space="preserve">  </w:t>
      </w:r>
      <w:r>
        <w:rPr>
          <w:rFonts w:ascii="宋体" w:hAnsi="宋体" w:cs="宋体" w:hint="eastAsia"/>
          <w:szCs w:val="21"/>
        </w:rPr>
        <w:t>在施工过程中，对涉及主体结构工程质量的材料、构件以及连接等进行检测，可以及时评估施工质量，发现存在的问题，并及时进行处理；施工过程的质量检测要求，可以促进施工现场加强管理、精心施工，保证工程质量；施工方可委托专业检测单位进行施工过程检测，便于其自身进行施工过程质量控制；建设单位可通过委托第三方检测，进行施工过程质量控制。</w:t>
      </w:r>
    </w:p>
    <w:p w:rsidR="00D1310D" w:rsidRDefault="00D1310D">
      <w:pPr>
        <w:spacing w:line="400" w:lineRule="exact"/>
        <w:rPr>
          <w:rFonts w:ascii="宋体" w:cs="宋体"/>
          <w:szCs w:val="21"/>
        </w:rPr>
      </w:pPr>
      <w:r>
        <w:rPr>
          <w:rFonts w:ascii="宋体" w:cs="宋体"/>
          <w:szCs w:val="21"/>
        </w:rPr>
        <w:tab/>
      </w:r>
      <w:r>
        <w:rPr>
          <w:rFonts w:ascii="宋体" w:hAnsi="宋体" w:cs="宋体" w:hint="eastAsia"/>
          <w:szCs w:val="21"/>
        </w:rPr>
        <w:t>当根据实际情况要求检测结构的模态特征和动力反应特性时，可开展整体结构的动力测试，动力测试包括结构动力特性测试和结构动力反应测试。</w:t>
      </w:r>
    </w:p>
    <w:p w:rsidR="00D1310D" w:rsidRDefault="00D1310D">
      <w:pPr>
        <w:spacing w:line="400" w:lineRule="exact"/>
        <w:rPr>
          <w:rFonts w:ascii="宋体" w:cs="宋体"/>
          <w:szCs w:val="21"/>
        </w:rPr>
      </w:pPr>
      <w:r>
        <w:rPr>
          <w:rFonts w:ascii="Times New Roman" w:hAnsi="Times New Roman"/>
          <w:b/>
          <w:bCs/>
          <w:szCs w:val="21"/>
        </w:rPr>
        <w:t>3.0.4</w:t>
      </w:r>
      <w:r>
        <w:rPr>
          <w:rFonts w:ascii="宋体" w:hAnsi="宋体" w:cs="宋体"/>
          <w:szCs w:val="21"/>
        </w:rPr>
        <w:t xml:space="preserve">  </w:t>
      </w:r>
      <w:r>
        <w:rPr>
          <w:rFonts w:ascii="宋体" w:hAnsi="宋体" w:cs="宋体" w:hint="eastAsia"/>
          <w:szCs w:val="21"/>
        </w:rPr>
        <w:t>设计文件包括设计图纸、计算书、设计变更等资料。</w:t>
      </w:r>
    </w:p>
    <w:p w:rsidR="00D1310D" w:rsidRDefault="00D1310D">
      <w:pPr>
        <w:spacing w:line="400" w:lineRule="exact"/>
        <w:rPr>
          <w:rFonts w:ascii="宋体" w:cs="宋体"/>
          <w:szCs w:val="21"/>
        </w:rPr>
      </w:pPr>
      <w:r>
        <w:rPr>
          <w:rFonts w:ascii="Times New Roman" w:hAnsi="Times New Roman"/>
          <w:b/>
          <w:bCs/>
          <w:szCs w:val="21"/>
        </w:rPr>
        <w:t xml:space="preserve">3.0.5  </w:t>
      </w:r>
      <w:r>
        <w:rPr>
          <w:rFonts w:ascii="宋体" w:hAnsi="宋体" w:cs="宋体" w:hint="eastAsia"/>
          <w:szCs w:val="21"/>
        </w:rPr>
        <w:t>工程概况主要包括设计依据、结构形式、建筑面积、总层数以及参见各单位基本信息等内容；检测依据主要包括检测所依据的标准及有关的技术资料等</w:t>
      </w:r>
    </w:p>
    <w:p w:rsidR="00D1310D" w:rsidRDefault="00D1310D">
      <w:pPr>
        <w:spacing w:line="400" w:lineRule="exact"/>
        <w:rPr>
          <w:rFonts w:ascii="宋体" w:cs="宋体"/>
          <w:szCs w:val="21"/>
        </w:rPr>
      </w:pPr>
      <w:r>
        <w:rPr>
          <w:rFonts w:ascii="Times New Roman" w:hAnsi="Times New Roman"/>
          <w:b/>
          <w:bCs/>
          <w:szCs w:val="21"/>
        </w:rPr>
        <w:t>3.0.6</w:t>
      </w:r>
      <w:r>
        <w:rPr>
          <w:rFonts w:ascii="宋体" w:hAnsi="宋体" w:cs="宋体"/>
          <w:szCs w:val="21"/>
        </w:rPr>
        <w:t xml:space="preserve">  </w:t>
      </w:r>
      <w:r>
        <w:rPr>
          <w:rFonts w:ascii="宋体" w:hAnsi="宋体" w:cs="宋体" w:hint="eastAsia"/>
          <w:szCs w:val="21"/>
        </w:rPr>
        <w:t>开展装配式住宅建筑检测时，当同一个检测参数存在多种检测方法时，尽量选择直观、明了、无损、经济的检测方法。</w:t>
      </w:r>
    </w:p>
    <w:p w:rsidR="00D1310D" w:rsidRDefault="00D1310D">
      <w:pPr>
        <w:spacing w:line="400" w:lineRule="exact"/>
        <w:rPr>
          <w:rFonts w:ascii="宋体" w:cs="宋体"/>
          <w:szCs w:val="21"/>
        </w:rPr>
      </w:pPr>
      <w:r>
        <w:rPr>
          <w:rFonts w:ascii="Times New Roman" w:hAnsi="Times New Roman"/>
          <w:b/>
          <w:bCs/>
          <w:szCs w:val="21"/>
        </w:rPr>
        <w:t>3.0.9</w:t>
      </w:r>
      <w:r>
        <w:rPr>
          <w:rFonts w:ascii="宋体" w:hAnsi="宋体" w:cs="宋体"/>
          <w:szCs w:val="21"/>
        </w:rPr>
        <w:t xml:space="preserve">  </w:t>
      </w:r>
      <w:r>
        <w:rPr>
          <w:rFonts w:ascii="宋体" w:hAnsi="宋体" w:cs="宋体" w:hint="eastAsia"/>
          <w:szCs w:val="21"/>
        </w:rPr>
        <w:t>为保证基本信息准确可靠，若发现检测数量不满足规定的要求或检测数据出现异常应进行补充检测。</w:t>
      </w:r>
    </w:p>
    <w:p w:rsidR="00D1310D" w:rsidRDefault="00D1310D">
      <w:pPr>
        <w:spacing w:line="400" w:lineRule="exact"/>
        <w:rPr>
          <w:rFonts w:ascii="宋体" w:cs="宋体"/>
          <w:szCs w:val="21"/>
        </w:rPr>
      </w:pPr>
      <w:r>
        <w:rPr>
          <w:rFonts w:ascii="Times New Roman" w:hAnsi="Times New Roman"/>
          <w:b/>
          <w:bCs/>
          <w:szCs w:val="21"/>
        </w:rPr>
        <w:t>3.0.11</w:t>
      </w:r>
      <w:r>
        <w:rPr>
          <w:rFonts w:ascii="宋体" w:hAnsi="宋体" w:cs="宋体"/>
          <w:szCs w:val="21"/>
        </w:rPr>
        <w:t xml:space="preserve">  </w:t>
      </w:r>
      <w:r>
        <w:rPr>
          <w:rFonts w:ascii="宋体" w:hAnsi="宋体" w:cs="宋体" w:hint="eastAsia"/>
          <w:szCs w:val="21"/>
        </w:rPr>
        <w:t>当采用局部破损或微破损方法检测时，在检测工作完成后应立即修补结构构件局部破损的部位，在修补中应采用等于或高于构件原设计强度等级的材料，以保证结构安全。</w:t>
      </w:r>
    </w:p>
    <w:p w:rsidR="00D1310D" w:rsidRDefault="00D1310D">
      <w:pPr>
        <w:spacing w:line="400" w:lineRule="exact"/>
        <w:rPr>
          <w:rFonts w:ascii="宋体" w:cs="宋体"/>
          <w:szCs w:val="21"/>
        </w:rPr>
      </w:pPr>
      <w:r>
        <w:rPr>
          <w:rFonts w:ascii="Times New Roman" w:hAnsi="Times New Roman"/>
          <w:b/>
          <w:bCs/>
          <w:szCs w:val="21"/>
        </w:rPr>
        <w:t>3.0.12</w:t>
      </w:r>
      <w:r>
        <w:rPr>
          <w:rFonts w:ascii="宋体" w:hAnsi="宋体" w:cs="宋体"/>
          <w:szCs w:val="21"/>
        </w:rPr>
        <w:t xml:space="preserve">  </w:t>
      </w:r>
      <w:r>
        <w:rPr>
          <w:rFonts w:ascii="宋体" w:hAnsi="宋体" w:cs="宋体" w:hint="eastAsia"/>
          <w:szCs w:val="21"/>
        </w:rPr>
        <w:t>装配式住宅建筑的整体沉降和倾斜可以作为评判地基、基础和围护墙体接缝等工作状态的重要辅助信息，因此装配式住宅建筑的整体沉降和倾斜应作为必检项目。这里的沉降和倾斜检测是针对整体结构而言的，应注意与局部构件的沉降和倾斜相区分。</w:t>
      </w:r>
    </w:p>
    <w:p w:rsidR="00D1310D" w:rsidRDefault="00D1310D" w:rsidP="00891AEC">
      <w:pPr>
        <w:keepNext/>
        <w:pageBreakBefore/>
        <w:spacing w:beforeLines="100" w:afterLines="100" w:line="360" w:lineRule="auto"/>
        <w:jc w:val="center"/>
        <w:outlineLvl w:val="0"/>
        <w:rPr>
          <w:rFonts w:ascii="宋体" w:cs="宋体"/>
          <w:szCs w:val="21"/>
        </w:rPr>
      </w:pPr>
      <w:bookmarkStart w:id="121" w:name="_Toc21633"/>
      <w:bookmarkStart w:id="122" w:name="_Toc13130"/>
      <w:bookmarkStart w:id="123" w:name="_Toc24443"/>
      <w:bookmarkStart w:id="124" w:name="_Toc4138"/>
      <w:r>
        <w:rPr>
          <w:rFonts w:ascii="Times New Roman" w:hAnsi="Times New Roman"/>
          <w:b/>
          <w:bCs/>
          <w:sz w:val="32"/>
          <w:szCs w:val="32"/>
        </w:rPr>
        <w:t>4</w:t>
      </w:r>
      <w:r>
        <w:rPr>
          <w:rFonts w:ascii="宋体" w:hAnsi="宋体"/>
          <w:sz w:val="32"/>
          <w:szCs w:val="32"/>
        </w:rPr>
        <w:t xml:space="preserve">  </w:t>
      </w:r>
      <w:r>
        <w:rPr>
          <w:rFonts w:ascii="宋体" w:hAnsi="宋体" w:hint="eastAsia"/>
          <w:sz w:val="32"/>
          <w:szCs w:val="32"/>
        </w:rPr>
        <w:t>装配式混凝土结构检测</w:t>
      </w:r>
      <w:bookmarkEnd w:id="121"/>
      <w:bookmarkEnd w:id="122"/>
      <w:bookmarkEnd w:id="123"/>
      <w:bookmarkEnd w:id="124"/>
    </w:p>
    <w:p w:rsidR="00D1310D" w:rsidRDefault="00D1310D" w:rsidP="00891AEC">
      <w:pPr>
        <w:spacing w:beforeLines="50" w:afterLines="50" w:line="400" w:lineRule="exact"/>
        <w:jc w:val="center"/>
        <w:outlineLvl w:val="1"/>
        <w:rPr>
          <w:rFonts w:ascii="宋体" w:cs="宋体"/>
          <w:szCs w:val="21"/>
        </w:rPr>
      </w:pPr>
      <w:bookmarkStart w:id="125" w:name="_Toc27478"/>
      <w:bookmarkStart w:id="126" w:name="_Toc5520"/>
      <w:bookmarkStart w:id="127" w:name="_Toc19027"/>
      <w:bookmarkStart w:id="128" w:name="_Toc9176"/>
      <w:r>
        <w:rPr>
          <w:rFonts w:ascii="Times New Roman" w:eastAsia="黑体" w:hAnsi="Times New Roman"/>
          <w:b/>
          <w:bCs/>
          <w:szCs w:val="21"/>
        </w:rPr>
        <w:t>4.1</w:t>
      </w:r>
      <w:r>
        <w:rPr>
          <w:rFonts w:ascii="黑体" w:eastAsia="黑体" w:hAnsi="黑体" w:cs="黑体"/>
          <w:b/>
          <w:bCs/>
          <w:szCs w:val="21"/>
        </w:rPr>
        <w:t xml:space="preserve">  </w:t>
      </w:r>
      <w:r>
        <w:rPr>
          <w:rFonts w:ascii="黑体" w:eastAsia="黑体" w:hAnsi="黑体" w:cs="黑体" w:hint="eastAsia"/>
          <w:b/>
          <w:bCs/>
          <w:szCs w:val="21"/>
        </w:rPr>
        <w:t>一般规定</w:t>
      </w:r>
      <w:bookmarkEnd w:id="125"/>
      <w:bookmarkEnd w:id="126"/>
      <w:bookmarkEnd w:id="127"/>
      <w:bookmarkEnd w:id="128"/>
    </w:p>
    <w:p w:rsidR="00D1310D" w:rsidRDefault="00D1310D">
      <w:pPr>
        <w:spacing w:line="400" w:lineRule="exact"/>
        <w:rPr>
          <w:rFonts w:ascii="宋体" w:cs="宋体"/>
          <w:szCs w:val="21"/>
        </w:rPr>
      </w:pPr>
      <w:r>
        <w:rPr>
          <w:rFonts w:ascii="Times New Roman" w:hAnsi="Times New Roman"/>
          <w:b/>
          <w:bCs/>
          <w:szCs w:val="21"/>
        </w:rPr>
        <w:t>4.1.1</w:t>
      </w:r>
      <w:r>
        <w:rPr>
          <w:rFonts w:ascii="宋体" w:hAnsi="宋体" w:cs="宋体"/>
          <w:szCs w:val="21"/>
        </w:rPr>
        <w:t xml:space="preserve">  </w:t>
      </w:r>
      <w:r>
        <w:rPr>
          <w:rFonts w:ascii="宋体" w:hAnsi="宋体" w:cs="宋体" w:hint="eastAsia"/>
          <w:szCs w:val="21"/>
        </w:rPr>
        <w:t>目前的实际工程中，由于缺少现场检测工作，常出现套筒灌浆不饱满、漏灌、构件破损严重等问题，如不及时采取措施解决这些问题，随着施工的持续进行和荷载的不断施加，安全隐患逐步积累，到一定程度后易引发工程事故。因此，在安装施工过程，检测工作及时介入，可以实现施工过程的质量管控，出现问题后及时处理可以消除安全隐患。</w:t>
      </w:r>
    </w:p>
    <w:p w:rsidR="00D1310D" w:rsidRDefault="00D1310D">
      <w:pPr>
        <w:spacing w:line="400" w:lineRule="exact"/>
        <w:rPr>
          <w:rFonts w:ascii="宋体" w:cs="宋体"/>
          <w:szCs w:val="21"/>
        </w:rPr>
      </w:pPr>
      <w:r>
        <w:rPr>
          <w:rFonts w:ascii="Times New Roman" w:hAnsi="Times New Roman"/>
          <w:b/>
          <w:bCs/>
          <w:szCs w:val="21"/>
        </w:rPr>
        <w:t>4.1.3</w:t>
      </w:r>
      <w:r>
        <w:rPr>
          <w:rFonts w:ascii="宋体" w:hAnsi="宋体" w:cs="宋体"/>
          <w:szCs w:val="21"/>
        </w:rPr>
        <w:t xml:space="preserve">  </w:t>
      </w:r>
      <w:r>
        <w:rPr>
          <w:rFonts w:ascii="宋体" w:hAnsi="宋体" w:cs="宋体" w:hint="eastAsia"/>
          <w:szCs w:val="21"/>
        </w:rPr>
        <w:t>荷载作用下结构的实际工作状况可根据结构参数通过计算确定。由于计算都是在一定的计算模型和本构关系基础上进行的，实际结构往往与计算模型不完全相符，损伤等对结构计算参数的影响也难以定量表述，当对计算确定的结构性能有争议或难以通过计算确定结构性能时，可通过荷载试验进行检验。</w:t>
      </w:r>
    </w:p>
    <w:p w:rsidR="00D1310D" w:rsidRDefault="00D1310D">
      <w:pPr>
        <w:spacing w:line="400" w:lineRule="exact"/>
        <w:rPr>
          <w:rFonts w:ascii="宋体" w:cs="宋体"/>
          <w:szCs w:val="21"/>
        </w:rPr>
      </w:pPr>
      <w:r>
        <w:rPr>
          <w:rFonts w:ascii="宋体" w:hAnsi="宋体" w:cs="宋体" w:hint="eastAsia"/>
          <w:szCs w:val="21"/>
        </w:rPr>
        <w:t>一般考虑进行荷载试验的情况有：</w:t>
      </w:r>
    </w:p>
    <w:p w:rsidR="00D1310D" w:rsidRDefault="00D1310D" w:rsidP="00B65B78">
      <w:pPr>
        <w:spacing w:line="400" w:lineRule="exact"/>
        <w:ind w:firstLineChars="200" w:firstLine="31680"/>
        <w:rPr>
          <w:rFonts w:ascii="宋体" w:cs="宋体"/>
          <w:szCs w:val="21"/>
        </w:rPr>
      </w:pPr>
      <w:r>
        <w:rPr>
          <w:rFonts w:ascii="宋体" w:hAnsi="宋体" w:cs="宋体"/>
          <w:szCs w:val="21"/>
        </w:rPr>
        <w:t xml:space="preserve">1 </w:t>
      </w:r>
      <w:r>
        <w:rPr>
          <w:rFonts w:ascii="宋体" w:hAnsi="宋体" w:cs="宋体" w:hint="eastAsia"/>
          <w:szCs w:val="21"/>
        </w:rPr>
        <w:t>采用新结构体系、新材料、新工艺建造的混凝土结构，需验证或评估结构的设计和施工质量的可靠程度；</w:t>
      </w:r>
    </w:p>
    <w:p w:rsidR="00D1310D" w:rsidRDefault="00D1310D" w:rsidP="00B65B78">
      <w:pPr>
        <w:spacing w:line="400" w:lineRule="exact"/>
        <w:ind w:firstLineChars="200" w:firstLine="31680"/>
        <w:rPr>
          <w:rFonts w:ascii="宋体" w:cs="宋体"/>
          <w:szCs w:val="21"/>
        </w:rPr>
      </w:pPr>
      <w:r>
        <w:rPr>
          <w:rFonts w:ascii="宋体" w:hAnsi="宋体" w:cs="宋体"/>
          <w:szCs w:val="21"/>
        </w:rPr>
        <w:t xml:space="preserve">2 </w:t>
      </w:r>
      <w:r>
        <w:rPr>
          <w:rFonts w:ascii="宋体" w:hAnsi="宋体" w:cs="宋体" w:hint="eastAsia"/>
          <w:szCs w:val="21"/>
        </w:rPr>
        <w:t>外观质量较差的结构，需鉴定外观缺陷对其结构性能的实际影响程度；</w:t>
      </w:r>
    </w:p>
    <w:p w:rsidR="00D1310D" w:rsidRDefault="00D1310D" w:rsidP="00B65B78">
      <w:pPr>
        <w:spacing w:line="400" w:lineRule="exact"/>
        <w:ind w:firstLineChars="200" w:firstLine="31680"/>
        <w:rPr>
          <w:rFonts w:ascii="宋体" w:cs="宋体"/>
          <w:szCs w:val="21"/>
        </w:rPr>
      </w:pPr>
      <w:r>
        <w:rPr>
          <w:rFonts w:ascii="宋体" w:hAnsi="宋体" w:cs="宋体"/>
          <w:szCs w:val="21"/>
        </w:rPr>
        <w:t xml:space="preserve">3 </w:t>
      </w:r>
      <w:r>
        <w:rPr>
          <w:rFonts w:ascii="宋体" w:hAnsi="宋体" w:cs="宋体" w:hint="eastAsia"/>
          <w:szCs w:val="21"/>
        </w:rPr>
        <w:t>缺少设计图纸、施工资料或结构体系复杂、受力不明确，难以通过计算确定结构性能；</w:t>
      </w:r>
    </w:p>
    <w:p w:rsidR="00D1310D" w:rsidRDefault="00D1310D" w:rsidP="00B65B78">
      <w:pPr>
        <w:spacing w:line="400" w:lineRule="exact"/>
        <w:ind w:firstLineChars="200" w:firstLine="31680"/>
        <w:rPr>
          <w:rFonts w:ascii="宋体" w:cs="宋体"/>
          <w:szCs w:val="21"/>
        </w:rPr>
      </w:pPr>
      <w:r>
        <w:rPr>
          <w:rFonts w:ascii="宋体" w:hAnsi="宋体" w:cs="宋体"/>
          <w:szCs w:val="21"/>
        </w:rPr>
        <w:t xml:space="preserve">4 </w:t>
      </w:r>
      <w:r>
        <w:rPr>
          <w:rFonts w:ascii="宋体" w:hAnsi="宋体" w:cs="宋体" w:hint="eastAsia"/>
          <w:szCs w:val="21"/>
        </w:rPr>
        <w:t>现行设计规范和施工验收规范要求的验证检测。</w:t>
      </w:r>
    </w:p>
    <w:p w:rsidR="00D1310D" w:rsidRDefault="00D1310D">
      <w:pPr>
        <w:spacing w:line="400" w:lineRule="exact"/>
        <w:rPr>
          <w:rFonts w:ascii="宋体" w:cs="宋体"/>
          <w:szCs w:val="21"/>
        </w:rPr>
      </w:pPr>
      <w:r>
        <w:rPr>
          <w:rFonts w:ascii="宋体" w:hAnsi="宋体" w:cs="宋体" w:hint="eastAsia"/>
          <w:szCs w:val="21"/>
        </w:rPr>
        <w:t>静载检测包括结构构件的适用性检测、安全性检测和承载力检测。</w:t>
      </w:r>
    </w:p>
    <w:p w:rsidR="00D1310D" w:rsidRDefault="00D1310D" w:rsidP="00891AEC">
      <w:pPr>
        <w:spacing w:beforeLines="50" w:afterLines="50" w:line="400" w:lineRule="exact"/>
        <w:jc w:val="center"/>
        <w:outlineLvl w:val="1"/>
        <w:rPr>
          <w:rFonts w:ascii="宋体" w:cs="宋体"/>
          <w:szCs w:val="21"/>
        </w:rPr>
      </w:pPr>
      <w:bookmarkStart w:id="129" w:name="_Toc30567"/>
      <w:bookmarkStart w:id="130" w:name="_Toc26854"/>
      <w:bookmarkStart w:id="131" w:name="_Toc5915"/>
      <w:bookmarkStart w:id="132" w:name="_Toc19852"/>
      <w:r>
        <w:rPr>
          <w:rFonts w:ascii="Times New Roman" w:eastAsia="黑体" w:hAnsi="Times New Roman"/>
          <w:b/>
          <w:bCs/>
          <w:szCs w:val="21"/>
        </w:rPr>
        <w:t>4.2</w:t>
      </w:r>
      <w:r>
        <w:rPr>
          <w:rFonts w:ascii="黑体" w:eastAsia="黑体" w:hAnsi="黑体" w:cs="黑体"/>
          <w:b/>
          <w:bCs/>
          <w:szCs w:val="21"/>
        </w:rPr>
        <w:t xml:space="preserve">  </w:t>
      </w:r>
      <w:r>
        <w:rPr>
          <w:rFonts w:ascii="黑体" w:eastAsia="黑体" w:hAnsi="黑体" w:cs="黑体" w:hint="eastAsia"/>
          <w:b/>
          <w:bCs/>
          <w:szCs w:val="21"/>
        </w:rPr>
        <w:t>材料</w:t>
      </w:r>
      <w:bookmarkEnd w:id="129"/>
      <w:bookmarkEnd w:id="130"/>
      <w:bookmarkEnd w:id="131"/>
      <w:bookmarkEnd w:id="132"/>
    </w:p>
    <w:p w:rsidR="00D1310D" w:rsidRDefault="00D1310D">
      <w:pPr>
        <w:spacing w:line="400" w:lineRule="exact"/>
        <w:rPr>
          <w:rFonts w:ascii="宋体" w:cs="宋体"/>
          <w:szCs w:val="21"/>
        </w:rPr>
      </w:pPr>
      <w:r>
        <w:rPr>
          <w:rFonts w:ascii="Times New Roman" w:hAnsi="Times New Roman"/>
          <w:b/>
          <w:bCs/>
          <w:szCs w:val="21"/>
        </w:rPr>
        <w:t>4.2.2</w:t>
      </w:r>
      <w:r>
        <w:rPr>
          <w:rFonts w:ascii="宋体" w:hAnsi="宋体" w:cs="宋体"/>
          <w:szCs w:val="21"/>
        </w:rPr>
        <w:t xml:space="preserve">  </w:t>
      </w:r>
      <w:r>
        <w:rPr>
          <w:rFonts w:ascii="宋体" w:hAnsi="宋体" w:cs="宋体" w:hint="eastAsia"/>
          <w:szCs w:val="21"/>
        </w:rPr>
        <w:t>混凝土力学性能的测区或取样位置应布置在构件无缺陷、无损伤且具有代表性的部位；当构件存在缺陷、损伤或性能劣化现象时，检测报告应予以描述。</w:t>
      </w:r>
      <w:r>
        <w:rPr>
          <w:rFonts w:ascii="宋体" w:hAnsi="宋体" w:cs="宋体"/>
          <w:szCs w:val="21"/>
        </w:rPr>
        <w:t xml:space="preserve"> </w:t>
      </w:r>
    </w:p>
    <w:p w:rsidR="00D1310D" w:rsidRDefault="00D1310D">
      <w:pPr>
        <w:spacing w:line="400" w:lineRule="exact"/>
        <w:rPr>
          <w:rFonts w:ascii="宋体" w:cs="宋体"/>
          <w:szCs w:val="21"/>
        </w:rPr>
      </w:pPr>
      <w:r>
        <w:rPr>
          <w:rFonts w:ascii="Times New Roman" w:hAnsi="Times New Roman"/>
          <w:b/>
          <w:bCs/>
          <w:szCs w:val="21"/>
        </w:rPr>
        <w:t>4.2.3</w:t>
      </w:r>
      <w:r>
        <w:rPr>
          <w:rFonts w:ascii="宋体" w:hAnsi="宋体" w:cs="宋体"/>
          <w:szCs w:val="21"/>
        </w:rPr>
        <w:t xml:space="preserve">  </w:t>
      </w:r>
      <w:r>
        <w:rPr>
          <w:rFonts w:ascii="宋体" w:hAnsi="宋体" w:cs="宋体" w:hint="eastAsia"/>
          <w:szCs w:val="21"/>
        </w:rPr>
        <w:t>这里的钢筋包括预制构件和后浇混凝土中的钢筋。</w:t>
      </w:r>
    </w:p>
    <w:p w:rsidR="00D1310D" w:rsidRDefault="00D1310D">
      <w:pPr>
        <w:spacing w:line="400" w:lineRule="exact"/>
        <w:rPr>
          <w:rFonts w:ascii="宋体" w:cs="宋体"/>
          <w:szCs w:val="21"/>
        </w:rPr>
      </w:pPr>
      <w:r>
        <w:rPr>
          <w:rFonts w:ascii="Times New Roman" w:hAnsi="Times New Roman"/>
          <w:b/>
          <w:bCs/>
          <w:szCs w:val="21"/>
        </w:rPr>
        <w:t>4.2.4</w:t>
      </w:r>
      <w:r>
        <w:rPr>
          <w:rFonts w:ascii="宋体" w:hAnsi="宋体" w:cs="宋体"/>
          <w:szCs w:val="21"/>
        </w:rPr>
        <w:t xml:space="preserve">  </w:t>
      </w:r>
      <w:r>
        <w:rPr>
          <w:rFonts w:ascii="宋体" w:hAnsi="宋体" w:cs="宋体" w:hint="eastAsia"/>
          <w:szCs w:val="21"/>
        </w:rPr>
        <w:t>根据现行国家标准《钢结构工程施工质量验收规范》</w:t>
      </w:r>
      <w:r>
        <w:rPr>
          <w:rFonts w:ascii="宋体" w:hAnsi="宋体" w:cs="宋体"/>
          <w:szCs w:val="21"/>
        </w:rPr>
        <w:t>GB 50205</w:t>
      </w:r>
      <w:r>
        <w:rPr>
          <w:rFonts w:ascii="宋体" w:hAnsi="宋体" w:cs="宋体" w:hint="eastAsia"/>
          <w:szCs w:val="21"/>
        </w:rPr>
        <w:t>，紧固件主要包括普通螺栓、扭剪型高强度螺栓、高强度大六角头螺栓及射钉、自攻钉、拉铆钉等。</w:t>
      </w:r>
    </w:p>
    <w:p w:rsidR="00D1310D" w:rsidRDefault="00D1310D">
      <w:pPr>
        <w:spacing w:line="400" w:lineRule="exact"/>
        <w:jc w:val="center"/>
        <w:outlineLvl w:val="1"/>
        <w:rPr>
          <w:rFonts w:ascii="宋体" w:cs="宋体"/>
          <w:szCs w:val="21"/>
        </w:rPr>
      </w:pPr>
      <w:bookmarkStart w:id="133" w:name="_Toc12205"/>
      <w:bookmarkStart w:id="134" w:name="_Toc22216"/>
      <w:r>
        <w:rPr>
          <w:rFonts w:ascii="黑体" w:eastAsia="黑体" w:hAnsi="黑体" w:cs="黑体"/>
          <w:b/>
          <w:bCs/>
          <w:szCs w:val="21"/>
        </w:rPr>
        <w:t xml:space="preserve">4.3  </w:t>
      </w:r>
      <w:r>
        <w:rPr>
          <w:rFonts w:ascii="黑体" w:eastAsia="黑体" w:hAnsi="黑体" w:cs="黑体" w:hint="eastAsia"/>
          <w:b/>
          <w:bCs/>
          <w:szCs w:val="21"/>
        </w:rPr>
        <w:t>构件</w:t>
      </w:r>
      <w:bookmarkEnd w:id="133"/>
      <w:bookmarkEnd w:id="134"/>
    </w:p>
    <w:p w:rsidR="00D1310D" w:rsidRDefault="00D1310D">
      <w:pPr>
        <w:spacing w:line="400" w:lineRule="exact"/>
        <w:rPr>
          <w:rFonts w:ascii="宋体" w:cs="宋体"/>
          <w:szCs w:val="21"/>
        </w:rPr>
      </w:pPr>
      <w:r>
        <w:rPr>
          <w:rFonts w:ascii="Times New Roman" w:hAnsi="Times New Roman"/>
          <w:b/>
          <w:bCs/>
          <w:szCs w:val="21"/>
        </w:rPr>
        <w:t>4.3.2</w:t>
      </w:r>
      <w:r>
        <w:rPr>
          <w:rFonts w:ascii="宋体" w:hAnsi="宋体" w:cs="宋体" w:hint="eastAsia"/>
          <w:szCs w:val="21"/>
        </w:rPr>
        <w:t>混凝土分项工程完工后，施工企业应对全数构件进行外观检查，对检查发现的露筋、蜂窝、孔洞、夹渣、疏松和裂缝质量缺陷以及麻面、掉皮、起砂等外表缺陷应进行测定和记录，对于缺棱掉角、棱角不直、翘曲不平、飞边凸肋等外形缺陷要记录其位置。</w:t>
      </w:r>
    </w:p>
    <w:p w:rsidR="00D1310D" w:rsidRDefault="00D1310D">
      <w:pPr>
        <w:spacing w:line="400" w:lineRule="exact"/>
        <w:rPr>
          <w:rFonts w:ascii="Times New Roman" w:hAnsi="Times New Roman"/>
          <w:b/>
          <w:bCs/>
          <w:szCs w:val="21"/>
        </w:rPr>
      </w:pPr>
      <w:r>
        <w:rPr>
          <w:rFonts w:ascii="Times New Roman" w:hAnsi="Times New Roman"/>
          <w:b/>
          <w:bCs/>
          <w:szCs w:val="21"/>
        </w:rPr>
        <w:t>4.3.4</w:t>
      </w:r>
      <w:r>
        <w:rPr>
          <w:rFonts w:ascii="宋体" w:hAnsi="宋体" w:cs="宋体"/>
          <w:szCs w:val="21"/>
        </w:rPr>
        <w:t xml:space="preserve">  </w:t>
      </w:r>
      <w:r>
        <w:rPr>
          <w:rFonts w:ascii="宋体" w:hAnsi="宋体" w:cs="宋体" w:hint="eastAsia"/>
          <w:szCs w:val="21"/>
        </w:rPr>
        <w:t>混凝土构件内部缺陷检测可采用超声法、冲击回波法和电磁波等非破损检测方法，必要时宜通过钻取混凝土芯样或剔凿进行验证。</w:t>
      </w:r>
    </w:p>
    <w:p w:rsidR="00D1310D" w:rsidRDefault="00D1310D">
      <w:pPr>
        <w:spacing w:line="400" w:lineRule="exact"/>
        <w:rPr>
          <w:rFonts w:ascii="宋体" w:cs="宋体"/>
          <w:szCs w:val="21"/>
        </w:rPr>
      </w:pPr>
      <w:r>
        <w:rPr>
          <w:rFonts w:ascii="Times New Roman" w:hAnsi="Times New Roman"/>
          <w:b/>
          <w:bCs/>
          <w:szCs w:val="21"/>
        </w:rPr>
        <w:t>4.3.6</w:t>
      </w:r>
      <w:r>
        <w:rPr>
          <w:rFonts w:ascii="宋体" w:hAnsi="宋体" w:cs="宋体"/>
          <w:szCs w:val="21"/>
        </w:rPr>
        <w:t xml:space="preserve">  </w:t>
      </w:r>
      <w:r>
        <w:rPr>
          <w:rFonts w:ascii="宋体" w:hAnsi="宋体" w:cs="宋体" w:hint="eastAsia"/>
          <w:szCs w:val="21"/>
        </w:rPr>
        <w:t>混凝土叠合板式构件可分叠合受弯构件和叠合受剪两种构件。其中受弯构件是作为水平叠合构件的叠合板，受剪构件是作为竖向受剪构件的叠合板式剪力墙。多探头阵列的超声断层扫描设备能较准确清晰的检测出结合面处的缺陷，故优先采用。</w:t>
      </w:r>
    </w:p>
    <w:p w:rsidR="00D1310D" w:rsidRDefault="00D1310D">
      <w:pPr>
        <w:spacing w:line="400" w:lineRule="exact"/>
        <w:rPr>
          <w:rFonts w:ascii="宋体" w:cs="宋体"/>
          <w:szCs w:val="21"/>
        </w:rPr>
      </w:pPr>
      <w:r>
        <w:rPr>
          <w:rFonts w:ascii="Times New Roman" w:hAnsi="Times New Roman"/>
          <w:b/>
          <w:bCs/>
          <w:szCs w:val="21"/>
        </w:rPr>
        <w:t>4.3.7</w:t>
      </w:r>
      <w:r>
        <w:rPr>
          <w:rFonts w:ascii="宋体" w:hAnsi="宋体" w:cs="宋体"/>
          <w:szCs w:val="21"/>
        </w:rPr>
        <w:t xml:space="preserve">  </w:t>
      </w:r>
      <w:r>
        <w:rPr>
          <w:rFonts w:ascii="宋体" w:hAnsi="宋体" w:cs="宋体" w:hint="eastAsia"/>
          <w:szCs w:val="21"/>
        </w:rPr>
        <w:t>本条列举了预制构件尺寸偏差与变形的主要检测项目及其检测依据。其中，翘曲是指预制构件在自然状态（非施加静力荷载状态）下的变形。</w:t>
      </w:r>
    </w:p>
    <w:p w:rsidR="00D1310D" w:rsidRDefault="00D1310D">
      <w:pPr>
        <w:spacing w:line="400" w:lineRule="exact"/>
        <w:rPr>
          <w:rFonts w:ascii="宋体" w:cs="宋体"/>
          <w:szCs w:val="21"/>
        </w:rPr>
      </w:pPr>
      <w:r>
        <w:rPr>
          <w:rFonts w:ascii="Times New Roman" w:hAnsi="Times New Roman"/>
          <w:b/>
          <w:bCs/>
          <w:szCs w:val="21"/>
        </w:rPr>
        <w:t>4.3.8</w:t>
      </w:r>
      <w:r>
        <w:rPr>
          <w:rFonts w:ascii="宋体" w:hAnsi="宋体" w:cs="宋体"/>
          <w:szCs w:val="21"/>
        </w:rPr>
        <w:t xml:space="preserve">  </w:t>
      </w:r>
      <w:r>
        <w:rPr>
          <w:rFonts w:ascii="宋体" w:hAnsi="宋体" w:cs="宋体" w:hint="eastAsia"/>
          <w:szCs w:val="21"/>
        </w:rPr>
        <w:t>预制构件上的预埋件、预留插筋、预留孔洞、预埋管线的位置及尺寸准确对于保证预制构件的顺利安装至关重要，应同时进行检测。</w:t>
      </w:r>
    </w:p>
    <w:p w:rsidR="00D1310D" w:rsidRDefault="00D1310D">
      <w:pPr>
        <w:spacing w:line="400" w:lineRule="exact"/>
        <w:rPr>
          <w:rFonts w:ascii="宋体" w:cs="宋体"/>
          <w:szCs w:val="21"/>
        </w:rPr>
      </w:pPr>
      <w:r>
        <w:rPr>
          <w:rFonts w:ascii="Times New Roman" w:hAnsi="Times New Roman"/>
          <w:b/>
          <w:bCs/>
          <w:szCs w:val="21"/>
        </w:rPr>
        <w:t>4.3.9</w:t>
      </w:r>
      <w:r>
        <w:rPr>
          <w:rFonts w:ascii="宋体" w:hAnsi="宋体" w:cs="宋体"/>
          <w:szCs w:val="21"/>
        </w:rPr>
        <w:t xml:space="preserve">  </w:t>
      </w:r>
      <w:r>
        <w:rPr>
          <w:rFonts w:ascii="宋体" w:hAnsi="宋体" w:cs="宋体" w:hint="eastAsia"/>
          <w:szCs w:val="21"/>
        </w:rPr>
        <w:t>粗糙面和键槽是装配式混凝土住宅建筑隐蔽工程验收的重要内容。现行行业标准《装配式混凝土结构技术规程》</w:t>
      </w:r>
      <w:r>
        <w:rPr>
          <w:rFonts w:ascii="宋体" w:hAnsi="宋体" w:cs="宋体"/>
          <w:szCs w:val="21"/>
        </w:rPr>
        <w:t>JGJ 1</w:t>
      </w:r>
      <w:r>
        <w:rPr>
          <w:rFonts w:ascii="宋体" w:hAnsi="宋体" w:cs="宋体" w:hint="eastAsia"/>
          <w:szCs w:val="21"/>
        </w:rPr>
        <w:t>对粗糙面和键槽应满足的要求做出了明确规定。</w:t>
      </w:r>
    </w:p>
    <w:p w:rsidR="00D1310D" w:rsidRDefault="00D1310D">
      <w:pPr>
        <w:spacing w:line="400" w:lineRule="exact"/>
        <w:rPr>
          <w:rFonts w:ascii="宋体" w:cs="宋体"/>
          <w:szCs w:val="21"/>
        </w:rPr>
      </w:pPr>
      <w:r>
        <w:rPr>
          <w:rFonts w:ascii="Times New Roman" w:hAnsi="Times New Roman"/>
          <w:b/>
          <w:bCs/>
          <w:szCs w:val="21"/>
        </w:rPr>
        <w:t>4.3.10</w:t>
      </w:r>
      <w:r>
        <w:rPr>
          <w:rFonts w:ascii="宋体" w:hAnsi="宋体" w:cs="宋体"/>
          <w:szCs w:val="21"/>
        </w:rPr>
        <w:t xml:space="preserve">  </w:t>
      </w:r>
      <w:r>
        <w:rPr>
          <w:rFonts w:ascii="宋体" w:hAnsi="宋体" w:cs="宋体" w:hint="eastAsia"/>
          <w:szCs w:val="21"/>
        </w:rPr>
        <w:t>采用钢筋探测仪和雷达仪检测钢筋数量和间距，其精度可以满足要求。由于电磁屏蔽作用，当多层配筋时，钢筋探测仪和雷达仪难以测定内层钢筋；当钢筋间距较小时，还可能会出现漏检的情况。</w:t>
      </w:r>
    </w:p>
    <w:p w:rsidR="00D1310D" w:rsidRDefault="00D1310D">
      <w:pPr>
        <w:spacing w:line="400" w:lineRule="exact"/>
        <w:rPr>
          <w:rFonts w:ascii="宋体" w:cs="宋体"/>
          <w:szCs w:val="21"/>
        </w:rPr>
      </w:pPr>
      <w:r>
        <w:rPr>
          <w:rFonts w:ascii="Times New Roman" w:hAnsi="Times New Roman"/>
          <w:b/>
          <w:bCs/>
          <w:szCs w:val="21"/>
        </w:rPr>
        <w:t xml:space="preserve">4.3.13 </w:t>
      </w:r>
      <w:r>
        <w:rPr>
          <w:rFonts w:ascii="宋体" w:hAnsi="宋体" w:cs="宋体"/>
          <w:szCs w:val="21"/>
        </w:rPr>
        <w:t xml:space="preserve"> </w:t>
      </w:r>
      <w:r>
        <w:rPr>
          <w:rFonts w:ascii="宋体" w:hAnsi="宋体" w:cs="宋体" w:hint="eastAsia"/>
          <w:szCs w:val="21"/>
        </w:rPr>
        <w:t>近年来，确定缺陷或损伤等部位混凝土力学性能要求逐渐增多，特别是确定性能劣化与损伤部位混凝土的力学性能是结构性能评定作出处理决策的重要依据，增加性能劣化部位混凝土力学性能的测试很有必要。</w:t>
      </w:r>
    </w:p>
    <w:p w:rsidR="00D1310D" w:rsidRDefault="00D1310D" w:rsidP="00891AEC">
      <w:pPr>
        <w:spacing w:beforeLines="50" w:afterLines="50" w:line="400" w:lineRule="exact"/>
        <w:jc w:val="center"/>
        <w:outlineLvl w:val="1"/>
        <w:rPr>
          <w:rFonts w:ascii="宋体" w:cs="宋体"/>
          <w:szCs w:val="21"/>
        </w:rPr>
      </w:pPr>
      <w:bookmarkStart w:id="135" w:name="_Toc15506"/>
      <w:bookmarkStart w:id="136" w:name="_Toc23031"/>
      <w:bookmarkStart w:id="137" w:name="_Toc5862"/>
      <w:bookmarkStart w:id="138" w:name="_Toc21150"/>
      <w:r>
        <w:rPr>
          <w:rFonts w:ascii="Times New Roman" w:eastAsia="黑体" w:hAnsi="Times New Roman"/>
          <w:b/>
          <w:bCs/>
          <w:szCs w:val="21"/>
        </w:rPr>
        <w:t>4.4</w:t>
      </w:r>
      <w:r>
        <w:rPr>
          <w:rFonts w:ascii="黑体" w:eastAsia="黑体" w:hAnsi="黑体" w:cs="黑体"/>
          <w:b/>
          <w:bCs/>
          <w:szCs w:val="21"/>
        </w:rPr>
        <w:t xml:space="preserve">  </w:t>
      </w:r>
      <w:r>
        <w:rPr>
          <w:rFonts w:ascii="黑体" w:eastAsia="黑体" w:hAnsi="黑体" w:cs="黑体" w:hint="eastAsia"/>
          <w:b/>
          <w:bCs/>
          <w:szCs w:val="21"/>
        </w:rPr>
        <w:t>连接</w:t>
      </w:r>
      <w:bookmarkEnd w:id="135"/>
      <w:bookmarkEnd w:id="136"/>
      <w:bookmarkEnd w:id="137"/>
      <w:bookmarkEnd w:id="138"/>
    </w:p>
    <w:p w:rsidR="00D1310D" w:rsidRDefault="00D1310D">
      <w:pPr>
        <w:spacing w:line="400" w:lineRule="exact"/>
        <w:rPr>
          <w:rFonts w:ascii="宋体" w:cs="宋体"/>
          <w:szCs w:val="21"/>
        </w:rPr>
      </w:pPr>
      <w:r>
        <w:rPr>
          <w:rFonts w:ascii="Times New Roman" w:hAnsi="Times New Roman"/>
          <w:b/>
          <w:bCs/>
          <w:szCs w:val="21"/>
        </w:rPr>
        <w:t>4.4.2</w:t>
      </w:r>
      <w:r>
        <w:rPr>
          <w:rFonts w:ascii="宋体" w:hAnsi="宋体" w:cs="宋体"/>
          <w:szCs w:val="21"/>
        </w:rPr>
        <w:t xml:space="preserve">  </w:t>
      </w:r>
      <w:r>
        <w:rPr>
          <w:rFonts w:ascii="宋体" w:hAnsi="宋体" w:cs="宋体" w:hint="eastAsia"/>
          <w:szCs w:val="21"/>
        </w:rPr>
        <w:t>保证装配式混凝土结构现浇部分尺寸偏差在允许范围以内，对后续预制构件的安装施工十分重要。比如，如果预制剪力墙底部的现浇楼板表面平整度不符合要求，就可能造成预制剪力墙底部接缝的高度不符合要求，对后续灌浆质量就会产生不良影响。</w:t>
      </w:r>
    </w:p>
    <w:p w:rsidR="00D1310D" w:rsidRDefault="00D1310D">
      <w:pPr>
        <w:spacing w:line="400" w:lineRule="exact"/>
        <w:rPr>
          <w:rFonts w:ascii="宋体" w:cs="宋体"/>
          <w:szCs w:val="21"/>
        </w:rPr>
      </w:pPr>
      <w:r>
        <w:rPr>
          <w:rFonts w:ascii="Times New Roman" w:hAnsi="Times New Roman"/>
          <w:b/>
          <w:bCs/>
          <w:szCs w:val="21"/>
        </w:rPr>
        <w:t>4.4.3</w:t>
      </w:r>
      <w:r>
        <w:rPr>
          <w:rFonts w:ascii="宋体" w:hAnsi="宋体" w:cs="宋体"/>
          <w:szCs w:val="21"/>
        </w:rPr>
        <w:t xml:space="preserve">  </w:t>
      </w:r>
      <w:r>
        <w:rPr>
          <w:rFonts w:ascii="宋体" w:hAnsi="宋体" w:cs="宋体" w:hint="eastAsia"/>
          <w:szCs w:val="21"/>
        </w:rPr>
        <w:t>装配式混凝土结构构件的安装偏差是施工控制和验收的重要内容。</w:t>
      </w:r>
    </w:p>
    <w:p w:rsidR="00D1310D" w:rsidRDefault="00D1310D">
      <w:pPr>
        <w:spacing w:line="400" w:lineRule="exact"/>
        <w:rPr>
          <w:rFonts w:ascii="宋体" w:cs="宋体"/>
          <w:szCs w:val="21"/>
        </w:rPr>
      </w:pPr>
      <w:r>
        <w:rPr>
          <w:rFonts w:ascii="Times New Roman" w:hAnsi="Times New Roman"/>
          <w:b/>
          <w:bCs/>
          <w:szCs w:val="21"/>
        </w:rPr>
        <w:t>4.4.4</w:t>
      </w:r>
      <w:r>
        <w:rPr>
          <w:rFonts w:ascii="宋体" w:hAnsi="宋体" w:cs="宋体"/>
          <w:szCs w:val="21"/>
        </w:rPr>
        <w:t xml:space="preserve">  </w:t>
      </w:r>
      <w:r>
        <w:rPr>
          <w:rFonts w:ascii="宋体" w:hAnsi="宋体" w:cs="宋体" w:hint="eastAsia"/>
          <w:szCs w:val="21"/>
        </w:rPr>
        <w:t>本条列举了装配式混凝土结构中套筒灌浆质量的检测方法，以及各方法适用的施工阶段。现行国家标准《装配式混凝土建筑技术标准》</w:t>
      </w:r>
      <w:r>
        <w:rPr>
          <w:rFonts w:ascii="宋体" w:hAnsi="宋体" w:cs="宋体"/>
          <w:szCs w:val="21"/>
        </w:rPr>
        <w:t>GB/T 51231</w:t>
      </w:r>
      <w:r>
        <w:rPr>
          <w:rFonts w:ascii="宋体" w:hAnsi="宋体" w:cs="宋体" w:hint="eastAsia"/>
          <w:szCs w:val="21"/>
        </w:rPr>
        <w:t>、现行行业标准《装配式混凝土结构技术规程》</w:t>
      </w:r>
      <w:r>
        <w:rPr>
          <w:rFonts w:ascii="宋体" w:hAnsi="宋体" w:cs="宋体"/>
          <w:szCs w:val="21"/>
        </w:rPr>
        <w:t>JGJ 1</w:t>
      </w:r>
      <w:r>
        <w:rPr>
          <w:rFonts w:ascii="宋体" w:hAnsi="宋体" w:cs="宋体" w:hint="eastAsia"/>
          <w:szCs w:val="21"/>
        </w:rPr>
        <w:t>、现行行业标准《钢筋套筒灌浆连接应用技术规程》</w:t>
      </w:r>
      <w:r>
        <w:rPr>
          <w:rFonts w:ascii="宋体" w:hAnsi="宋体" w:cs="宋体"/>
          <w:szCs w:val="21"/>
        </w:rPr>
        <w:t>JGJ 355</w:t>
      </w:r>
      <w:r>
        <w:rPr>
          <w:rFonts w:ascii="宋体" w:hAnsi="宋体" w:cs="宋体" w:hint="eastAsia"/>
          <w:szCs w:val="21"/>
        </w:rPr>
        <w:t>均要求灌浆应饱满、密实，因此，套筒灌浆质量可用饱满性和密实性来表征，饱满性主要是指套筒出浆口处是否完全灌满，密实性主要是指套筒内部是否存在孔洞或夹杂。</w:t>
      </w:r>
    </w:p>
    <w:p w:rsidR="00D1310D" w:rsidRDefault="00D1310D">
      <w:pPr>
        <w:spacing w:line="400" w:lineRule="exact"/>
        <w:rPr>
          <w:rFonts w:ascii="宋体" w:cs="宋体"/>
          <w:szCs w:val="21"/>
        </w:rPr>
      </w:pPr>
      <w:r>
        <w:rPr>
          <w:rFonts w:ascii="Times New Roman" w:hAnsi="Times New Roman"/>
          <w:b/>
          <w:bCs/>
          <w:szCs w:val="21"/>
        </w:rPr>
        <w:t>4.4.5</w:t>
      </w:r>
      <w:r>
        <w:rPr>
          <w:rFonts w:ascii="宋体" w:hAnsi="宋体" w:cs="宋体"/>
          <w:szCs w:val="21"/>
        </w:rPr>
        <w:t xml:space="preserve">  </w:t>
      </w:r>
      <w:r>
        <w:rPr>
          <w:rFonts w:ascii="宋体" w:hAnsi="宋体" w:cs="宋体" w:hint="eastAsia"/>
          <w:szCs w:val="21"/>
        </w:rPr>
        <w:t>鉴于钢筋套筒灌浆连接的重要性，现行行业标准《钢筋套筒灌浆连接应用技术规程》</w:t>
      </w:r>
      <w:r>
        <w:rPr>
          <w:rFonts w:ascii="宋体" w:hAnsi="宋体" w:cs="宋体"/>
          <w:szCs w:val="21"/>
        </w:rPr>
        <w:t>JGJ 355</w:t>
      </w:r>
      <w:r>
        <w:rPr>
          <w:rFonts w:ascii="宋体" w:hAnsi="宋体" w:cs="宋体" w:hint="eastAsia"/>
          <w:szCs w:val="21"/>
        </w:rPr>
        <w:t>规定应模拟现场施工条件制作钢筋套筒灌浆连接接头平行试件进行工艺检验，每种规格的钢筋应制作</w:t>
      </w:r>
      <w:r>
        <w:rPr>
          <w:rFonts w:ascii="宋体" w:hAnsi="宋体" w:cs="宋体"/>
          <w:szCs w:val="21"/>
        </w:rPr>
        <w:t>3</w:t>
      </w:r>
      <w:r>
        <w:rPr>
          <w:rFonts w:ascii="宋体" w:hAnsi="宋体" w:cs="宋体" w:hint="eastAsia"/>
          <w:szCs w:val="21"/>
        </w:rPr>
        <w:t>个对中套筒灌浆连接接头，并应检查灌浆质量。接头试件在拉伸前，可先通过</w:t>
      </w:r>
      <w:r>
        <w:rPr>
          <w:rFonts w:ascii="宋体" w:hAnsi="宋体" w:cs="宋体"/>
          <w:szCs w:val="21"/>
        </w:rPr>
        <w:t>X</w:t>
      </w:r>
      <w:r>
        <w:rPr>
          <w:rFonts w:ascii="宋体" w:hAnsi="宋体" w:cs="宋体" w:hint="eastAsia"/>
          <w:szCs w:val="21"/>
        </w:rPr>
        <w:t>射线工业</w:t>
      </w:r>
      <w:r>
        <w:rPr>
          <w:rFonts w:ascii="宋体" w:hAnsi="宋体" w:cs="宋体"/>
          <w:szCs w:val="21"/>
        </w:rPr>
        <w:t>CT</w:t>
      </w:r>
      <w:r>
        <w:rPr>
          <w:rFonts w:ascii="宋体" w:hAnsi="宋体" w:cs="宋体" w:hint="eastAsia"/>
          <w:szCs w:val="21"/>
        </w:rPr>
        <w:t>观测内部灌浆质量，观测结果与后续拉伸试验结果相互印证，从而增强检测的准确性和可信度。</w:t>
      </w:r>
    </w:p>
    <w:p w:rsidR="00D1310D" w:rsidRDefault="00D1310D">
      <w:pPr>
        <w:spacing w:line="400" w:lineRule="exact"/>
        <w:rPr>
          <w:rFonts w:ascii="宋体" w:cs="宋体"/>
          <w:szCs w:val="21"/>
        </w:rPr>
      </w:pPr>
      <w:r>
        <w:rPr>
          <w:rFonts w:ascii="宋体" w:hAnsi="宋体" w:cs="宋体" w:hint="eastAsia"/>
          <w:szCs w:val="21"/>
        </w:rPr>
        <w:t>相对常规低能</w:t>
      </w:r>
      <w:r>
        <w:rPr>
          <w:rFonts w:ascii="宋体" w:hAnsi="宋体" w:cs="宋体"/>
          <w:szCs w:val="21"/>
        </w:rPr>
        <w:t>X</w:t>
      </w:r>
      <w:r>
        <w:rPr>
          <w:rFonts w:ascii="宋体" w:hAnsi="宋体" w:cs="宋体" w:hint="eastAsia"/>
          <w:szCs w:val="21"/>
        </w:rPr>
        <w:t>射线工业</w:t>
      </w:r>
      <w:r>
        <w:rPr>
          <w:rFonts w:ascii="宋体" w:hAnsi="宋体" w:cs="宋体"/>
          <w:szCs w:val="21"/>
        </w:rPr>
        <w:t>CT</w:t>
      </w:r>
      <w:r>
        <w:rPr>
          <w:rFonts w:ascii="宋体" w:hAnsi="宋体" w:cs="宋体" w:hint="eastAsia"/>
          <w:szCs w:val="21"/>
        </w:rPr>
        <w:t>，高能</w:t>
      </w:r>
      <w:r>
        <w:rPr>
          <w:rFonts w:ascii="宋体" w:hAnsi="宋体" w:cs="宋体"/>
          <w:szCs w:val="21"/>
        </w:rPr>
        <w:t>X</w:t>
      </w:r>
      <w:r>
        <w:rPr>
          <w:rFonts w:ascii="宋体" w:hAnsi="宋体" w:cs="宋体" w:hint="eastAsia"/>
          <w:szCs w:val="21"/>
        </w:rPr>
        <w:t>射线工业</w:t>
      </w:r>
      <w:r>
        <w:rPr>
          <w:rFonts w:ascii="宋体" w:hAnsi="宋体" w:cs="宋体"/>
          <w:szCs w:val="21"/>
        </w:rPr>
        <w:t>CT</w:t>
      </w:r>
      <w:r>
        <w:rPr>
          <w:rFonts w:ascii="宋体" w:hAnsi="宋体" w:cs="宋体" w:hint="eastAsia"/>
          <w:szCs w:val="21"/>
        </w:rPr>
        <w:t>能够适应更大的扫描直径、扫描高度和样品重量，且具有高集成度、高效率、高一致性、高稳定性、高均匀性、低噪音、抗干扰性强等技术优点，采用线阵探测器和精确的后准直系统，大大降低了散射误差，检测效果更好。</w:t>
      </w:r>
    </w:p>
    <w:p w:rsidR="00D1310D" w:rsidRDefault="00D1310D">
      <w:pPr>
        <w:spacing w:line="400" w:lineRule="exact"/>
        <w:rPr>
          <w:rFonts w:ascii="宋体" w:cs="宋体"/>
          <w:szCs w:val="21"/>
        </w:rPr>
      </w:pPr>
      <w:r>
        <w:rPr>
          <w:rFonts w:ascii="宋体" w:hAnsi="宋体" w:cs="宋体"/>
          <w:szCs w:val="21"/>
        </w:rPr>
        <w:t xml:space="preserve">X </w:t>
      </w:r>
      <w:r>
        <w:rPr>
          <w:rFonts w:ascii="宋体" w:hAnsi="宋体" w:cs="宋体" w:hint="eastAsia"/>
          <w:szCs w:val="21"/>
        </w:rPr>
        <w:t>射线工业</w:t>
      </w:r>
      <w:r>
        <w:rPr>
          <w:rFonts w:ascii="宋体" w:hAnsi="宋体" w:cs="宋体"/>
          <w:szCs w:val="21"/>
        </w:rPr>
        <w:t xml:space="preserve"> CT </w:t>
      </w:r>
      <w:r>
        <w:rPr>
          <w:rFonts w:ascii="宋体" w:hAnsi="宋体" w:cs="宋体" w:hint="eastAsia"/>
          <w:szCs w:val="21"/>
        </w:rPr>
        <w:t>技术用于钢筋套筒灌浆检测时能够清晰地获得套筒内部的影像，实现套筒灌浆质量的有效检测，但由于</w:t>
      </w:r>
      <w:r>
        <w:rPr>
          <w:rFonts w:ascii="宋体" w:hAnsi="宋体" w:cs="宋体"/>
          <w:szCs w:val="21"/>
        </w:rPr>
        <w:t xml:space="preserve"> X </w:t>
      </w:r>
      <w:r>
        <w:rPr>
          <w:rFonts w:ascii="宋体" w:hAnsi="宋体" w:cs="宋体" w:hint="eastAsia"/>
          <w:szCs w:val="21"/>
        </w:rPr>
        <w:t>射线工业</w:t>
      </w:r>
      <w:r>
        <w:rPr>
          <w:rFonts w:ascii="宋体" w:hAnsi="宋体" w:cs="宋体"/>
          <w:szCs w:val="21"/>
        </w:rPr>
        <w:t xml:space="preserve"> CT </w:t>
      </w:r>
      <w:r>
        <w:rPr>
          <w:rFonts w:ascii="宋体" w:hAnsi="宋体" w:cs="宋体" w:hint="eastAsia"/>
          <w:szCs w:val="21"/>
        </w:rPr>
        <w:t>检测设备过于庞大且放射性非常高，无法</w:t>
      </w:r>
    </w:p>
    <w:p w:rsidR="00D1310D" w:rsidRDefault="00D1310D">
      <w:pPr>
        <w:spacing w:line="400" w:lineRule="exact"/>
        <w:rPr>
          <w:rFonts w:ascii="宋体" w:cs="宋体"/>
          <w:szCs w:val="21"/>
        </w:rPr>
      </w:pPr>
      <w:r>
        <w:rPr>
          <w:rFonts w:ascii="宋体" w:hAnsi="宋体" w:cs="宋体" w:hint="eastAsia"/>
          <w:szCs w:val="21"/>
        </w:rPr>
        <w:t>实现工程现场的检测，仅能适用于灌浆套筒平行试件在实验室内的检测。</w:t>
      </w:r>
    </w:p>
    <w:p w:rsidR="00D1310D" w:rsidRDefault="00D1310D">
      <w:pPr>
        <w:spacing w:line="400" w:lineRule="exact"/>
        <w:rPr>
          <w:rFonts w:ascii="宋体" w:cs="宋体"/>
          <w:szCs w:val="21"/>
        </w:rPr>
      </w:pPr>
      <w:r>
        <w:rPr>
          <w:rFonts w:ascii="Times New Roman" w:hAnsi="Times New Roman"/>
          <w:b/>
          <w:bCs/>
          <w:szCs w:val="21"/>
        </w:rPr>
        <w:t>4.4.6</w:t>
      </w:r>
      <w:r>
        <w:rPr>
          <w:rFonts w:ascii="宋体" w:hAnsi="宋体" w:cs="宋体"/>
          <w:szCs w:val="21"/>
        </w:rPr>
        <w:t xml:space="preserve">  </w:t>
      </w:r>
      <w:r>
        <w:rPr>
          <w:rFonts w:ascii="宋体" w:hAnsi="宋体" w:cs="宋体" w:hint="eastAsia"/>
          <w:szCs w:val="21"/>
        </w:rPr>
        <w:t>预埋钢丝拉拔法是指灌浆前在套筒出浆口预埋高强钢丝，待灌浆料凝固一定时间后，对预埋钢丝进行拉拔，通过拉拔荷载值判断灌浆饱满程度，如拉拔荷载值偏低可进一步用内窥镜法进行校核。预埋钢丝拉拔法所用高强钢丝可重复使用，是一种简单、实用、经济的套筒灌浆饱满度检测方法。</w:t>
      </w:r>
    </w:p>
    <w:p w:rsidR="00D1310D" w:rsidRDefault="00D1310D">
      <w:pPr>
        <w:spacing w:line="400" w:lineRule="exact"/>
        <w:rPr>
          <w:rFonts w:ascii="宋体" w:cs="宋体"/>
          <w:szCs w:val="21"/>
        </w:rPr>
      </w:pPr>
      <w:r>
        <w:rPr>
          <w:rFonts w:ascii="Times New Roman" w:hAnsi="Times New Roman"/>
          <w:b/>
          <w:bCs/>
          <w:szCs w:val="21"/>
        </w:rPr>
        <w:t>4.4.7</w:t>
      </w:r>
      <w:r>
        <w:rPr>
          <w:rFonts w:ascii="宋体" w:hAnsi="宋体" w:cs="宋体"/>
          <w:szCs w:val="21"/>
        </w:rPr>
        <w:t xml:space="preserve">  </w:t>
      </w:r>
      <w:r>
        <w:rPr>
          <w:rFonts w:ascii="宋体" w:hAnsi="宋体" w:cs="宋体" w:hint="eastAsia"/>
          <w:szCs w:val="21"/>
        </w:rPr>
        <w:t>预埋传感器法的传感器在特定激励信号驱动下会产生一定频率的振动，该振动受到摩擦和介质阻力而使振幅随时间逐渐衰减。当传感器周围的介质为空气、水、灌浆料时，其阻尼系数依次增大，相应振幅的衰减不断增加。具体检测时，灌浆前需在套筒出浆口预埋传感器，灌浆过程中通过传感器对灌浆饱满度实时监测，灌浆结束</w:t>
      </w:r>
      <w:r>
        <w:rPr>
          <w:rFonts w:ascii="宋体" w:hAnsi="宋体" w:cs="宋体"/>
          <w:szCs w:val="21"/>
        </w:rPr>
        <w:t>10min</w:t>
      </w:r>
      <w:r>
        <w:rPr>
          <w:rFonts w:ascii="宋体" w:hAnsi="宋体" w:cs="宋体" w:hint="eastAsia"/>
          <w:szCs w:val="21"/>
        </w:rPr>
        <w:t>后可再次通过传感器对灌浆饱满度进行检测。通过传感器信号波幅的衰减情况来判断传感器是否被灌浆料包覆，以确定套筒灌浆是否饱满。如发现存在不饱满情况，应及时进行补灌以实现套筒灌浆施工过程中的质量控制。</w:t>
      </w:r>
    </w:p>
    <w:p w:rsidR="00D1310D" w:rsidRDefault="00D1310D">
      <w:pPr>
        <w:spacing w:line="400" w:lineRule="exact"/>
        <w:rPr>
          <w:rFonts w:ascii="宋体" w:cs="宋体"/>
          <w:szCs w:val="21"/>
        </w:rPr>
      </w:pPr>
      <w:bookmarkStart w:id="139" w:name="OLE_LINK11"/>
      <w:bookmarkStart w:id="140" w:name="OLE_LINK12"/>
      <w:r>
        <w:rPr>
          <w:rFonts w:ascii="Times New Roman" w:hAnsi="Times New Roman"/>
          <w:b/>
          <w:bCs/>
          <w:szCs w:val="21"/>
        </w:rPr>
        <w:t>4.4.8</w:t>
      </w:r>
      <w:r>
        <w:rPr>
          <w:rFonts w:ascii="宋体" w:hAnsi="宋体" w:cs="宋体"/>
          <w:szCs w:val="21"/>
        </w:rPr>
        <w:t xml:space="preserve">  X</w:t>
      </w:r>
      <w:r>
        <w:rPr>
          <w:rFonts w:ascii="宋体" w:hAnsi="宋体" w:cs="宋体" w:hint="eastAsia"/>
          <w:szCs w:val="21"/>
        </w:rPr>
        <w:t>射线法</w:t>
      </w:r>
      <w:bookmarkEnd w:id="139"/>
      <w:bookmarkEnd w:id="140"/>
      <w:r>
        <w:rPr>
          <w:rFonts w:ascii="宋体" w:hAnsi="宋体" w:cs="宋体" w:hint="eastAsia"/>
          <w:szCs w:val="21"/>
        </w:rPr>
        <w:t>能够观测到套筒内部全貌，但现有条件下检测得到的图像清晰度不高，因此该方法的适用范围有限，通常需要和局部破损法相结合以对检测结果做出判别。</w:t>
      </w:r>
    </w:p>
    <w:p w:rsidR="00D1310D" w:rsidRDefault="00D1310D">
      <w:pPr>
        <w:spacing w:line="400" w:lineRule="exact"/>
        <w:rPr>
          <w:rFonts w:ascii="宋体" w:cs="宋体"/>
          <w:szCs w:val="21"/>
        </w:rPr>
      </w:pPr>
      <w:r>
        <w:rPr>
          <w:rFonts w:ascii="宋体" w:hAnsi="宋体" w:cs="宋体"/>
          <w:szCs w:val="21"/>
        </w:rPr>
        <w:t>X</w:t>
      </w:r>
      <w:r>
        <w:rPr>
          <w:rFonts w:ascii="宋体" w:hAnsi="宋体" w:cs="宋体" w:hint="eastAsia"/>
          <w:szCs w:val="21"/>
        </w:rPr>
        <w:t>射线法检测的关键是设置好管电压、管电流、曝光时间、射线源到胶片的距离等参数，需要事先通过试验确定，有时需根据现场实际情况进行调整。目前便携式</w:t>
      </w:r>
      <w:r>
        <w:rPr>
          <w:rFonts w:ascii="宋体" w:hAnsi="宋体" w:cs="宋体"/>
          <w:szCs w:val="21"/>
        </w:rPr>
        <w:t>X</w:t>
      </w:r>
      <w:r>
        <w:rPr>
          <w:rFonts w:ascii="宋体" w:hAnsi="宋体" w:cs="宋体" w:hint="eastAsia"/>
          <w:szCs w:val="21"/>
        </w:rPr>
        <w:t>射线探伤仪最大工作管电压为</w:t>
      </w:r>
      <w:r>
        <w:rPr>
          <w:rFonts w:ascii="宋体" w:hAnsi="宋体" w:cs="宋体"/>
          <w:szCs w:val="21"/>
        </w:rPr>
        <w:t>300kV</w:t>
      </w:r>
      <w:r>
        <w:rPr>
          <w:rFonts w:ascii="宋体" w:hAnsi="宋体" w:cs="宋体" w:hint="eastAsia"/>
          <w:szCs w:val="21"/>
        </w:rPr>
        <w:t>，在此电压下</w:t>
      </w:r>
      <w:bookmarkStart w:id="141" w:name="OLE_LINK52"/>
      <w:bookmarkStart w:id="142" w:name="OLE_LINK50"/>
      <w:bookmarkStart w:id="143" w:name="OLE_LINK51"/>
      <w:r>
        <w:rPr>
          <w:rFonts w:ascii="宋体" w:hAnsi="宋体" w:cs="宋体"/>
          <w:szCs w:val="21"/>
        </w:rPr>
        <w:t>X</w:t>
      </w:r>
      <w:r>
        <w:rPr>
          <w:rFonts w:ascii="宋体" w:hAnsi="宋体" w:cs="宋体" w:hint="eastAsia"/>
          <w:szCs w:val="21"/>
        </w:rPr>
        <w:t>射线法</w:t>
      </w:r>
      <w:bookmarkEnd w:id="141"/>
      <w:bookmarkEnd w:id="142"/>
      <w:bookmarkEnd w:id="143"/>
      <w:r>
        <w:rPr>
          <w:rFonts w:ascii="宋体" w:hAnsi="宋体" w:cs="宋体" w:hint="eastAsia"/>
          <w:szCs w:val="21"/>
        </w:rPr>
        <w:t>仅适用于厚度不大于</w:t>
      </w:r>
      <w:r>
        <w:rPr>
          <w:rFonts w:ascii="宋体" w:hAnsi="宋体" w:cs="宋体"/>
          <w:szCs w:val="21"/>
        </w:rPr>
        <w:t>200mm</w:t>
      </w:r>
      <w:r>
        <w:rPr>
          <w:rFonts w:ascii="宋体" w:hAnsi="宋体" w:cs="宋体" w:hint="eastAsia"/>
          <w:szCs w:val="21"/>
        </w:rPr>
        <w:t>、套筒单排或“梅花形”布置的预制剪力墙（具体布置方式可参见现行国家标准《装配式混凝土建筑技术标准》</w:t>
      </w:r>
      <w:r>
        <w:rPr>
          <w:rFonts w:ascii="宋体" w:hAnsi="宋体" w:cs="宋体"/>
          <w:szCs w:val="21"/>
        </w:rPr>
        <w:t>GB/T 51231</w:t>
      </w:r>
      <w:r>
        <w:rPr>
          <w:rFonts w:ascii="宋体" w:hAnsi="宋体" w:cs="宋体" w:hint="eastAsia"/>
          <w:szCs w:val="21"/>
        </w:rPr>
        <w:t>），对其他构件均不适用。同时，</w:t>
      </w:r>
      <w:r>
        <w:rPr>
          <w:rFonts w:ascii="宋体" w:hAnsi="宋体" w:cs="宋体"/>
          <w:szCs w:val="21"/>
        </w:rPr>
        <w:t>X</w:t>
      </w:r>
      <w:r>
        <w:rPr>
          <w:rFonts w:ascii="宋体" w:hAnsi="宋体" w:cs="宋体" w:hint="eastAsia"/>
          <w:szCs w:val="21"/>
        </w:rPr>
        <w:t>射线法检测时有辐射，人员需远离</w:t>
      </w:r>
      <w:r>
        <w:rPr>
          <w:rFonts w:ascii="宋体" w:hAnsi="宋体" w:cs="宋体"/>
          <w:szCs w:val="21"/>
        </w:rPr>
        <w:t>30m</w:t>
      </w:r>
      <w:r>
        <w:rPr>
          <w:rFonts w:ascii="宋体" w:hAnsi="宋体" w:cs="宋体" w:hint="eastAsia"/>
          <w:szCs w:val="21"/>
        </w:rPr>
        <w:t>以外。</w:t>
      </w:r>
    </w:p>
    <w:p w:rsidR="00D1310D" w:rsidRDefault="00D1310D">
      <w:pPr>
        <w:spacing w:line="400" w:lineRule="exact"/>
        <w:rPr>
          <w:rFonts w:ascii="宋体" w:cs="宋体"/>
          <w:szCs w:val="21"/>
        </w:rPr>
      </w:pPr>
      <w:r>
        <w:rPr>
          <w:rFonts w:ascii="Times New Roman" w:hAnsi="Times New Roman"/>
          <w:b/>
          <w:bCs/>
          <w:szCs w:val="21"/>
        </w:rPr>
        <w:t>4.4.9</w:t>
      </w:r>
      <w:r>
        <w:rPr>
          <w:rFonts w:ascii="宋体" w:hAnsi="宋体" w:cs="宋体"/>
          <w:szCs w:val="21"/>
        </w:rPr>
        <w:t xml:space="preserve">  </w:t>
      </w:r>
      <w:r>
        <w:rPr>
          <w:rFonts w:ascii="宋体" w:hAnsi="宋体" w:cs="宋体" w:hint="eastAsia"/>
          <w:szCs w:val="21"/>
        </w:rPr>
        <w:t>目前，</w:t>
      </w:r>
      <w:r>
        <w:rPr>
          <w:rFonts w:ascii="宋体" w:hAnsi="宋体" w:cs="宋体"/>
          <w:szCs w:val="21"/>
        </w:rPr>
        <w:t>X</w:t>
      </w:r>
      <w:r>
        <w:rPr>
          <w:rFonts w:ascii="宋体" w:hAnsi="宋体" w:cs="宋体" w:hint="eastAsia"/>
          <w:szCs w:val="21"/>
        </w:rPr>
        <w:t>射线法仅适用于厚度不大于</w:t>
      </w:r>
      <w:r>
        <w:rPr>
          <w:rFonts w:ascii="宋体" w:hAnsi="宋体" w:cs="宋体"/>
          <w:szCs w:val="21"/>
        </w:rPr>
        <w:t>200mm</w:t>
      </w:r>
      <w:r>
        <w:rPr>
          <w:rFonts w:ascii="宋体" w:hAnsi="宋体" w:cs="宋体" w:hint="eastAsia"/>
          <w:szCs w:val="21"/>
        </w:rPr>
        <w:t>、灌浆孔道单排或“梅花形”布置的预制剪力墙（具体布置方式可参见现行国家标准《装配式混凝土建筑技术标准》</w:t>
      </w:r>
      <w:r>
        <w:rPr>
          <w:rFonts w:ascii="宋体" w:hAnsi="宋体" w:cs="宋体"/>
          <w:szCs w:val="21"/>
        </w:rPr>
        <w:t>GB/T 51231</w:t>
      </w:r>
      <w:r>
        <w:rPr>
          <w:rFonts w:ascii="宋体" w:hAnsi="宋体" w:cs="宋体" w:hint="eastAsia"/>
          <w:szCs w:val="21"/>
        </w:rPr>
        <w:t>），对其他构件不适用。</w:t>
      </w:r>
    </w:p>
    <w:p w:rsidR="00D1310D" w:rsidRDefault="00D1310D">
      <w:pPr>
        <w:spacing w:line="400" w:lineRule="exact"/>
        <w:rPr>
          <w:rFonts w:ascii="宋体" w:cs="宋体"/>
          <w:szCs w:val="21"/>
        </w:rPr>
      </w:pPr>
      <w:r>
        <w:rPr>
          <w:rFonts w:ascii="Times New Roman" w:hAnsi="Times New Roman"/>
          <w:b/>
          <w:bCs/>
          <w:szCs w:val="21"/>
        </w:rPr>
        <w:t>4.4.11~4.4.12</w:t>
      </w:r>
      <w:r>
        <w:rPr>
          <w:rFonts w:ascii="宋体" w:hAnsi="宋体" w:cs="宋体"/>
          <w:szCs w:val="21"/>
        </w:rPr>
        <w:t xml:space="preserve">  </w:t>
      </w:r>
      <w:r>
        <w:rPr>
          <w:rFonts w:ascii="宋体" w:hAnsi="宋体" w:cs="宋体" w:hint="eastAsia"/>
          <w:szCs w:val="21"/>
        </w:rPr>
        <w:t>对于目前正在大力推广的装配式混凝土结构，预制剪力墙底部接缝是结构的关键受力部位。底部接缝的构造具有以下特点：①底部接缝长度一般以一块预制剪力墙长度为单元，宽度等于预制剪力墙厚度，高度一般为</w:t>
      </w:r>
      <w:r>
        <w:rPr>
          <w:rFonts w:ascii="宋体" w:hAnsi="宋体" w:cs="宋体"/>
          <w:szCs w:val="21"/>
        </w:rPr>
        <w:t>20mm</w:t>
      </w:r>
      <w:r>
        <w:rPr>
          <w:rFonts w:ascii="宋体" w:hAnsi="宋体" w:cs="宋体" w:hint="eastAsia"/>
          <w:szCs w:val="21"/>
        </w:rPr>
        <w:t>；②预制剪力墙大多采用连通腔灌浆，底部接缝中充填的灌浆料强度可高达</w:t>
      </w:r>
      <w:r>
        <w:rPr>
          <w:rFonts w:ascii="宋体" w:hAnsi="宋体" w:cs="宋体"/>
          <w:szCs w:val="21"/>
        </w:rPr>
        <w:t>100MPa</w:t>
      </w:r>
      <w:r>
        <w:rPr>
          <w:rFonts w:ascii="宋体" w:hAnsi="宋体" w:cs="宋体" w:hint="eastAsia"/>
          <w:szCs w:val="21"/>
        </w:rPr>
        <w:t>，属超高强无收缩水泥基材料；③底部接缝灌浆料中除有钢筋穿过外，经常有机电管线穿过，同时还分布一定数量的用于定位底部接缝高度的垫块，周边则一般用高强砂浆封堵。分析以上底部接缝在几何空间、材料组成等方面的特点，用普通超声法检测底部接缝灌浆质量存在一定困难，主要表现在：①普通换能器直径偏大，不能适应底部接缝较小的高度；②工作频率偏低，一般为</w:t>
      </w:r>
      <w:r>
        <w:rPr>
          <w:rFonts w:ascii="宋体" w:hAnsi="宋体" w:cs="宋体"/>
          <w:szCs w:val="21"/>
        </w:rPr>
        <w:t>50kHz</w:t>
      </w:r>
      <w:r>
        <w:rPr>
          <w:rFonts w:ascii="宋体" w:hAnsi="宋体" w:cs="宋体" w:hint="eastAsia"/>
          <w:szCs w:val="21"/>
        </w:rPr>
        <w:t>，频率低会导致灵敏度和分辨力低、能量集中等缺点，对缺陷的识别能力弱。本标准建议采用小直径、高频率换能器，换能器的辐射端直径不超过</w:t>
      </w:r>
      <w:r>
        <w:rPr>
          <w:rFonts w:ascii="宋体" w:hAnsi="宋体" w:cs="宋体"/>
          <w:szCs w:val="21"/>
        </w:rPr>
        <w:t>20mm</w:t>
      </w:r>
      <w:r>
        <w:rPr>
          <w:rFonts w:ascii="宋体" w:hAnsi="宋体" w:cs="宋体" w:hint="eastAsia"/>
          <w:szCs w:val="21"/>
        </w:rPr>
        <w:t>，工作频率不低于</w:t>
      </w:r>
      <w:r>
        <w:rPr>
          <w:rFonts w:ascii="宋体" w:hAnsi="宋体" w:cs="宋体"/>
          <w:szCs w:val="21"/>
        </w:rPr>
        <w:t>250kHz</w:t>
      </w:r>
      <w:r>
        <w:rPr>
          <w:rFonts w:ascii="宋体" w:hAnsi="宋体" w:cs="宋体" w:hint="eastAsia"/>
          <w:szCs w:val="21"/>
        </w:rPr>
        <w:t>，是一种改进的超声法，能较好地适应预制剪力墙底部接缝的构造特点。该方法主要适用于</w:t>
      </w:r>
      <w:bookmarkStart w:id="144" w:name="OLE_LINK111"/>
      <w:bookmarkStart w:id="145" w:name="OLE_LINK112"/>
      <w:bookmarkStart w:id="146" w:name="OLE_LINK110"/>
      <w:r>
        <w:rPr>
          <w:rFonts w:ascii="宋体" w:hAnsi="宋体" w:cs="宋体" w:hint="eastAsia"/>
          <w:szCs w:val="21"/>
        </w:rPr>
        <w:t>预制剪力墙底部接缝</w:t>
      </w:r>
      <w:bookmarkEnd w:id="144"/>
      <w:bookmarkEnd w:id="145"/>
      <w:bookmarkEnd w:id="146"/>
      <w:r>
        <w:rPr>
          <w:rFonts w:ascii="宋体" w:hAnsi="宋体" w:cs="宋体" w:hint="eastAsia"/>
          <w:szCs w:val="21"/>
        </w:rPr>
        <w:t>灌浆质量的检测，一般在灌浆</w:t>
      </w:r>
      <w:r>
        <w:rPr>
          <w:rFonts w:ascii="宋体" w:hAnsi="宋体" w:cs="宋体"/>
          <w:szCs w:val="21"/>
        </w:rPr>
        <w:t>7d</w:t>
      </w:r>
      <w:r>
        <w:rPr>
          <w:rFonts w:ascii="宋体" w:hAnsi="宋体" w:cs="宋体" w:hint="eastAsia"/>
          <w:szCs w:val="21"/>
        </w:rPr>
        <w:t>后实施检测，而对于预制夹心保温剪力墙底部接缝的检测不适应。</w:t>
      </w:r>
    </w:p>
    <w:p w:rsidR="00D1310D" w:rsidRDefault="00D1310D">
      <w:pPr>
        <w:spacing w:line="400" w:lineRule="exact"/>
        <w:rPr>
          <w:rFonts w:ascii="宋体" w:cs="宋体"/>
          <w:szCs w:val="21"/>
        </w:rPr>
      </w:pPr>
      <w:r>
        <w:rPr>
          <w:rFonts w:ascii="Times New Roman" w:hAnsi="Times New Roman"/>
          <w:b/>
          <w:bCs/>
          <w:szCs w:val="21"/>
        </w:rPr>
        <w:t>4.4.13</w:t>
      </w:r>
      <w:r>
        <w:rPr>
          <w:rFonts w:ascii="宋体" w:hAnsi="宋体" w:cs="宋体"/>
          <w:szCs w:val="21"/>
        </w:rPr>
        <w:t xml:space="preserve">  </w:t>
      </w:r>
      <w:r>
        <w:rPr>
          <w:rFonts w:ascii="宋体" w:hAnsi="宋体" w:cs="宋体" w:hint="eastAsia"/>
          <w:szCs w:val="21"/>
        </w:rPr>
        <w:t>双面叠合剪力墙是一种叠合构件，易出现空腔内现浇混凝土浇筑不密实的质量问题。超声对测法检测混凝土构件内部缺陷是目前较成熟的检测方法，已有大量成功应用经验。当不满足对测要求或检测区域较大时，可采用超声成像法检测。</w:t>
      </w:r>
    </w:p>
    <w:p w:rsidR="00D1310D" w:rsidRDefault="00D1310D">
      <w:pPr>
        <w:spacing w:line="400" w:lineRule="exact"/>
        <w:rPr>
          <w:rFonts w:ascii="宋体" w:cs="宋体"/>
          <w:szCs w:val="21"/>
        </w:rPr>
      </w:pPr>
      <w:r>
        <w:rPr>
          <w:rFonts w:ascii="Times New Roman" w:hAnsi="Times New Roman"/>
          <w:b/>
          <w:bCs/>
          <w:szCs w:val="21"/>
        </w:rPr>
        <w:t>4.4.14</w:t>
      </w:r>
      <w:r>
        <w:rPr>
          <w:rFonts w:ascii="宋体" w:hAnsi="宋体" w:cs="宋体"/>
          <w:szCs w:val="21"/>
        </w:rPr>
        <w:t xml:space="preserve">  </w:t>
      </w:r>
      <w:r>
        <w:rPr>
          <w:rFonts w:ascii="宋体" w:hAnsi="宋体" w:cs="宋体" w:hint="eastAsia"/>
          <w:szCs w:val="21"/>
        </w:rPr>
        <w:t>双面叠合剪力墙空腔内现浇混凝土的质量，可采用标准养护和同条件养护试块的抗压强度作为验收依据。当试块抗压强度不合格时，宜采用钻芯法检测。</w:t>
      </w:r>
    </w:p>
    <w:p w:rsidR="00D1310D" w:rsidRDefault="00D1310D" w:rsidP="00891AEC">
      <w:pPr>
        <w:keepNext/>
        <w:pageBreakBefore/>
        <w:spacing w:beforeLines="100" w:afterLines="100" w:line="360" w:lineRule="auto"/>
        <w:jc w:val="center"/>
        <w:outlineLvl w:val="0"/>
        <w:rPr>
          <w:rFonts w:ascii="宋体" w:cs="宋体"/>
          <w:szCs w:val="21"/>
        </w:rPr>
      </w:pPr>
      <w:bookmarkStart w:id="147" w:name="_Toc190"/>
      <w:bookmarkStart w:id="148" w:name="_Toc20800"/>
      <w:bookmarkStart w:id="149" w:name="_Toc7420"/>
      <w:bookmarkStart w:id="150" w:name="_Toc26552"/>
      <w:r>
        <w:rPr>
          <w:rFonts w:ascii="Times New Roman" w:hAnsi="Times New Roman"/>
          <w:b/>
          <w:bCs/>
          <w:sz w:val="32"/>
          <w:szCs w:val="32"/>
        </w:rPr>
        <w:t>5</w:t>
      </w:r>
      <w:r>
        <w:rPr>
          <w:rFonts w:ascii="宋体" w:hAnsi="宋体"/>
          <w:sz w:val="32"/>
          <w:szCs w:val="32"/>
        </w:rPr>
        <w:t xml:space="preserve">  </w:t>
      </w:r>
      <w:r>
        <w:rPr>
          <w:rFonts w:ascii="宋体" w:hAnsi="宋体" w:hint="eastAsia"/>
          <w:sz w:val="32"/>
          <w:szCs w:val="32"/>
        </w:rPr>
        <w:t>装配式钢结构检测</w:t>
      </w:r>
      <w:bookmarkEnd w:id="147"/>
      <w:bookmarkEnd w:id="148"/>
      <w:bookmarkEnd w:id="149"/>
      <w:bookmarkEnd w:id="150"/>
    </w:p>
    <w:p w:rsidR="00D1310D" w:rsidRDefault="00D1310D" w:rsidP="00891AEC">
      <w:pPr>
        <w:spacing w:beforeLines="50" w:afterLines="50" w:line="360" w:lineRule="auto"/>
        <w:jc w:val="center"/>
        <w:outlineLvl w:val="1"/>
        <w:rPr>
          <w:rFonts w:ascii="宋体" w:cs="宋体"/>
          <w:szCs w:val="21"/>
        </w:rPr>
      </w:pPr>
      <w:bookmarkStart w:id="151" w:name="_Toc19578"/>
      <w:bookmarkStart w:id="152" w:name="_Toc14815"/>
      <w:bookmarkStart w:id="153" w:name="_Toc11805"/>
      <w:bookmarkStart w:id="154" w:name="_Toc8970"/>
      <w:r>
        <w:rPr>
          <w:rFonts w:ascii="Times New Roman" w:eastAsia="黑体" w:hAnsi="Times New Roman"/>
          <w:b/>
          <w:bCs/>
          <w:szCs w:val="21"/>
        </w:rPr>
        <w:t>5.1</w:t>
      </w:r>
      <w:r>
        <w:rPr>
          <w:rFonts w:ascii="黑体" w:eastAsia="黑体" w:hAnsi="黑体" w:cs="黑体"/>
          <w:b/>
          <w:bCs/>
          <w:szCs w:val="21"/>
        </w:rPr>
        <w:t xml:space="preserve">  </w:t>
      </w:r>
      <w:r>
        <w:rPr>
          <w:rFonts w:ascii="黑体" w:eastAsia="黑体" w:hAnsi="黑体" w:cs="黑体" w:hint="eastAsia"/>
          <w:b/>
          <w:bCs/>
          <w:szCs w:val="21"/>
        </w:rPr>
        <w:t>一般规定</w:t>
      </w:r>
      <w:bookmarkEnd w:id="151"/>
      <w:bookmarkEnd w:id="152"/>
      <w:bookmarkEnd w:id="153"/>
      <w:bookmarkEnd w:id="154"/>
    </w:p>
    <w:p w:rsidR="00D1310D" w:rsidRDefault="00D1310D">
      <w:pPr>
        <w:spacing w:line="400" w:lineRule="exact"/>
        <w:rPr>
          <w:rFonts w:ascii="宋体" w:cs="宋体"/>
          <w:szCs w:val="21"/>
        </w:rPr>
      </w:pPr>
      <w:r>
        <w:rPr>
          <w:rFonts w:ascii="Times New Roman" w:hAnsi="Times New Roman"/>
          <w:b/>
          <w:bCs/>
          <w:szCs w:val="21"/>
        </w:rPr>
        <w:t>5.1.3</w:t>
      </w:r>
      <w:r>
        <w:rPr>
          <w:rFonts w:ascii="宋体" w:hAnsi="宋体" w:cs="宋体"/>
          <w:szCs w:val="21"/>
        </w:rPr>
        <w:t xml:space="preserve">  </w:t>
      </w:r>
      <w:r>
        <w:rPr>
          <w:rFonts w:ascii="宋体" w:hAnsi="宋体" w:cs="宋体" w:hint="eastAsia"/>
          <w:szCs w:val="21"/>
        </w:rPr>
        <w:t>装配式钢结构施工及使用过程监测可参照现行国家标准《建筑与桥梁结构监测技术规范》</w:t>
      </w:r>
      <w:r>
        <w:rPr>
          <w:rFonts w:ascii="宋体" w:hAnsi="宋体" w:cs="宋体"/>
          <w:szCs w:val="21"/>
        </w:rPr>
        <w:t>GB50982</w:t>
      </w:r>
      <w:r>
        <w:rPr>
          <w:rFonts w:ascii="宋体" w:hAnsi="宋体" w:cs="宋体" w:hint="eastAsia"/>
          <w:szCs w:val="21"/>
        </w:rPr>
        <w:t>执行。</w:t>
      </w:r>
    </w:p>
    <w:p w:rsidR="00D1310D" w:rsidRDefault="00D1310D" w:rsidP="00891AEC">
      <w:pPr>
        <w:spacing w:beforeLines="50" w:afterLines="50" w:line="400" w:lineRule="exact"/>
        <w:jc w:val="center"/>
        <w:outlineLvl w:val="1"/>
        <w:rPr>
          <w:rFonts w:ascii="宋体" w:cs="宋体"/>
          <w:szCs w:val="21"/>
        </w:rPr>
      </w:pPr>
      <w:bookmarkStart w:id="155" w:name="_Toc18687"/>
      <w:bookmarkStart w:id="156" w:name="_Toc995"/>
      <w:r>
        <w:rPr>
          <w:rFonts w:ascii="Times New Roman" w:eastAsia="黑体" w:hAnsi="Times New Roman"/>
          <w:b/>
          <w:bCs/>
          <w:szCs w:val="21"/>
        </w:rPr>
        <w:t>5.2</w:t>
      </w:r>
      <w:r>
        <w:rPr>
          <w:rFonts w:ascii="黑体" w:eastAsia="黑体" w:hAnsi="黑体" w:cs="黑体"/>
          <w:b/>
          <w:bCs/>
          <w:szCs w:val="21"/>
        </w:rPr>
        <w:t xml:space="preserve">  </w:t>
      </w:r>
      <w:r>
        <w:rPr>
          <w:rFonts w:ascii="黑体" w:eastAsia="黑体" w:hAnsi="黑体" w:cs="黑体" w:hint="eastAsia"/>
          <w:b/>
          <w:bCs/>
          <w:szCs w:val="21"/>
        </w:rPr>
        <w:t>材料</w:t>
      </w:r>
      <w:bookmarkEnd w:id="155"/>
      <w:bookmarkEnd w:id="156"/>
    </w:p>
    <w:p w:rsidR="00D1310D" w:rsidRDefault="00D1310D">
      <w:pPr>
        <w:spacing w:line="400" w:lineRule="exact"/>
        <w:rPr>
          <w:rFonts w:ascii="宋体" w:cs="宋体"/>
          <w:szCs w:val="21"/>
        </w:rPr>
      </w:pPr>
      <w:r>
        <w:rPr>
          <w:rFonts w:ascii="Times New Roman" w:hAnsi="Times New Roman"/>
          <w:b/>
          <w:bCs/>
          <w:szCs w:val="21"/>
        </w:rPr>
        <w:t>5.2.3</w:t>
      </w:r>
      <w:r>
        <w:rPr>
          <w:rFonts w:ascii="宋体" w:hAnsi="宋体" w:cs="宋体"/>
          <w:szCs w:val="21"/>
        </w:rPr>
        <w:t xml:space="preserve">  </w:t>
      </w:r>
      <w:r>
        <w:rPr>
          <w:rFonts w:ascii="宋体" w:hAnsi="宋体" w:cs="宋体" w:hint="eastAsia"/>
          <w:szCs w:val="21"/>
        </w:rPr>
        <w:t>本条规定的检测方法适用于在建装配式钢结构工程的钢材及焊接材料检验取样与试验。</w:t>
      </w:r>
    </w:p>
    <w:p w:rsidR="00D1310D" w:rsidRDefault="00D1310D">
      <w:pPr>
        <w:spacing w:line="400" w:lineRule="exact"/>
        <w:rPr>
          <w:rFonts w:ascii="宋体" w:cs="宋体"/>
          <w:szCs w:val="21"/>
        </w:rPr>
      </w:pPr>
      <w:r>
        <w:rPr>
          <w:rFonts w:ascii="Times New Roman" w:hAnsi="Times New Roman"/>
          <w:b/>
          <w:bCs/>
          <w:szCs w:val="21"/>
        </w:rPr>
        <w:t>5.2.4</w:t>
      </w:r>
      <w:r>
        <w:rPr>
          <w:rFonts w:ascii="宋体" w:hAnsi="宋体" w:cs="宋体"/>
          <w:szCs w:val="21"/>
        </w:rPr>
        <w:t xml:space="preserve">  </w:t>
      </w:r>
      <w:r>
        <w:rPr>
          <w:rFonts w:ascii="宋体" w:hAnsi="宋体" w:cs="宋体" w:hint="eastAsia"/>
          <w:szCs w:val="21"/>
        </w:rPr>
        <w:t>本条的检测方法也仅适用于在建装配式钢结构工程的紧固件检测。</w:t>
      </w:r>
    </w:p>
    <w:p w:rsidR="00D1310D" w:rsidRDefault="00D1310D">
      <w:pPr>
        <w:spacing w:line="400" w:lineRule="exact"/>
        <w:rPr>
          <w:rFonts w:ascii="宋体" w:cs="宋体"/>
          <w:szCs w:val="21"/>
        </w:rPr>
      </w:pPr>
      <w:r>
        <w:rPr>
          <w:rFonts w:ascii="Times New Roman" w:hAnsi="Times New Roman"/>
          <w:b/>
          <w:bCs/>
          <w:szCs w:val="21"/>
        </w:rPr>
        <w:t>5.2.5</w:t>
      </w:r>
      <w:r>
        <w:rPr>
          <w:rFonts w:ascii="宋体" w:hAnsi="宋体" w:cs="宋体"/>
          <w:szCs w:val="21"/>
        </w:rPr>
        <w:t xml:space="preserve">  </w:t>
      </w:r>
      <w:r>
        <w:rPr>
          <w:rFonts w:ascii="宋体" w:hAnsi="宋体" w:cs="宋体" w:hint="eastAsia"/>
          <w:szCs w:val="21"/>
        </w:rPr>
        <w:t>本条的原材料化学成分检测方法，适用于在建装配式钢结构工程，</w:t>
      </w:r>
    </w:p>
    <w:p w:rsidR="00D1310D" w:rsidRDefault="00D1310D">
      <w:pPr>
        <w:spacing w:line="400" w:lineRule="exact"/>
        <w:rPr>
          <w:rFonts w:ascii="宋体" w:cs="宋体"/>
          <w:szCs w:val="21"/>
        </w:rPr>
      </w:pPr>
      <w:r>
        <w:rPr>
          <w:rFonts w:ascii="Times New Roman" w:hAnsi="Times New Roman"/>
          <w:b/>
          <w:bCs/>
          <w:szCs w:val="21"/>
        </w:rPr>
        <w:t>5.2.6</w:t>
      </w:r>
      <w:r>
        <w:rPr>
          <w:rFonts w:ascii="宋体" w:hAnsi="宋体" w:cs="宋体"/>
          <w:szCs w:val="21"/>
        </w:rPr>
        <w:t xml:space="preserve">  </w:t>
      </w:r>
      <w:r>
        <w:rPr>
          <w:rFonts w:ascii="宋体" w:hAnsi="宋体" w:cs="宋体" w:hint="eastAsia"/>
          <w:szCs w:val="21"/>
        </w:rPr>
        <w:t>不同厚度钢板缺陷检测的方法不同，因此本条对不同厚度钢板的检测方法进行了规定。</w:t>
      </w:r>
    </w:p>
    <w:p w:rsidR="00D1310D" w:rsidRDefault="00D1310D">
      <w:pPr>
        <w:spacing w:line="400" w:lineRule="exact"/>
        <w:rPr>
          <w:rFonts w:ascii="宋体" w:cs="宋体"/>
          <w:szCs w:val="21"/>
        </w:rPr>
      </w:pPr>
      <w:r>
        <w:rPr>
          <w:rFonts w:ascii="Times New Roman" w:hAnsi="Times New Roman"/>
          <w:b/>
          <w:bCs/>
          <w:szCs w:val="21"/>
        </w:rPr>
        <w:t>5.2.8</w:t>
      </w:r>
      <w:r>
        <w:rPr>
          <w:rFonts w:ascii="宋体" w:hAnsi="宋体" w:cs="宋体"/>
          <w:szCs w:val="21"/>
        </w:rPr>
        <w:t xml:space="preserve">  </w:t>
      </w:r>
      <w:r>
        <w:rPr>
          <w:rFonts w:ascii="宋体" w:hAnsi="宋体" w:cs="宋体" w:hint="eastAsia"/>
          <w:szCs w:val="21"/>
        </w:rPr>
        <w:t>表面检测可采用低倍放大镜观察、磁粉探伤或渗透探伤等。磁粉探伤或渗透探伤应符合现行国家标准《</w:t>
      </w:r>
      <w:hyperlink r:id="rId31" w:tgtFrame="http://www.zzguifan.com/webarbs/book/12344/_self" w:history="1">
        <w:r>
          <w:rPr>
            <w:rFonts w:ascii="宋体" w:hAnsi="宋体" w:cs="宋体" w:hint="eastAsia"/>
            <w:szCs w:val="21"/>
          </w:rPr>
          <w:t>钢结构现场检测技术标准</w:t>
        </w:r>
      </w:hyperlink>
      <w:r>
        <w:rPr>
          <w:rFonts w:ascii="宋体" w:hAnsi="宋体" w:cs="宋体" w:hint="eastAsia"/>
          <w:szCs w:val="21"/>
        </w:rPr>
        <w:t>》</w:t>
      </w:r>
      <w:r>
        <w:rPr>
          <w:rFonts w:ascii="宋体" w:hAnsi="宋体" w:cs="宋体"/>
          <w:szCs w:val="21"/>
        </w:rPr>
        <w:t>GB/T 50621</w:t>
      </w:r>
      <w:r>
        <w:rPr>
          <w:rFonts w:ascii="宋体" w:hAnsi="宋体" w:cs="宋体" w:hint="eastAsia"/>
          <w:szCs w:val="21"/>
        </w:rPr>
        <w:t>的规定。</w:t>
      </w:r>
    </w:p>
    <w:p w:rsidR="00D1310D" w:rsidRDefault="00D1310D">
      <w:pPr>
        <w:spacing w:line="400" w:lineRule="exact"/>
        <w:rPr>
          <w:rFonts w:ascii="宋体" w:cs="宋体"/>
          <w:szCs w:val="21"/>
        </w:rPr>
      </w:pPr>
      <w:r>
        <w:rPr>
          <w:rFonts w:ascii="Times New Roman" w:hAnsi="Times New Roman"/>
          <w:b/>
          <w:bCs/>
          <w:szCs w:val="21"/>
        </w:rPr>
        <w:t>5.2.9</w:t>
      </w:r>
      <w:r>
        <w:rPr>
          <w:rFonts w:ascii="宋体" w:hAnsi="宋体" w:cs="宋体"/>
          <w:szCs w:val="21"/>
        </w:rPr>
        <w:t xml:space="preserve">  </w:t>
      </w:r>
      <w:r>
        <w:rPr>
          <w:rFonts w:ascii="宋体" w:hAnsi="宋体" w:cs="宋体" w:hint="eastAsia"/>
          <w:szCs w:val="21"/>
        </w:rPr>
        <w:t>钢结构材料在经过长期使用后，材料会逐渐劣化，材料的显微组织发生不同程度的变化，例如经过高温后，金相组织会出现魏氏形貌，显微组织不均匀分布，将导致材料塑性降低，材料屈服点不明显等，这都将影响到钢结构的使用性能，因此有必要进行显微金相检测。通过金相检测和其它相配合的检测手段可以找出钢结构材料失效的原因和影响因素，提出改进措施，以防止同类失效现象的重复出现。</w:t>
      </w:r>
    </w:p>
    <w:p w:rsidR="00D1310D" w:rsidRDefault="00D1310D">
      <w:pPr>
        <w:spacing w:line="400" w:lineRule="exact"/>
        <w:rPr>
          <w:rFonts w:ascii="宋体" w:cs="宋体"/>
          <w:szCs w:val="21"/>
        </w:rPr>
      </w:pPr>
      <w:r>
        <w:rPr>
          <w:rFonts w:ascii="Times New Roman" w:hAnsi="Times New Roman"/>
          <w:b/>
          <w:bCs/>
          <w:szCs w:val="21"/>
        </w:rPr>
        <w:t>5.2.10</w:t>
      </w:r>
      <w:r>
        <w:rPr>
          <w:rFonts w:ascii="宋体" w:hAnsi="宋体" w:cs="宋体"/>
          <w:szCs w:val="21"/>
        </w:rPr>
        <w:t xml:space="preserve">  </w:t>
      </w:r>
      <w:r>
        <w:rPr>
          <w:rFonts w:ascii="宋体" w:hAnsi="宋体" w:cs="宋体" w:hint="eastAsia"/>
          <w:szCs w:val="21"/>
        </w:rPr>
        <w:t>现场复膜金相检测是通过对装配式钢结构材料表面进行打磨、抛光、腐蚀，复膜取样，然后进行组织分析的一种检测手段。</w:t>
      </w:r>
    </w:p>
    <w:p w:rsidR="00D1310D" w:rsidRDefault="00D1310D" w:rsidP="00891AEC">
      <w:pPr>
        <w:spacing w:beforeLines="50" w:afterLines="50" w:line="360" w:lineRule="auto"/>
        <w:jc w:val="center"/>
        <w:outlineLvl w:val="1"/>
        <w:rPr>
          <w:rFonts w:ascii="宋体" w:cs="宋体"/>
          <w:szCs w:val="21"/>
        </w:rPr>
      </w:pPr>
      <w:bookmarkStart w:id="157" w:name="_Toc26679"/>
      <w:bookmarkStart w:id="158" w:name="_Toc9287"/>
      <w:bookmarkStart w:id="159" w:name="_Toc24800"/>
      <w:bookmarkStart w:id="160" w:name="_Toc27210"/>
      <w:r>
        <w:rPr>
          <w:rFonts w:ascii="Times New Roman" w:eastAsia="黑体" w:hAnsi="Times New Roman"/>
          <w:b/>
          <w:bCs/>
          <w:szCs w:val="21"/>
        </w:rPr>
        <w:t>5.3</w:t>
      </w:r>
      <w:r>
        <w:rPr>
          <w:rFonts w:ascii="黑体" w:eastAsia="黑体" w:hAnsi="黑体" w:cs="黑体"/>
          <w:b/>
          <w:bCs/>
          <w:szCs w:val="21"/>
        </w:rPr>
        <w:t xml:space="preserve">  </w:t>
      </w:r>
      <w:r>
        <w:rPr>
          <w:rFonts w:ascii="黑体" w:eastAsia="黑体" w:hAnsi="黑体" w:cs="黑体" w:hint="eastAsia"/>
          <w:b/>
          <w:bCs/>
          <w:szCs w:val="21"/>
        </w:rPr>
        <w:t>构件</w:t>
      </w:r>
      <w:bookmarkEnd w:id="157"/>
      <w:bookmarkEnd w:id="158"/>
      <w:bookmarkEnd w:id="159"/>
      <w:bookmarkEnd w:id="160"/>
    </w:p>
    <w:p w:rsidR="00D1310D" w:rsidRDefault="00D1310D">
      <w:pPr>
        <w:spacing w:line="400" w:lineRule="exact"/>
        <w:rPr>
          <w:rFonts w:ascii="宋体" w:cs="宋体"/>
          <w:szCs w:val="21"/>
        </w:rPr>
      </w:pPr>
      <w:r>
        <w:rPr>
          <w:rFonts w:ascii="Times New Roman" w:hAnsi="Times New Roman"/>
          <w:b/>
          <w:bCs/>
          <w:szCs w:val="21"/>
        </w:rPr>
        <w:t>5.3.2</w:t>
      </w:r>
      <w:r>
        <w:rPr>
          <w:rFonts w:ascii="宋体" w:hAnsi="宋体" w:cs="宋体"/>
          <w:szCs w:val="21"/>
        </w:rPr>
        <w:t xml:space="preserve">  </w:t>
      </w:r>
      <w:r>
        <w:rPr>
          <w:rFonts w:ascii="宋体" w:hAnsi="宋体" w:cs="宋体" w:hint="eastAsia"/>
          <w:szCs w:val="21"/>
        </w:rPr>
        <w:t>本条说明了钢结构构件的检测方法。常规无损检测指表面硬度检测、超声检测、磁粉探测、渗透探伤等。</w:t>
      </w:r>
    </w:p>
    <w:p w:rsidR="00D1310D" w:rsidRDefault="00D1310D">
      <w:pPr>
        <w:spacing w:line="400" w:lineRule="exact"/>
        <w:rPr>
          <w:rFonts w:ascii="宋体" w:cs="宋体"/>
          <w:szCs w:val="21"/>
        </w:rPr>
      </w:pPr>
      <w:r>
        <w:rPr>
          <w:rFonts w:ascii="Times New Roman" w:hAnsi="Times New Roman"/>
          <w:b/>
          <w:bCs/>
          <w:szCs w:val="21"/>
        </w:rPr>
        <w:t xml:space="preserve">5.3.3 </w:t>
      </w:r>
      <w:r>
        <w:rPr>
          <w:rFonts w:ascii="宋体" w:hAnsi="宋体" w:cs="宋体"/>
          <w:szCs w:val="21"/>
        </w:rPr>
        <w:t xml:space="preserve"> </w:t>
      </w:r>
      <w:r>
        <w:rPr>
          <w:rFonts w:ascii="宋体" w:hAnsi="宋体" w:cs="宋体" w:hint="eastAsia"/>
          <w:szCs w:val="21"/>
        </w:rPr>
        <w:t>根据检测目的不同，此部分检测要求有较大差别。对于施工质量检测，目的是检测施工误差，测量精度要求较高。而对于结构可靠性检测，此部分检测的目的是复核图纸资料的正确性，即使是进行结构测绘，对精度的要求也不一定很高，通常是采用一些模数，如刚才规格模数、结构跨数模数。</w:t>
      </w:r>
    </w:p>
    <w:p w:rsidR="00D1310D" w:rsidRDefault="00D1310D">
      <w:pPr>
        <w:spacing w:line="400" w:lineRule="exact"/>
        <w:rPr>
          <w:rFonts w:ascii="Times New Roman" w:hAnsi="Times New Roman"/>
          <w:b/>
          <w:bCs/>
          <w:szCs w:val="21"/>
        </w:rPr>
      </w:pPr>
      <w:r>
        <w:rPr>
          <w:rFonts w:ascii="Times New Roman" w:hAnsi="Times New Roman"/>
          <w:b/>
          <w:bCs/>
          <w:szCs w:val="21"/>
        </w:rPr>
        <w:t>5.3.7</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1</w:t>
      </w:r>
      <w:r>
        <w:rPr>
          <w:rFonts w:ascii="宋体" w:hAnsi="宋体" w:cs="宋体"/>
          <w:szCs w:val="21"/>
        </w:rPr>
        <w:t xml:space="preserve">  </w:t>
      </w:r>
      <w:r>
        <w:rPr>
          <w:rFonts w:ascii="宋体" w:hAnsi="宋体" w:cs="宋体" w:hint="eastAsia"/>
          <w:szCs w:val="21"/>
        </w:rPr>
        <w:t>装配式钢结构构件腐蚀的影响，除需考虑腐蚀对构件（节点）承载能力、安全性和正常使用性的影响外，还需考虑的时对构件耐久性的影响，腐蚀程度按构件（节点）表面涂层状况和锈蚀深度分类。</w:t>
      </w:r>
    </w:p>
    <w:p w:rsidR="00D1310D" w:rsidRDefault="00D1310D" w:rsidP="00B65B78">
      <w:pPr>
        <w:spacing w:line="400" w:lineRule="exact"/>
        <w:ind w:firstLineChars="200" w:firstLine="31680"/>
        <w:rPr>
          <w:rFonts w:ascii="宋体" w:cs="宋体"/>
          <w:szCs w:val="21"/>
        </w:rPr>
      </w:pPr>
      <w:r>
        <w:rPr>
          <w:rFonts w:ascii="Times New Roman" w:hAnsi="Times New Roman"/>
          <w:b/>
          <w:bCs/>
          <w:szCs w:val="21"/>
        </w:rPr>
        <w:t>2</w:t>
      </w:r>
      <w:r>
        <w:rPr>
          <w:rFonts w:ascii="宋体" w:hAnsi="宋体" w:cs="宋体"/>
          <w:szCs w:val="21"/>
        </w:rPr>
        <w:t xml:space="preserve">  </w:t>
      </w:r>
      <w:r>
        <w:rPr>
          <w:rFonts w:ascii="宋体" w:hAnsi="宋体" w:cs="宋体" w:hint="eastAsia"/>
          <w:szCs w:val="21"/>
        </w:rPr>
        <w:t>装配式钢结构构件全面均匀腐蚀是指在大气条件下相对均匀的腐蚀，构件整个表面具有大致相同的腐蚀速度。</w:t>
      </w:r>
    </w:p>
    <w:p w:rsidR="00D1310D" w:rsidRDefault="00D1310D">
      <w:pPr>
        <w:spacing w:line="400" w:lineRule="exact"/>
        <w:rPr>
          <w:rFonts w:ascii="宋体" w:cs="宋体"/>
          <w:szCs w:val="21"/>
        </w:rPr>
      </w:pPr>
      <w:r>
        <w:rPr>
          <w:rFonts w:ascii="Times New Roman" w:hAnsi="Times New Roman"/>
          <w:b/>
          <w:bCs/>
          <w:szCs w:val="21"/>
        </w:rPr>
        <w:t>5.3.8</w:t>
      </w:r>
      <w:r>
        <w:rPr>
          <w:rFonts w:ascii="宋体" w:hAnsi="宋体" w:cs="宋体"/>
          <w:szCs w:val="21"/>
        </w:rPr>
        <w:t xml:space="preserve">  </w:t>
      </w:r>
      <w:r>
        <w:rPr>
          <w:rFonts w:ascii="宋体" w:hAnsi="宋体" w:cs="宋体" w:hint="eastAsia"/>
          <w:szCs w:val="21"/>
        </w:rPr>
        <w:t>装配式钢结构涂装检测通常是常规性检测，检测抽样部位应有代表性，在整个结构上应均匀布点。</w:t>
      </w:r>
    </w:p>
    <w:p w:rsidR="00D1310D" w:rsidRDefault="00D1310D" w:rsidP="00891AEC">
      <w:pPr>
        <w:spacing w:beforeLines="50" w:afterLines="50" w:line="360" w:lineRule="auto"/>
        <w:jc w:val="center"/>
        <w:outlineLvl w:val="1"/>
        <w:rPr>
          <w:rFonts w:ascii="宋体" w:cs="宋体"/>
          <w:szCs w:val="21"/>
        </w:rPr>
      </w:pPr>
      <w:bookmarkStart w:id="161" w:name="_Toc2606"/>
      <w:bookmarkStart w:id="162" w:name="_Toc20484"/>
      <w:bookmarkStart w:id="163" w:name="_Toc25470"/>
      <w:bookmarkStart w:id="164" w:name="_Toc4052"/>
      <w:r>
        <w:rPr>
          <w:rFonts w:ascii="Times New Roman" w:eastAsia="黑体" w:hAnsi="Times New Roman"/>
          <w:b/>
          <w:bCs/>
          <w:szCs w:val="21"/>
        </w:rPr>
        <w:t>5.4</w:t>
      </w:r>
      <w:r>
        <w:rPr>
          <w:rFonts w:ascii="黑体" w:eastAsia="黑体" w:hAnsi="黑体" w:cs="黑体"/>
          <w:b/>
          <w:bCs/>
          <w:szCs w:val="21"/>
        </w:rPr>
        <w:t xml:space="preserve">  </w:t>
      </w:r>
      <w:r>
        <w:rPr>
          <w:rFonts w:ascii="黑体" w:eastAsia="黑体" w:hAnsi="黑体" w:cs="黑体" w:hint="eastAsia"/>
          <w:b/>
          <w:bCs/>
          <w:szCs w:val="21"/>
        </w:rPr>
        <w:t>连接</w:t>
      </w:r>
      <w:bookmarkEnd w:id="161"/>
      <w:bookmarkEnd w:id="162"/>
      <w:bookmarkEnd w:id="163"/>
      <w:bookmarkEnd w:id="164"/>
    </w:p>
    <w:p w:rsidR="00D1310D" w:rsidRDefault="00D1310D">
      <w:pPr>
        <w:spacing w:line="400" w:lineRule="exact"/>
        <w:rPr>
          <w:rFonts w:ascii="宋体" w:cs="宋体"/>
          <w:szCs w:val="21"/>
        </w:rPr>
      </w:pPr>
      <w:r>
        <w:rPr>
          <w:rFonts w:ascii="Times New Roman" w:hAnsi="Times New Roman"/>
          <w:b/>
          <w:bCs/>
          <w:szCs w:val="21"/>
        </w:rPr>
        <w:t>5.4.2</w:t>
      </w:r>
      <w:r>
        <w:rPr>
          <w:rFonts w:ascii="宋体" w:hAnsi="宋体" w:cs="宋体"/>
          <w:szCs w:val="21"/>
        </w:rPr>
        <w:t xml:space="preserve">  </w:t>
      </w:r>
      <w:r>
        <w:rPr>
          <w:rFonts w:ascii="宋体" w:hAnsi="宋体" w:cs="宋体" w:hint="eastAsia"/>
          <w:szCs w:val="21"/>
        </w:rPr>
        <w:t>本条说明了角焊缝和对接焊缝检测的具体项目和相应方法。</w:t>
      </w:r>
    </w:p>
    <w:p w:rsidR="00D1310D" w:rsidRDefault="00D1310D">
      <w:pPr>
        <w:spacing w:line="400" w:lineRule="exact"/>
        <w:rPr>
          <w:rFonts w:ascii="宋体" w:cs="宋体"/>
          <w:szCs w:val="21"/>
        </w:rPr>
      </w:pPr>
      <w:r>
        <w:rPr>
          <w:rFonts w:ascii="Times New Roman" w:hAnsi="Times New Roman"/>
          <w:b/>
          <w:bCs/>
          <w:szCs w:val="21"/>
        </w:rPr>
        <w:t>5.4.3~5.4.6</w:t>
      </w:r>
      <w:r>
        <w:rPr>
          <w:rFonts w:ascii="宋体" w:hAnsi="宋体" w:cs="宋体"/>
          <w:szCs w:val="21"/>
        </w:rPr>
        <w:t xml:space="preserve">  </w:t>
      </w:r>
      <w:r>
        <w:rPr>
          <w:rFonts w:ascii="宋体" w:hAnsi="宋体" w:cs="宋体" w:hint="eastAsia"/>
          <w:szCs w:val="21"/>
        </w:rPr>
        <w:t>规定了普通螺栓连接检测的具体内容、检测方法、抽检方法和评定标准。对于一个节点中有个别或部分普通螺栓出现松动、脱落、螺杆玩去、连接板翘曲、连接板螺孔挤压破坏等损伤，但节点仍然可以承载时，进行结构分析和节点承载能力计算应考虑损伤对节点的不利影响。当节点的部分或大部分螺栓出现损伤，以至于节点难以承载时，应判定节点失效。</w:t>
      </w:r>
    </w:p>
    <w:p w:rsidR="00D1310D" w:rsidRDefault="00D1310D">
      <w:pPr>
        <w:spacing w:line="400" w:lineRule="exact"/>
        <w:rPr>
          <w:rFonts w:ascii="宋体" w:cs="宋体"/>
          <w:szCs w:val="21"/>
        </w:rPr>
      </w:pPr>
      <w:r>
        <w:rPr>
          <w:rFonts w:ascii="Times New Roman" w:hAnsi="Times New Roman"/>
          <w:b/>
          <w:bCs/>
          <w:szCs w:val="21"/>
        </w:rPr>
        <w:t>5.4.7~5.4.10</w:t>
      </w:r>
      <w:r>
        <w:rPr>
          <w:rFonts w:ascii="宋体" w:hAnsi="宋体" w:cs="宋体"/>
          <w:szCs w:val="21"/>
        </w:rPr>
        <w:t xml:space="preserve">  </w:t>
      </w:r>
      <w:r>
        <w:rPr>
          <w:rFonts w:ascii="宋体" w:hAnsi="宋体" w:cs="宋体" w:hint="eastAsia"/>
          <w:szCs w:val="21"/>
        </w:rPr>
        <w:t>规定了高强度螺栓连接检测的内容、检测方法、抽样方法和评定标准。对于个别或部分或大部分高强度螺栓出现损伤情况，在结构分析、节点承载力分析以及节点失效判定中的处理方法与普通螺栓相同。对于高强度螺栓的松动采用定扭矩检测，当预拉力损失对普钢大于</w:t>
      </w:r>
      <w:r>
        <w:rPr>
          <w:rFonts w:ascii="宋体" w:hAnsi="宋体" w:cs="宋体"/>
          <w:szCs w:val="21"/>
        </w:rPr>
        <w:t>10%</w:t>
      </w:r>
      <w:r>
        <w:rPr>
          <w:rFonts w:ascii="宋体" w:hAnsi="宋体" w:cs="宋体" w:hint="eastAsia"/>
          <w:szCs w:val="21"/>
        </w:rPr>
        <w:t>时、对薄钢大于</w:t>
      </w:r>
      <w:r>
        <w:rPr>
          <w:rFonts w:ascii="宋体" w:hAnsi="宋体" w:cs="宋体"/>
          <w:szCs w:val="21"/>
        </w:rPr>
        <w:t>5%</w:t>
      </w:r>
      <w:r>
        <w:rPr>
          <w:rFonts w:ascii="宋体" w:hAnsi="宋体" w:cs="宋体" w:hint="eastAsia"/>
          <w:szCs w:val="21"/>
        </w:rPr>
        <w:t>时则确定有松动。</w:t>
      </w:r>
    </w:p>
    <w:p w:rsidR="00D1310D" w:rsidRDefault="00D1310D">
      <w:pPr>
        <w:spacing w:line="400" w:lineRule="exact"/>
        <w:rPr>
          <w:rFonts w:ascii="宋体" w:cs="宋体"/>
          <w:szCs w:val="21"/>
        </w:rPr>
      </w:pPr>
      <w:r>
        <w:rPr>
          <w:rFonts w:ascii="Times New Roman" w:hAnsi="Times New Roman"/>
          <w:b/>
          <w:bCs/>
          <w:szCs w:val="21"/>
        </w:rPr>
        <w:t>5.4.12~5.4.15</w:t>
      </w:r>
      <w:r>
        <w:rPr>
          <w:rFonts w:ascii="宋体" w:hAnsi="宋体" w:cs="宋体"/>
          <w:szCs w:val="21"/>
        </w:rPr>
        <w:t xml:space="preserve">  </w:t>
      </w:r>
      <w:r>
        <w:rPr>
          <w:rFonts w:ascii="宋体" w:hAnsi="宋体" w:cs="宋体" w:hint="eastAsia"/>
          <w:szCs w:val="21"/>
        </w:rPr>
        <w:t>铆钉连接在早期钢结构中以及承受动力荷载结构中应用较多。本条规定了铆钉连接检测的内容、检测方法、抽样方法。对于个别或大部分铆钉出现损伤情况，在结构分析、节点承载力分析以及节点失效判定中的处理方法，与普通螺栓相同。</w:t>
      </w:r>
    </w:p>
    <w:p w:rsidR="00D1310D" w:rsidRDefault="00D1310D">
      <w:pPr>
        <w:spacing w:line="400" w:lineRule="exact"/>
        <w:rPr>
          <w:rFonts w:ascii="宋体" w:cs="宋体"/>
          <w:szCs w:val="21"/>
        </w:rPr>
      </w:pPr>
      <w:r>
        <w:rPr>
          <w:rFonts w:ascii="Times New Roman" w:hAnsi="Times New Roman"/>
          <w:b/>
          <w:bCs/>
          <w:szCs w:val="21"/>
        </w:rPr>
        <w:t>5.4.16</w:t>
      </w:r>
      <w:r>
        <w:rPr>
          <w:rFonts w:ascii="宋体" w:hAnsi="宋体" w:cs="宋体"/>
          <w:szCs w:val="21"/>
        </w:rPr>
        <w:t xml:space="preserve">  </w:t>
      </w:r>
      <w:r>
        <w:rPr>
          <w:rFonts w:ascii="宋体" w:hAnsi="宋体" w:cs="宋体" w:hint="eastAsia"/>
          <w:szCs w:val="21"/>
        </w:rPr>
        <w:t>本条针对装配式钢结构中最常见的梁柱、梁梁节点的检测提出了重点需要检测的内容。</w:t>
      </w:r>
    </w:p>
    <w:p w:rsidR="00D1310D" w:rsidRDefault="00D1310D">
      <w:pPr>
        <w:spacing w:line="400" w:lineRule="exact"/>
        <w:rPr>
          <w:rFonts w:ascii="宋体" w:cs="宋体"/>
          <w:szCs w:val="21"/>
        </w:rPr>
      </w:pPr>
      <w:r>
        <w:rPr>
          <w:rFonts w:ascii="Times New Roman" w:hAnsi="Times New Roman"/>
          <w:b/>
          <w:bCs/>
          <w:szCs w:val="21"/>
        </w:rPr>
        <w:t>5.4.17</w:t>
      </w:r>
      <w:r>
        <w:rPr>
          <w:rFonts w:ascii="宋体" w:hAnsi="宋体" w:cs="宋体"/>
          <w:szCs w:val="21"/>
        </w:rPr>
        <w:t xml:space="preserve">  </w:t>
      </w:r>
      <w:r>
        <w:rPr>
          <w:rFonts w:ascii="宋体" w:hAnsi="宋体" w:cs="宋体" w:hint="eastAsia"/>
          <w:szCs w:val="21"/>
        </w:rPr>
        <w:t>支座节点是装配式钢结构中至关重要而又特殊的节点，常规理论设计难以准确模拟计算，本标准给出支座节点检测的主要内容和标准。</w:t>
      </w:r>
    </w:p>
    <w:p w:rsidR="00D1310D" w:rsidRDefault="00D1310D">
      <w:pPr>
        <w:spacing w:line="400" w:lineRule="exact"/>
        <w:rPr>
          <w:rFonts w:ascii="宋体" w:cs="宋体"/>
          <w:szCs w:val="21"/>
        </w:rPr>
      </w:pPr>
      <w:r>
        <w:rPr>
          <w:rFonts w:ascii="Times New Roman" w:hAnsi="Times New Roman"/>
          <w:b/>
          <w:bCs/>
          <w:szCs w:val="21"/>
        </w:rPr>
        <w:t>5.4.18</w:t>
      </w:r>
      <w:r>
        <w:rPr>
          <w:rFonts w:ascii="宋体" w:hAnsi="宋体" w:cs="宋体"/>
          <w:szCs w:val="21"/>
        </w:rPr>
        <w:t xml:space="preserve">  </w:t>
      </w:r>
      <w:r>
        <w:rPr>
          <w:rFonts w:ascii="宋体" w:hAnsi="宋体" w:cs="宋体" w:hint="eastAsia"/>
          <w:szCs w:val="21"/>
        </w:rPr>
        <w:t>残余应力的检测可采用现行国家标准《无损检测</w:t>
      </w:r>
      <w:r>
        <w:rPr>
          <w:rFonts w:ascii="宋体" w:hAnsi="宋体" w:cs="宋体"/>
          <w:szCs w:val="21"/>
        </w:rPr>
        <w:t xml:space="preserve"> </w:t>
      </w:r>
      <w:r>
        <w:rPr>
          <w:rFonts w:ascii="宋体" w:hAnsi="宋体" w:cs="宋体" w:hint="eastAsia"/>
          <w:szCs w:val="21"/>
        </w:rPr>
        <w:t>残余应力超声临界折射纵波检测方法》</w:t>
      </w:r>
      <w:r>
        <w:rPr>
          <w:rFonts w:ascii="宋体" w:hAnsi="宋体" w:cs="宋体"/>
          <w:szCs w:val="21"/>
        </w:rPr>
        <w:t>GB/T 32073-2015</w:t>
      </w:r>
      <w:r>
        <w:rPr>
          <w:rFonts w:ascii="宋体" w:hAnsi="宋体" w:cs="宋体" w:hint="eastAsia"/>
          <w:szCs w:val="21"/>
        </w:rPr>
        <w:t>的规定执行，残余应力的消除可采用高能声速调控法进行消除。</w:t>
      </w:r>
    </w:p>
    <w:p w:rsidR="00D1310D" w:rsidRDefault="00D1310D" w:rsidP="00891AEC">
      <w:pPr>
        <w:keepNext/>
        <w:pageBreakBefore/>
        <w:spacing w:beforeLines="100" w:afterLines="100" w:line="360" w:lineRule="auto"/>
        <w:jc w:val="center"/>
        <w:outlineLvl w:val="0"/>
        <w:rPr>
          <w:rFonts w:ascii="宋体" w:cs="宋体"/>
          <w:szCs w:val="21"/>
        </w:rPr>
      </w:pPr>
      <w:bookmarkStart w:id="165" w:name="_Toc32209"/>
      <w:bookmarkStart w:id="166" w:name="_Toc1019"/>
      <w:bookmarkStart w:id="167" w:name="_Toc1616"/>
      <w:bookmarkStart w:id="168" w:name="_Toc4465"/>
      <w:r>
        <w:rPr>
          <w:rFonts w:ascii="Times New Roman" w:hAnsi="Times New Roman"/>
          <w:b/>
          <w:bCs/>
          <w:sz w:val="32"/>
          <w:szCs w:val="32"/>
        </w:rPr>
        <w:t>6</w:t>
      </w:r>
      <w:r>
        <w:rPr>
          <w:rFonts w:ascii="宋体" w:hAnsi="宋体"/>
          <w:sz w:val="32"/>
          <w:szCs w:val="32"/>
        </w:rPr>
        <w:t xml:space="preserve">  </w:t>
      </w:r>
      <w:r>
        <w:rPr>
          <w:rFonts w:ascii="宋体" w:hAnsi="宋体" w:hint="eastAsia"/>
          <w:sz w:val="32"/>
          <w:szCs w:val="32"/>
        </w:rPr>
        <w:t>装配式木结构检测</w:t>
      </w:r>
      <w:bookmarkEnd w:id="165"/>
      <w:bookmarkEnd w:id="166"/>
      <w:bookmarkEnd w:id="167"/>
      <w:bookmarkEnd w:id="168"/>
    </w:p>
    <w:p w:rsidR="00D1310D" w:rsidRDefault="00D1310D" w:rsidP="00891AEC">
      <w:pPr>
        <w:spacing w:beforeLines="50" w:afterLines="50" w:line="400" w:lineRule="exact"/>
        <w:jc w:val="center"/>
        <w:outlineLvl w:val="1"/>
        <w:rPr>
          <w:rFonts w:ascii="宋体" w:cs="宋体"/>
          <w:szCs w:val="21"/>
        </w:rPr>
      </w:pPr>
      <w:bookmarkStart w:id="169" w:name="_Toc30601"/>
      <w:bookmarkStart w:id="170" w:name="_Toc19388"/>
      <w:bookmarkStart w:id="171" w:name="_Toc31196"/>
      <w:bookmarkStart w:id="172" w:name="_Toc19072"/>
      <w:r>
        <w:rPr>
          <w:rFonts w:ascii="Times New Roman" w:eastAsia="黑体" w:hAnsi="Times New Roman"/>
          <w:b/>
          <w:bCs/>
          <w:szCs w:val="21"/>
        </w:rPr>
        <w:t>6.1</w:t>
      </w:r>
      <w:r>
        <w:rPr>
          <w:rFonts w:ascii="黑体" w:eastAsia="黑体" w:hAnsi="黑体" w:cs="黑体"/>
          <w:b/>
          <w:bCs/>
          <w:szCs w:val="21"/>
        </w:rPr>
        <w:t xml:space="preserve">  </w:t>
      </w:r>
      <w:r>
        <w:rPr>
          <w:rFonts w:ascii="黑体" w:eastAsia="黑体" w:hAnsi="黑体" w:cs="黑体" w:hint="eastAsia"/>
          <w:b/>
          <w:bCs/>
          <w:szCs w:val="21"/>
        </w:rPr>
        <w:t>一般规定</w:t>
      </w:r>
      <w:bookmarkEnd w:id="169"/>
      <w:bookmarkEnd w:id="170"/>
      <w:bookmarkEnd w:id="171"/>
      <w:bookmarkEnd w:id="172"/>
    </w:p>
    <w:p w:rsidR="00D1310D" w:rsidRDefault="00D1310D">
      <w:pPr>
        <w:spacing w:line="400" w:lineRule="exact"/>
        <w:rPr>
          <w:rFonts w:ascii="宋体" w:cs="宋体"/>
          <w:szCs w:val="21"/>
        </w:rPr>
      </w:pPr>
      <w:r>
        <w:rPr>
          <w:rFonts w:ascii="Times New Roman" w:hAnsi="Times New Roman"/>
          <w:b/>
          <w:bCs/>
          <w:szCs w:val="21"/>
        </w:rPr>
        <w:t>6.1.1</w:t>
      </w:r>
      <w:r>
        <w:rPr>
          <w:rFonts w:ascii="宋体" w:hAnsi="宋体" w:cs="宋体"/>
          <w:szCs w:val="21"/>
        </w:rPr>
        <w:t xml:space="preserve">  </w:t>
      </w:r>
      <w:r>
        <w:rPr>
          <w:rFonts w:ascii="宋体" w:hAnsi="宋体" w:cs="宋体" w:hint="eastAsia"/>
          <w:szCs w:val="21"/>
        </w:rPr>
        <w:t>检验批应按材料、木产品和构、配件的物理性能质量控制和结构构件制作安装质量控制分别划分。</w:t>
      </w:r>
    </w:p>
    <w:p w:rsidR="00D1310D" w:rsidRDefault="00D1310D" w:rsidP="00891AEC">
      <w:pPr>
        <w:spacing w:beforeLines="50" w:afterLines="50" w:line="400" w:lineRule="exact"/>
        <w:jc w:val="center"/>
        <w:outlineLvl w:val="1"/>
        <w:rPr>
          <w:rFonts w:ascii="宋体" w:cs="宋体"/>
          <w:szCs w:val="21"/>
        </w:rPr>
      </w:pPr>
      <w:bookmarkStart w:id="173" w:name="_Toc18878"/>
      <w:bookmarkStart w:id="174" w:name="_Toc1422"/>
      <w:r>
        <w:rPr>
          <w:rFonts w:ascii="Times New Roman" w:eastAsia="黑体" w:hAnsi="Times New Roman"/>
          <w:b/>
          <w:bCs/>
          <w:szCs w:val="21"/>
        </w:rPr>
        <w:t>6.2</w:t>
      </w:r>
      <w:r>
        <w:rPr>
          <w:rFonts w:ascii="黑体" w:eastAsia="黑体" w:hAnsi="黑体" w:cs="黑体"/>
          <w:b/>
          <w:bCs/>
          <w:szCs w:val="21"/>
        </w:rPr>
        <w:t xml:space="preserve">  </w:t>
      </w:r>
      <w:r>
        <w:rPr>
          <w:rFonts w:ascii="黑体" w:eastAsia="黑体" w:hAnsi="黑体" w:cs="黑体" w:hint="eastAsia"/>
          <w:b/>
          <w:bCs/>
          <w:szCs w:val="21"/>
        </w:rPr>
        <w:t>材料</w:t>
      </w:r>
      <w:bookmarkEnd w:id="173"/>
      <w:bookmarkEnd w:id="174"/>
    </w:p>
    <w:p w:rsidR="00D1310D" w:rsidRDefault="00D1310D">
      <w:pPr>
        <w:spacing w:line="400" w:lineRule="exact"/>
        <w:rPr>
          <w:rFonts w:ascii="宋体" w:cs="宋体"/>
          <w:szCs w:val="21"/>
        </w:rPr>
      </w:pPr>
      <w:r>
        <w:rPr>
          <w:rFonts w:ascii="Times New Roman" w:hAnsi="Times New Roman"/>
          <w:b/>
          <w:bCs/>
          <w:szCs w:val="21"/>
        </w:rPr>
        <w:t>6.2.3</w:t>
      </w:r>
      <w:r>
        <w:rPr>
          <w:rFonts w:ascii="宋体" w:hAnsi="宋体" w:cs="宋体"/>
          <w:szCs w:val="21"/>
        </w:rPr>
        <w:t xml:space="preserve">  </w:t>
      </w:r>
      <w:r>
        <w:rPr>
          <w:rFonts w:ascii="宋体" w:hAnsi="宋体" w:cs="宋体" w:hint="eastAsia"/>
          <w:szCs w:val="21"/>
        </w:rPr>
        <w:t>原木、方木（含板材）和层板宜采用烘干法（重量法）测定、规格板及层板胶合木等木构件亦可采用电测法进行测定。</w:t>
      </w:r>
    </w:p>
    <w:p w:rsidR="00D1310D" w:rsidRDefault="00D1310D">
      <w:pPr>
        <w:spacing w:line="400" w:lineRule="exact"/>
        <w:rPr>
          <w:rFonts w:ascii="宋体" w:cs="宋体"/>
          <w:szCs w:val="21"/>
        </w:rPr>
      </w:pPr>
      <w:r>
        <w:rPr>
          <w:rFonts w:ascii="Times New Roman" w:hAnsi="Times New Roman"/>
          <w:b/>
          <w:bCs/>
          <w:szCs w:val="21"/>
        </w:rPr>
        <w:t>6.2.5</w:t>
      </w:r>
      <w:r>
        <w:rPr>
          <w:rFonts w:ascii="宋体" w:hAnsi="宋体" w:cs="宋体"/>
          <w:szCs w:val="21"/>
        </w:rPr>
        <w:t xml:space="preserve">  </w:t>
      </w:r>
      <w:r>
        <w:rPr>
          <w:rFonts w:ascii="宋体" w:hAnsi="宋体" w:cs="宋体" w:hint="eastAsia"/>
          <w:szCs w:val="21"/>
        </w:rPr>
        <w:t>烘干法测量应以每根试材的</w:t>
      </w:r>
      <w:r>
        <w:rPr>
          <w:rFonts w:ascii="宋体" w:hAnsi="宋体" w:cs="宋体"/>
          <w:szCs w:val="21"/>
        </w:rPr>
        <w:t>5</w:t>
      </w:r>
      <w:r>
        <w:rPr>
          <w:rFonts w:ascii="宋体" w:hAnsi="宋体" w:cs="宋体" w:hint="eastAsia"/>
          <w:szCs w:val="21"/>
        </w:rPr>
        <w:t>个试样平均值为该材料含水率。</w:t>
      </w:r>
      <w:r>
        <w:rPr>
          <w:rFonts w:ascii="宋体" w:hAnsi="宋体" w:cs="宋体"/>
          <w:szCs w:val="21"/>
        </w:rPr>
        <w:t>5</w:t>
      </w:r>
      <w:r>
        <w:rPr>
          <w:rFonts w:ascii="宋体" w:hAnsi="宋体" w:cs="宋体" w:hint="eastAsia"/>
          <w:szCs w:val="21"/>
        </w:rPr>
        <w:t>根试材中含水率最大值则为该批木料的含水率，也不应大于规范有关的木材含水率的规定。</w:t>
      </w:r>
      <w:r>
        <w:rPr>
          <w:rFonts w:ascii="宋体" w:hAnsi="宋体" w:cs="宋体"/>
          <w:szCs w:val="21"/>
        </w:rPr>
        <w:t xml:space="preserve"> </w:t>
      </w:r>
    </w:p>
    <w:p w:rsidR="00D1310D" w:rsidRDefault="00D1310D" w:rsidP="00891AEC">
      <w:pPr>
        <w:spacing w:beforeLines="50" w:afterLines="50" w:line="400" w:lineRule="exact"/>
        <w:jc w:val="center"/>
        <w:outlineLvl w:val="1"/>
        <w:rPr>
          <w:rFonts w:ascii="宋体" w:cs="宋体"/>
          <w:szCs w:val="21"/>
        </w:rPr>
      </w:pPr>
      <w:bookmarkStart w:id="175" w:name="_Toc24402"/>
      <w:bookmarkStart w:id="176" w:name="_Toc1848"/>
      <w:bookmarkStart w:id="177" w:name="_Toc2223"/>
      <w:bookmarkStart w:id="178" w:name="_Toc485"/>
      <w:r>
        <w:rPr>
          <w:rFonts w:ascii="Times New Roman" w:eastAsia="黑体" w:hAnsi="Times New Roman"/>
          <w:b/>
          <w:bCs/>
          <w:szCs w:val="21"/>
        </w:rPr>
        <w:t>6.3</w:t>
      </w:r>
      <w:r>
        <w:rPr>
          <w:rFonts w:ascii="黑体" w:eastAsia="黑体" w:hAnsi="黑体" w:cs="黑体"/>
          <w:b/>
          <w:bCs/>
          <w:szCs w:val="21"/>
        </w:rPr>
        <w:t xml:space="preserve">  </w:t>
      </w:r>
      <w:r>
        <w:rPr>
          <w:rFonts w:ascii="黑体" w:eastAsia="黑体" w:hAnsi="黑体" w:cs="黑体" w:hint="eastAsia"/>
          <w:b/>
          <w:bCs/>
          <w:szCs w:val="21"/>
        </w:rPr>
        <w:t>构件</w:t>
      </w:r>
      <w:bookmarkEnd w:id="175"/>
      <w:bookmarkEnd w:id="176"/>
      <w:bookmarkEnd w:id="177"/>
      <w:bookmarkEnd w:id="178"/>
    </w:p>
    <w:p w:rsidR="00D1310D" w:rsidRDefault="00D1310D">
      <w:pPr>
        <w:spacing w:line="400" w:lineRule="exact"/>
        <w:rPr>
          <w:rFonts w:ascii="宋体" w:cs="宋体"/>
          <w:szCs w:val="21"/>
        </w:rPr>
      </w:pPr>
      <w:r>
        <w:rPr>
          <w:rFonts w:ascii="Times New Roman" w:hAnsi="Times New Roman"/>
          <w:b/>
          <w:bCs/>
          <w:szCs w:val="21"/>
        </w:rPr>
        <w:t>6.3.2</w:t>
      </w:r>
      <w:r>
        <w:rPr>
          <w:rFonts w:ascii="宋体" w:hAnsi="宋体" w:cs="宋体"/>
          <w:szCs w:val="21"/>
        </w:rPr>
        <w:t xml:space="preserve">  </w:t>
      </w:r>
      <w:r>
        <w:rPr>
          <w:rFonts w:ascii="宋体" w:hAnsi="宋体" w:cs="宋体" w:hint="eastAsia"/>
          <w:szCs w:val="21"/>
        </w:rPr>
        <w:t>本条对单个木构件截面尺寸及其偏差检查时的取样位置和测点尺寸等进行了相关规定。</w:t>
      </w:r>
    </w:p>
    <w:p w:rsidR="00D1310D" w:rsidRDefault="00D1310D">
      <w:pPr>
        <w:spacing w:line="400" w:lineRule="exact"/>
        <w:rPr>
          <w:rFonts w:ascii="宋体" w:cs="宋体"/>
          <w:szCs w:val="21"/>
        </w:rPr>
      </w:pPr>
      <w:r>
        <w:rPr>
          <w:rFonts w:ascii="Times New Roman" w:hAnsi="Times New Roman"/>
          <w:b/>
          <w:bCs/>
          <w:szCs w:val="21"/>
        </w:rPr>
        <w:t>6.3.3</w:t>
      </w:r>
      <w:r>
        <w:rPr>
          <w:rFonts w:ascii="宋体" w:hAnsi="宋体" w:cs="宋体"/>
          <w:szCs w:val="21"/>
        </w:rPr>
        <w:t xml:space="preserve">  </w:t>
      </w:r>
      <w:r>
        <w:rPr>
          <w:rFonts w:ascii="宋体" w:hAnsi="宋体" w:cs="宋体" w:hint="eastAsia"/>
          <w:szCs w:val="21"/>
        </w:rPr>
        <w:t>本条是对批量木构件截面尺寸及其偏差检查进行的相关规定。</w:t>
      </w:r>
    </w:p>
    <w:p w:rsidR="00D1310D" w:rsidRDefault="00D1310D">
      <w:pPr>
        <w:spacing w:line="400" w:lineRule="exact"/>
        <w:rPr>
          <w:rFonts w:ascii="宋体" w:cs="宋体"/>
          <w:szCs w:val="21"/>
        </w:rPr>
      </w:pPr>
      <w:r>
        <w:rPr>
          <w:rFonts w:ascii="Times New Roman" w:hAnsi="Times New Roman"/>
          <w:b/>
          <w:bCs/>
          <w:szCs w:val="21"/>
        </w:rPr>
        <w:t>6.3.5</w:t>
      </w:r>
      <w:r>
        <w:rPr>
          <w:rFonts w:ascii="宋体" w:hAnsi="宋体" w:cs="宋体"/>
          <w:szCs w:val="21"/>
        </w:rPr>
        <w:t xml:space="preserve">  </w:t>
      </w:r>
      <w:r>
        <w:rPr>
          <w:rFonts w:ascii="宋体" w:hAnsi="宋体" w:cs="宋体" w:hint="eastAsia"/>
          <w:szCs w:val="21"/>
        </w:rPr>
        <w:t>木构件变形检测包含的主要项目，在对木结构或构件变形检测前，有些表面有较厚饰面层的构件应清除饰面层后再进行检测。</w:t>
      </w:r>
    </w:p>
    <w:p w:rsidR="00D1310D" w:rsidRDefault="00D1310D">
      <w:pPr>
        <w:spacing w:line="400" w:lineRule="exact"/>
        <w:rPr>
          <w:rFonts w:ascii="宋体" w:cs="宋体"/>
          <w:szCs w:val="21"/>
        </w:rPr>
      </w:pPr>
      <w:r>
        <w:rPr>
          <w:rFonts w:ascii="Times New Roman" w:hAnsi="Times New Roman"/>
          <w:b/>
          <w:bCs/>
          <w:szCs w:val="21"/>
        </w:rPr>
        <w:t>6.3.9</w:t>
      </w:r>
      <w:r>
        <w:rPr>
          <w:rFonts w:ascii="宋体" w:hAnsi="宋体" w:cs="宋体"/>
          <w:szCs w:val="21"/>
        </w:rPr>
        <w:t xml:space="preserve">  </w:t>
      </w:r>
      <w:r>
        <w:rPr>
          <w:rFonts w:ascii="宋体" w:hAnsi="宋体" w:cs="宋体" w:hint="eastAsia"/>
          <w:szCs w:val="21"/>
        </w:rPr>
        <w:t>内部腐朽应采用探针检测法、微钻阻力法检测和应力波法检测等非破坏性检测方法。内部腐朽严重的的木构件，应通过生长锥取样，对其腐朽状况进行实物确定。</w:t>
      </w:r>
    </w:p>
    <w:p w:rsidR="00D1310D" w:rsidRDefault="00D1310D">
      <w:pPr>
        <w:spacing w:line="400" w:lineRule="exact"/>
        <w:rPr>
          <w:rFonts w:ascii="宋体" w:cs="宋体"/>
          <w:szCs w:val="21"/>
        </w:rPr>
      </w:pPr>
      <w:r>
        <w:rPr>
          <w:rFonts w:ascii="Times New Roman" w:hAnsi="Times New Roman"/>
          <w:b/>
          <w:bCs/>
          <w:szCs w:val="21"/>
        </w:rPr>
        <w:t>6.3.11</w:t>
      </w:r>
      <w:r>
        <w:rPr>
          <w:rFonts w:ascii="宋体" w:hAnsi="宋体" w:cs="宋体"/>
          <w:szCs w:val="21"/>
        </w:rPr>
        <w:t xml:space="preserve">  </w:t>
      </w:r>
      <w:r>
        <w:rPr>
          <w:rFonts w:ascii="宋体" w:hAnsi="宋体" w:cs="宋体" w:hint="eastAsia"/>
          <w:szCs w:val="21"/>
        </w:rPr>
        <w:t>本条对木材缺陷分布图的绘制进行了规定，图中应包含木材的缺陷类型、位置分布等基本信息，能够为构件与结构的受力分析提供依据。</w:t>
      </w:r>
    </w:p>
    <w:p w:rsidR="00D1310D" w:rsidRDefault="00D1310D">
      <w:pPr>
        <w:spacing w:line="400" w:lineRule="exact"/>
        <w:rPr>
          <w:rFonts w:ascii="宋体" w:cs="宋体"/>
          <w:szCs w:val="21"/>
        </w:rPr>
      </w:pPr>
      <w:r>
        <w:rPr>
          <w:rFonts w:ascii="Times New Roman" w:hAnsi="Times New Roman"/>
          <w:b/>
          <w:bCs/>
          <w:szCs w:val="21"/>
        </w:rPr>
        <w:t>6.3.12</w:t>
      </w:r>
      <w:r>
        <w:rPr>
          <w:rFonts w:ascii="宋体" w:hAnsi="宋体" w:cs="宋体"/>
          <w:szCs w:val="21"/>
        </w:rPr>
        <w:t xml:space="preserve">  </w:t>
      </w:r>
      <w:r>
        <w:rPr>
          <w:rFonts w:ascii="宋体" w:hAnsi="宋体" w:cs="宋体" w:hint="eastAsia"/>
          <w:szCs w:val="21"/>
        </w:rPr>
        <w:t>当采用雷达检测法检测白蚁时，须将雷达传感器静止放置或固定，可用加速度计来校核有无人为振动，雷达传感器显示振动图谱波动幅值大于</w:t>
      </w:r>
      <w:r>
        <w:rPr>
          <w:rFonts w:ascii="宋体" w:hAnsi="宋体" w:cs="宋体"/>
          <w:szCs w:val="21"/>
        </w:rPr>
        <w:t>2gain,</w:t>
      </w:r>
      <w:r>
        <w:rPr>
          <w:rFonts w:ascii="宋体" w:hAnsi="宋体" w:cs="宋体" w:hint="eastAsia"/>
          <w:szCs w:val="21"/>
        </w:rPr>
        <w:t>判断有白蚁。</w:t>
      </w:r>
    </w:p>
    <w:p w:rsidR="00D1310D" w:rsidRDefault="00D1310D" w:rsidP="00891AEC">
      <w:pPr>
        <w:spacing w:beforeLines="50" w:afterLines="50" w:line="400" w:lineRule="exact"/>
        <w:jc w:val="center"/>
        <w:outlineLvl w:val="1"/>
        <w:rPr>
          <w:rFonts w:ascii="宋体" w:cs="宋体"/>
          <w:szCs w:val="21"/>
        </w:rPr>
      </w:pPr>
      <w:bookmarkStart w:id="179" w:name="_Toc9086"/>
      <w:bookmarkStart w:id="180" w:name="_Toc9163"/>
      <w:bookmarkStart w:id="181" w:name="_Toc18130"/>
      <w:bookmarkStart w:id="182" w:name="_Toc30109"/>
      <w:r>
        <w:rPr>
          <w:rFonts w:ascii="Times New Roman" w:eastAsia="黑体" w:hAnsi="Times New Roman"/>
          <w:b/>
          <w:bCs/>
          <w:szCs w:val="21"/>
        </w:rPr>
        <w:t>6.4</w:t>
      </w:r>
      <w:r>
        <w:rPr>
          <w:rFonts w:ascii="黑体" w:eastAsia="黑体" w:hAnsi="黑体" w:cs="黑体"/>
          <w:b/>
          <w:bCs/>
          <w:szCs w:val="21"/>
        </w:rPr>
        <w:t xml:space="preserve">  </w:t>
      </w:r>
      <w:r>
        <w:rPr>
          <w:rFonts w:ascii="黑体" w:eastAsia="黑体" w:hAnsi="黑体" w:cs="黑体" w:hint="eastAsia"/>
          <w:b/>
          <w:bCs/>
          <w:szCs w:val="21"/>
        </w:rPr>
        <w:t>连接</w:t>
      </w:r>
      <w:bookmarkEnd w:id="179"/>
      <w:bookmarkEnd w:id="180"/>
      <w:bookmarkEnd w:id="181"/>
      <w:bookmarkEnd w:id="182"/>
    </w:p>
    <w:p w:rsidR="00D1310D" w:rsidRDefault="00D1310D">
      <w:pPr>
        <w:spacing w:line="400" w:lineRule="exact"/>
        <w:rPr>
          <w:rFonts w:ascii="宋体" w:cs="宋体"/>
          <w:szCs w:val="21"/>
        </w:rPr>
      </w:pPr>
      <w:r>
        <w:rPr>
          <w:rFonts w:ascii="Times New Roman" w:hAnsi="Times New Roman"/>
          <w:b/>
          <w:bCs/>
          <w:szCs w:val="21"/>
        </w:rPr>
        <w:t>6.4.2</w:t>
      </w:r>
      <w:r>
        <w:rPr>
          <w:rFonts w:ascii="宋体" w:hAnsi="宋体" w:cs="宋体"/>
          <w:szCs w:val="21"/>
        </w:rPr>
        <w:t xml:space="preserve">  </w:t>
      </w:r>
      <w:r>
        <w:rPr>
          <w:rFonts w:ascii="宋体" w:hAnsi="宋体" w:cs="宋体" w:hint="eastAsia"/>
          <w:szCs w:val="21"/>
        </w:rPr>
        <w:t>本款为了保证螺栓连接的紧密性。</w:t>
      </w:r>
    </w:p>
    <w:p w:rsidR="00D1310D" w:rsidRDefault="00D1310D">
      <w:pPr>
        <w:spacing w:line="400" w:lineRule="exact"/>
        <w:rPr>
          <w:rFonts w:ascii="宋体" w:cs="宋体"/>
          <w:szCs w:val="21"/>
        </w:rPr>
      </w:pPr>
      <w:r>
        <w:rPr>
          <w:rFonts w:ascii="Times New Roman" w:hAnsi="Times New Roman"/>
          <w:b/>
          <w:bCs/>
          <w:szCs w:val="21"/>
        </w:rPr>
        <w:t xml:space="preserve">6.4.8 </w:t>
      </w:r>
      <w:r>
        <w:rPr>
          <w:rFonts w:ascii="宋体" w:hAnsi="宋体" w:cs="宋体"/>
          <w:szCs w:val="21"/>
        </w:rPr>
        <w:t xml:space="preserve"> </w:t>
      </w:r>
      <w:r>
        <w:rPr>
          <w:rFonts w:ascii="宋体" w:hAnsi="宋体" w:cs="宋体" w:hint="eastAsia"/>
          <w:szCs w:val="21"/>
        </w:rPr>
        <w:t>达到临界值时，参照现行国家标准《古建筑木结构维护与加固技术规范》</w:t>
      </w:r>
      <w:r>
        <w:rPr>
          <w:rFonts w:ascii="宋体" w:hAnsi="宋体" w:cs="宋体"/>
          <w:szCs w:val="21"/>
        </w:rPr>
        <w:t>GB50165</w:t>
      </w:r>
      <w:r>
        <w:rPr>
          <w:rFonts w:ascii="宋体" w:hAnsi="宋体" w:cs="宋体" w:hint="eastAsia"/>
          <w:szCs w:val="21"/>
        </w:rPr>
        <w:t>的相关规定</w:t>
      </w:r>
    </w:p>
    <w:p w:rsidR="00D1310D" w:rsidRDefault="00D1310D">
      <w:pPr>
        <w:spacing w:line="400" w:lineRule="exact"/>
        <w:rPr>
          <w:rFonts w:ascii="宋体" w:cs="宋体"/>
          <w:szCs w:val="21"/>
        </w:rPr>
      </w:pPr>
      <w:r>
        <w:rPr>
          <w:rFonts w:ascii="Times New Roman" w:hAnsi="Times New Roman"/>
          <w:b/>
          <w:bCs/>
          <w:szCs w:val="21"/>
        </w:rPr>
        <w:t>6.4.9</w:t>
      </w:r>
      <w:r>
        <w:rPr>
          <w:rFonts w:ascii="宋体" w:hAnsi="宋体" w:cs="宋体"/>
          <w:szCs w:val="21"/>
        </w:rPr>
        <w:t xml:space="preserve">  </w:t>
      </w:r>
      <w:r>
        <w:rPr>
          <w:rFonts w:ascii="宋体" w:hAnsi="宋体" w:cs="宋体" w:hint="eastAsia"/>
          <w:szCs w:val="21"/>
        </w:rPr>
        <w:t>木结构植筋抗拔承载力现场检验可分为非破坏性检验和破坏性检验。对于一般结构及非结构构件，可采用非破坏性检验；对于重要结构构件及生命线工程非结构构件，应采用破坏性检验，并尽量选在受力较小的次要连接部位。</w:t>
      </w:r>
    </w:p>
    <w:p w:rsidR="00D1310D" w:rsidRDefault="00D1310D" w:rsidP="00891AEC">
      <w:pPr>
        <w:keepNext/>
        <w:pageBreakBefore/>
        <w:spacing w:beforeLines="100" w:afterLines="100" w:line="360" w:lineRule="auto"/>
        <w:jc w:val="center"/>
        <w:outlineLvl w:val="0"/>
        <w:rPr>
          <w:rFonts w:ascii="宋体"/>
          <w:sz w:val="32"/>
          <w:szCs w:val="32"/>
        </w:rPr>
      </w:pPr>
      <w:bookmarkStart w:id="183" w:name="_Toc4673"/>
      <w:bookmarkStart w:id="184" w:name="_Toc23300"/>
      <w:bookmarkStart w:id="185" w:name="_Toc16665"/>
      <w:bookmarkStart w:id="186" w:name="_Toc26414"/>
      <w:r>
        <w:rPr>
          <w:rFonts w:ascii="Times New Roman" w:hAnsi="Times New Roman"/>
          <w:b/>
          <w:bCs/>
          <w:sz w:val="32"/>
          <w:szCs w:val="32"/>
        </w:rPr>
        <w:t>7</w:t>
      </w:r>
      <w:r>
        <w:rPr>
          <w:rFonts w:ascii="宋体" w:hAnsi="宋体"/>
          <w:sz w:val="32"/>
          <w:szCs w:val="32"/>
        </w:rPr>
        <w:t xml:space="preserve">  </w:t>
      </w:r>
      <w:r>
        <w:rPr>
          <w:rFonts w:ascii="宋体" w:hAnsi="宋体" w:hint="eastAsia"/>
          <w:sz w:val="32"/>
          <w:szCs w:val="32"/>
        </w:rPr>
        <w:t>外围护系统检测</w:t>
      </w:r>
      <w:bookmarkEnd w:id="183"/>
      <w:bookmarkEnd w:id="184"/>
      <w:bookmarkEnd w:id="185"/>
      <w:bookmarkEnd w:id="186"/>
    </w:p>
    <w:p w:rsidR="00D1310D" w:rsidRDefault="00D1310D" w:rsidP="00891AEC">
      <w:pPr>
        <w:spacing w:beforeLines="50" w:afterLines="50" w:line="360" w:lineRule="auto"/>
        <w:jc w:val="center"/>
        <w:outlineLvl w:val="1"/>
        <w:rPr>
          <w:rFonts w:ascii="宋体" w:cs="宋体"/>
          <w:szCs w:val="21"/>
        </w:rPr>
      </w:pPr>
      <w:bookmarkStart w:id="187" w:name="_Toc5795"/>
      <w:bookmarkStart w:id="188" w:name="_Toc12281"/>
      <w:bookmarkStart w:id="189" w:name="_Toc1154"/>
      <w:bookmarkStart w:id="190" w:name="_Toc31116"/>
      <w:r>
        <w:rPr>
          <w:rFonts w:ascii="Times New Roman" w:eastAsia="黑体" w:hAnsi="Times New Roman"/>
          <w:b/>
          <w:bCs/>
          <w:szCs w:val="21"/>
        </w:rPr>
        <w:t xml:space="preserve">7.1  </w:t>
      </w:r>
      <w:r>
        <w:rPr>
          <w:rFonts w:ascii="黑体" w:eastAsia="黑体" w:hAnsi="黑体" w:cs="黑体" w:hint="eastAsia"/>
          <w:b/>
          <w:bCs/>
          <w:szCs w:val="21"/>
        </w:rPr>
        <w:t>一般规定</w:t>
      </w:r>
      <w:bookmarkEnd w:id="187"/>
      <w:bookmarkEnd w:id="188"/>
      <w:bookmarkEnd w:id="189"/>
      <w:bookmarkEnd w:id="190"/>
    </w:p>
    <w:p w:rsidR="00D1310D" w:rsidRDefault="00D1310D">
      <w:pPr>
        <w:spacing w:line="400" w:lineRule="exact"/>
        <w:rPr>
          <w:rFonts w:ascii="宋体" w:cs="宋体"/>
          <w:szCs w:val="21"/>
        </w:rPr>
      </w:pPr>
      <w:r>
        <w:rPr>
          <w:rFonts w:ascii="Times New Roman" w:hAnsi="Times New Roman"/>
          <w:b/>
          <w:bCs/>
          <w:szCs w:val="21"/>
        </w:rPr>
        <w:t>7.1.1</w:t>
      </w:r>
      <w:r>
        <w:rPr>
          <w:rFonts w:ascii="宋体" w:hAnsi="宋体" w:cs="宋体"/>
          <w:szCs w:val="21"/>
        </w:rPr>
        <w:t xml:space="preserve">  </w:t>
      </w:r>
      <w:r>
        <w:rPr>
          <w:rFonts w:ascii="宋体" w:hAnsi="宋体" w:cs="宋体" w:hint="eastAsia"/>
          <w:szCs w:val="21"/>
        </w:rPr>
        <w:t>检测中使用的测量仪器应在检定或校准有效期内，除有特殊要求外，检测用测量设备都应符合建筑围护结构节能现场检测技术规程</w:t>
      </w:r>
      <w:r>
        <w:rPr>
          <w:rFonts w:ascii="宋体" w:hAnsi="宋体" w:cs="宋体"/>
          <w:szCs w:val="21"/>
        </w:rPr>
        <w:t>(</w:t>
      </w:r>
      <w:r>
        <w:rPr>
          <w:rFonts w:ascii="宋体" w:hAnsi="宋体" w:cs="宋体" w:hint="eastAsia"/>
          <w:szCs w:val="21"/>
        </w:rPr>
        <w:t>附条文说明</w:t>
      </w:r>
      <w:r>
        <w:rPr>
          <w:rFonts w:ascii="宋体" w:hAnsi="宋体" w:cs="宋体"/>
          <w:szCs w:val="21"/>
        </w:rPr>
        <w:t>)</w:t>
      </w:r>
      <w:hyperlink r:id="rId32" w:tgtFrame="http://www.csres.com/_blank" w:history="1">
        <w:r>
          <w:rPr>
            <w:rFonts w:ascii="宋体" w:hAnsi="宋体" w:cs="宋体"/>
            <w:szCs w:val="21"/>
          </w:rPr>
          <w:t>DG/TJ 08-2038-2008</w:t>
        </w:r>
      </w:hyperlink>
      <w:r>
        <w:rPr>
          <w:rFonts w:ascii="宋体" w:hAnsi="宋体" w:cs="宋体" w:hint="eastAsia"/>
          <w:szCs w:val="21"/>
        </w:rPr>
        <w:t>中的有关规定。</w:t>
      </w:r>
    </w:p>
    <w:p w:rsidR="00D1310D" w:rsidRDefault="00D1310D" w:rsidP="00891AEC">
      <w:pPr>
        <w:spacing w:beforeLines="50" w:afterLines="50" w:line="400" w:lineRule="exact"/>
        <w:jc w:val="center"/>
        <w:outlineLvl w:val="1"/>
        <w:rPr>
          <w:rFonts w:ascii="宋体" w:cs="宋体"/>
          <w:szCs w:val="21"/>
        </w:rPr>
      </w:pPr>
      <w:bookmarkStart w:id="191" w:name="_Toc16524"/>
      <w:bookmarkStart w:id="192" w:name="_Toc25111"/>
      <w:r>
        <w:rPr>
          <w:rFonts w:ascii="Times New Roman" w:eastAsia="黑体" w:hAnsi="Times New Roman"/>
          <w:b/>
          <w:bCs/>
          <w:szCs w:val="21"/>
        </w:rPr>
        <w:t xml:space="preserve">7.2 </w:t>
      </w:r>
      <w:r>
        <w:rPr>
          <w:rFonts w:ascii="黑体" w:eastAsia="黑体" w:hAnsi="黑体" w:cs="黑体"/>
          <w:b/>
          <w:bCs/>
          <w:szCs w:val="21"/>
        </w:rPr>
        <w:t xml:space="preserve"> </w:t>
      </w:r>
      <w:r>
        <w:rPr>
          <w:rFonts w:ascii="黑体" w:eastAsia="黑体" w:hAnsi="黑体" w:cs="黑体" w:hint="eastAsia"/>
          <w:b/>
          <w:bCs/>
          <w:szCs w:val="21"/>
        </w:rPr>
        <w:t>预制外墙</w:t>
      </w:r>
      <w:bookmarkEnd w:id="191"/>
      <w:bookmarkEnd w:id="192"/>
    </w:p>
    <w:p w:rsidR="00D1310D" w:rsidRDefault="00D1310D">
      <w:pPr>
        <w:spacing w:line="400" w:lineRule="exact"/>
        <w:rPr>
          <w:rFonts w:ascii="宋体" w:cs="宋体"/>
          <w:szCs w:val="21"/>
        </w:rPr>
      </w:pPr>
      <w:r>
        <w:rPr>
          <w:rFonts w:ascii="Times New Roman" w:hAnsi="Times New Roman"/>
          <w:b/>
          <w:bCs/>
          <w:szCs w:val="21"/>
        </w:rPr>
        <w:t xml:space="preserve">7.2.2  </w:t>
      </w:r>
      <w:r>
        <w:rPr>
          <w:rFonts w:ascii="宋体" w:hAnsi="宋体" w:cs="宋体" w:hint="eastAsia"/>
          <w:szCs w:val="21"/>
        </w:rPr>
        <w:t>根据大量研究和工程应用实践，装配式混凝土建筑外墙接缝宜选择改性硅烷密封胶，内墙接缝宜选择改性硅烷密封胶和聚氨酯密封胶。装配式混凝土建筑接缝用密封胶的技术性能应符合现行行业标准《混凝土建筑接缝用密封胶》</w:t>
      </w:r>
      <w:r>
        <w:rPr>
          <w:rFonts w:ascii="宋体" w:hAnsi="宋体" w:cs="宋体"/>
          <w:szCs w:val="21"/>
        </w:rPr>
        <w:t>JC/T 881</w:t>
      </w:r>
      <w:r>
        <w:rPr>
          <w:rFonts w:ascii="宋体" w:hAnsi="宋体" w:cs="宋体" w:hint="eastAsia"/>
          <w:szCs w:val="21"/>
        </w:rPr>
        <w:t>的规定；密封胶的注胶厚度应在胶宽的一半到胶宽之间，且厚度不小于</w:t>
      </w:r>
      <w:r>
        <w:rPr>
          <w:rFonts w:ascii="宋体" w:hAnsi="宋体" w:cs="宋体"/>
          <w:szCs w:val="21"/>
        </w:rPr>
        <w:t>8mm</w:t>
      </w:r>
      <w:r>
        <w:rPr>
          <w:rFonts w:ascii="宋体" w:hAnsi="宋体" w:cs="宋体" w:hint="eastAsia"/>
          <w:szCs w:val="21"/>
        </w:rPr>
        <w:t>；密封胶的施工要求应参照现行行业标准《装配式混凝土结构技术规程》</w:t>
      </w:r>
      <w:r>
        <w:rPr>
          <w:rFonts w:ascii="宋体" w:hAnsi="宋体" w:cs="宋体"/>
          <w:szCs w:val="21"/>
        </w:rPr>
        <w:t>JGJ 1</w:t>
      </w:r>
      <w:r>
        <w:rPr>
          <w:rFonts w:ascii="宋体" w:hAnsi="宋体" w:cs="宋体" w:hint="eastAsia"/>
          <w:szCs w:val="21"/>
        </w:rPr>
        <w:t>执行。</w:t>
      </w:r>
    </w:p>
    <w:p w:rsidR="00D1310D" w:rsidRDefault="00D1310D">
      <w:pPr>
        <w:spacing w:line="400" w:lineRule="exact"/>
        <w:rPr>
          <w:rFonts w:ascii="宋体" w:cs="宋体"/>
          <w:szCs w:val="21"/>
        </w:rPr>
      </w:pPr>
      <w:r>
        <w:rPr>
          <w:rFonts w:ascii="Times New Roman" w:hAnsi="Times New Roman"/>
          <w:b/>
          <w:bCs/>
          <w:szCs w:val="21"/>
        </w:rPr>
        <w:t xml:space="preserve">7.2.8 </w:t>
      </w:r>
      <w:r>
        <w:rPr>
          <w:rFonts w:ascii="宋体" w:hAnsi="宋体" w:cs="宋体"/>
          <w:szCs w:val="21"/>
        </w:rPr>
        <w:t xml:space="preserve"> </w:t>
      </w:r>
      <w:r>
        <w:rPr>
          <w:rFonts w:ascii="宋体" w:hAnsi="宋体" w:cs="宋体" w:hint="eastAsia"/>
          <w:szCs w:val="21"/>
        </w:rPr>
        <w:t>预制外墙板接缝施工质量是保证外墙防水性能的关键，应按设计要求进行选材和施工，并采取严格的检验验证措施。某测区淋水试验结束后，若背水面存在渗漏现象，应对该测区所在检验批的全部外墙板接缝进行淋水试验，并对所有渗漏点进行整改处理，并在整改完成后重新对渗漏的部位进行淋水试验，直至不再出现渗漏点为止。</w:t>
      </w:r>
    </w:p>
    <w:p w:rsidR="00D1310D" w:rsidRDefault="00D1310D" w:rsidP="00891AEC">
      <w:pPr>
        <w:spacing w:beforeLines="50" w:afterLines="50" w:line="360" w:lineRule="auto"/>
        <w:jc w:val="center"/>
        <w:outlineLvl w:val="1"/>
        <w:rPr>
          <w:rFonts w:ascii="宋体" w:cs="宋体"/>
          <w:szCs w:val="21"/>
        </w:rPr>
      </w:pPr>
      <w:bookmarkStart w:id="193" w:name="_Toc7561"/>
      <w:bookmarkStart w:id="194" w:name="_Toc1241"/>
      <w:bookmarkStart w:id="195" w:name="_Toc30256"/>
      <w:bookmarkStart w:id="196" w:name="_Toc14174"/>
      <w:r>
        <w:rPr>
          <w:rFonts w:ascii="Times New Roman" w:eastAsia="黑体" w:hAnsi="Times New Roman"/>
          <w:b/>
          <w:bCs/>
          <w:szCs w:val="21"/>
        </w:rPr>
        <w:t xml:space="preserve">7.3 </w:t>
      </w:r>
      <w:r>
        <w:rPr>
          <w:rFonts w:ascii="黑体" w:eastAsia="黑体" w:hAnsi="黑体" w:cs="黑体"/>
          <w:b/>
          <w:bCs/>
          <w:szCs w:val="21"/>
        </w:rPr>
        <w:t xml:space="preserve"> </w:t>
      </w:r>
      <w:r>
        <w:rPr>
          <w:rFonts w:ascii="黑体" w:eastAsia="黑体" w:hAnsi="黑体" w:cs="黑体" w:hint="eastAsia"/>
          <w:b/>
          <w:bCs/>
          <w:szCs w:val="21"/>
        </w:rPr>
        <w:t>外门窗</w:t>
      </w:r>
      <w:bookmarkEnd w:id="193"/>
      <w:bookmarkEnd w:id="194"/>
      <w:bookmarkEnd w:id="195"/>
      <w:bookmarkEnd w:id="196"/>
    </w:p>
    <w:p w:rsidR="00D1310D" w:rsidRDefault="00D1310D">
      <w:pPr>
        <w:spacing w:line="400" w:lineRule="exact"/>
        <w:rPr>
          <w:rFonts w:ascii="宋体" w:cs="宋体"/>
          <w:szCs w:val="21"/>
        </w:rPr>
      </w:pPr>
      <w:r>
        <w:rPr>
          <w:rFonts w:ascii="Times New Roman" w:hAnsi="Times New Roman"/>
          <w:b/>
          <w:bCs/>
          <w:szCs w:val="21"/>
        </w:rPr>
        <w:t xml:space="preserve">7.3.2 </w:t>
      </w:r>
      <w:r>
        <w:rPr>
          <w:rFonts w:ascii="宋体" w:hAnsi="宋体" w:cs="宋体"/>
          <w:szCs w:val="21"/>
        </w:rPr>
        <w:t xml:space="preserve"> </w:t>
      </w:r>
      <w:r>
        <w:rPr>
          <w:rFonts w:ascii="宋体" w:hAnsi="宋体" w:cs="宋体" w:hint="eastAsia"/>
          <w:szCs w:val="21"/>
        </w:rPr>
        <w:t>外门窗的基本功能要求时能正常工作，因此在其它性能检测前应对其进行观感和功能检测。</w:t>
      </w:r>
    </w:p>
    <w:p w:rsidR="00D1310D" w:rsidRDefault="00D1310D">
      <w:pPr>
        <w:spacing w:line="400" w:lineRule="exact"/>
        <w:rPr>
          <w:rFonts w:ascii="宋体" w:cs="宋体"/>
          <w:szCs w:val="21"/>
        </w:rPr>
      </w:pPr>
      <w:r>
        <w:rPr>
          <w:rFonts w:ascii="Times New Roman" w:hAnsi="Times New Roman"/>
          <w:b/>
          <w:bCs/>
          <w:szCs w:val="21"/>
        </w:rPr>
        <w:t xml:space="preserve">7.3.4 </w:t>
      </w:r>
      <w:r>
        <w:rPr>
          <w:rFonts w:ascii="宋体" w:hAnsi="宋体" w:cs="宋体"/>
          <w:szCs w:val="21"/>
        </w:rPr>
        <w:t xml:space="preserve"> </w:t>
      </w:r>
      <w:r>
        <w:rPr>
          <w:rFonts w:ascii="宋体" w:hAnsi="宋体" w:cs="宋体" w:hint="eastAsia"/>
          <w:szCs w:val="21"/>
        </w:rPr>
        <w:t>本条根据《居住建筑节能检测标准》</w:t>
      </w:r>
      <w:r>
        <w:rPr>
          <w:rFonts w:ascii="宋体" w:hAnsi="宋体" w:cs="宋体"/>
          <w:szCs w:val="21"/>
        </w:rPr>
        <w:t>JGJ/T 132</w:t>
      </w:r>
      <w:r>
        <w:rPr>
          <w:rFonts w:ascii="宋体" w:hAnsi="宋体" w:cs="宋体" w:hint="eastAsia"/>
          <w:szCs w:val="21"/>
        </w:rPr>
        <w:t>的要求。为了保证检测过程中受检外窗内外压差的稳定，对室外风速提出了规定。当室外风速为</w:t>
      </w:r>
      <w:r>
        <w:rPr>
          <w:rFonts w:ascii="宋体" w:hAnsi="宋体" w:cs="宋体"/>
          <w:szCs w:val="21"/>
        </w:rPr>
        <w:t>3.3m/s</w:t>
      </w:r>
      <w:r>
        <w:rPr>
          <w:rFonts w:ascii="宋体" w:hAnsi="宋体" w:cs="宋体" w:hint="eastAsia"/>
          <w:szCs w:val="21"/>
        </w:rPr>
        <w:t>时，在窗外表面产生的最大压强为</w:t>
      </w:r>
      <w:r>
        <w:rPr>
          <w:rFonts w:ascii="宋体" w:hAnsi="宋体" w:cs="宋体"/>
          <w:szCs w:val="21"/>
        </w:rPr>
        <w:t>6.5Pa</w:t>
      </w:r>
      <w:r>
        <w:rPr>
          <w:rFonts w:ascii="宋体" w:hAnsi="宋体" w:cs="宋体" w:hint="eastAsia"/>
          <w:szCs w:val="21"/>
        </w:rPr>
        <w:t>，相当于检测期间平均压差</w:t>
      </w:r>
      <w:r>
        <w:rPr>
          <w:rFonts w:ascii="宋体" w:hAnsi="宋体" w:cs="宋体"/>
          <w:szCs w:val="21"/>
        </w:rPr>
        <w:t>(85Pa)</w:t>
      </w:r>
      <w:r>
        <w:rPr>
          <w:rFonts w:ascii="宋体" w:hAnsi="宋体" w:cs="宋体" w:hint="eastAsia"/>
          <w:szCs w:val="21"/>
        </w:rPr>
        <w:t>的</w:t>
      </w:r>
      <w:r>
        <w:rPr>
          <w:rFonts w:ascii="宋体" w:hAnsi="宋体" w:cs="宋体"/>
          <w:szCs w:val="21"/>
        </w:rPr>
        <w:t>7.6%</w:t>
      </w:r>
      <w:r>
        <w:rPr>
          <w:rFonts w:ascii="宋体" w:hAnsi="宋体" w:cs="宋体" w:hint="eastAsia"/>
          <w:szCs w:val="21"/>
        </w:rPr>
        <w:t>，所以，对室外风速作了如是规定。由于</w:t>
      </w:r>
      <w:r>
        <w:rPr>
          <w:rFonts w:ascii="宋体" w:hAnsi="宋体" w:cs="宋体"/>
          <w:szCs w:val="21"/>
        </w:rPr>
        <w:t>2</w:t>
      </w:r>
      <w:r>
        <w:rPr>
          <w:rFonts w:ascii="宋体" w:hAnsi="宋体" w:cs="宋体" w:hint="eastAsia"/>
          <w:szCs w:val="21"/>
        </w:rPr>
        <w:t>级风以下的天数占全年的大多数，且风速范围为</w:t>
      </w:r>
      <w:r>
        <w:rPr>
          <w:rFonts w:ascii="宋体" w:hAnsi="宋体" w:cs="宋体"/>
          <w:szCs w:val="21"/>
        </w:rPr>
        <w:t>(1.6</w:t>
      </w:r>
      <w:r>
        <w:rPr>
          <w:rFonts w:ascii="宋体" w:hAnsi="宋体" w:cs="宋体" w:hint="eastAsia"/>
          <w:szCs w:val="21"/>
        </w:rPr>
        <w:t>～</w:t>
      </w:r>
      <w:r>
        <w:rPr>
          <w:rFonts w:ascii="宋体" w:hAnsi="宋体" w:cs="宋体"/>
          <w:szCs w:val="21"/>
        </w:rPr>
        <w:t>3.3)m/s</w:t>
      </w:r>
      <w:r>
        <w:rPr>
          <w:rFonts w:ascii="宋体" w:hAnsi="宋体" w:cs="宋体" w:hint="eastAsia"/>
          <w:szCs w:val="21"/>
        </w:rPr>
        <w:t>，所以，将</w:t>
      </w:r>
      <w:r>
        <w:rPr>
          <w:rFonts w:ascii="宋体" w:hAnsi="宋体" w:cs="宋体"/>
          <w:szCs w:val="21"/>
        </w:rPr>
        <w:t>3.3m/s</w:t>
      </w:r>
      <w:r>
        <w:rPr>
          <w:rFonts w:ascii="宋体" w:hAnsi="宋体" w:cs="宋体" w:hint="eastAsia"/>
          <w:szCs w:val="21"/>
        </w:rPr>
        <w:t>定为室外风速的允许限值。</w:t>
      </w:r>
    </w:p>
    <w:p w:rsidR="00D1310D" w:rsidRDefault="00D1310D">
      <w:pPr>
        <w:spacing w:line="400" w:lineRule="exact"/>
        <w:rPr>
          <w:rFonts w:ascii="宋体" w:cs="宋体"/>
          <w:szCs w:val="21"/>
        </w:rPr>
      </w:pPr>
      <w:r>
        <w:rPr>
          <w:rFonts w:ascii="Times New Roman" w:hAnsi="Times New Roman"/>
          <w:b/>
          <w:bCs/>
          <w:szCs w:val="21"/>
        </w:rPr>
        <w:t xml:space="preserve">7.3.5 </w:t>
      </w:r>
      <w:r>
        <w:rPr>
          <w:rFonts w:ascii="宋体" w:hAnsi="宋体" w:cs="宋体"/>
          <w:szCs w:val="21"/>
        </w:rPr>
        <w:t xml:space="preserve"> </w:t>
      </w:r>
      <w:r>
        <w:rPr>
          <w:rFonts w:ascii="宋体" w:hAnsi="宋体" w:cs="宋体" w:hint="eastAsia"/>
          <w:szCs w:val="21"/>
        </w:rPr>
        <w:t>本条对外门窗的检测合格要求作出规定。由于在外门窗洞口和边框的结合部的处理时，如施工不规范、偷工减料、密封不实导致透气漏风，将严重影响外围护结构的热工性能。</w:t>
      </w:r>
    </w:p>
    <w:p w:rsidR="00D1310D" w:rsidRDefault="00D1310D" w:rsidP="00891AEC">
      <w:pPr>
        <w:spacing w:beforeLines="50" w:afterLines="50" w:line="360" w:lineRule="auto"/>
        <w:jc w:val="center"/>
        <w:outlineLvl w:val="1"/>
        <w:rPr>
          <w:rFonts w:ascii="宋体" w:cs="宋体"/>
          <w:szCs w:val="21"/>
        </w:rPr>
      </w:pPr>
      <w:bookmarkStart w:id="197" w:name="_Toc31206"/>
      <w:bookmarkStart w:id="198" w:name="_Toc7693"/>
      <w:bookmarkStart w:id="199" w:name="_Toc3154"/>
      <w:bookmarkStart w:id="200" w:name="_Toc16609"/>
      <w:r>
        <w:rPr>
          <w:rFonts w:ascii="Times New Roman" w:eastAsia="黑体" w:hAnsi="Times New Roman"/>
          <w:b/>
          <w:bCs/>
          <w:szCs w:val="21"/>
        </w:rPr>
        <w:t>7.4</w:t>
      </w:r>
      <w:r>
        <w:rPr>
          <w:rFonts w:ascii="黑体" w:eastAsia="黑体" w:hAnsi="黑体" w:cs="黑体"/>
          <w:b/>
          <w:bCs/>
          <w:szCs w:val="21"/>
        </w:rPr>
        <w:t xml:space="preserve">  </w:t>
      </w:r>
      <w:r>
        <w:rPr>
          <w:rFonts w:ascii="黑体" w:eastAsia="黑体" w:hAnsi="黑体" w:cs="黑体" w:hint="eastAsia"/>
          <w:b/>
          <w:bCs/>
          <w:szCs w:val="21"/>
        </w:rPr>
        <w:t>建筑幕墙</w:t>
      </w:r>
      <w:bookmarkEnd w:id="197"/>
      <w:bookmarkEnd w:id="198"/>
      <w:bookmarkEnd w:id="199"/>
      <w:bookmarkEnd w:id="200"/>
    </w:p>
    <w:p w:rsidR="00D1310D" w:rsidRDefault="00D1310D">
      <w:pPr>
        <w:spacing w:line="400" w:lineRule="exact"/>
        <w:rPr>
          <w:rFonts w:ascii="宋体" w:cs="宋体"/>
          <w:szCs w:val="21"/>
        </w:rPr>
      </w:pPr>
      <w:r>
        <w:rPr>
          <w:rFonts w:ascii="Times New Roman" w:hAnsi="Times New Roman"/>
          <w:b/>
          <w:bCs/>
          <w:szCs w:val="21"/>
        </w:rPr>
        <w:t>7.4.2</w:t>
      </w:r>
      <w:r>
        <w:rPr>
          <w:rFonts w:ascii="宋体" w:hAnsi="宋体" w:cs="宋体"/>
          <w:szCs w:val="21"/>
        </w:rPr>
        <w:t xml:space="preserve">  </w:t>
      </w:r>
      <w:r>
        <w:rPr>
          <w:rFonts w:ascii="宋体" w:hAnsi="宋体" w:cs="宋体" w:hint="eastAsia"/>
          <w:szCs w:val="21"/>
        </w:rPr>
        <w:t>对于现场检测的组批要求，现行行业标准《</w:t>
      </w:r>
      <w:hyperlink r:id="rId33" w:tgtFrame="http://www.zzguifan.com/webarbs/book/65653/_self" w:history="1">
        <w:r>
          <w:rPr>
            <w:rFonts w:ascii="宋体" w:hAnsi="宋体" w:cs="宋体" w:hint="eastAsia"/>
            <w:szCs w:val="21"/>
          </w:rPr>
          <w:t>建筑幕墙工程检测方法标准</w:t>
        </w:r>
      </w:hyperlink>
      <w:r>
        <w:rPr>
          <w:rFonts w:ascii="宋体" w:hAnsi="宋体" w:cs="宋体" w:hint="eastAsia"/>
          <w:szCs w:val="21"/>
        </w:rPr>
        <w:t>》</w:t>
      </w:r>
      <w:r>
        <w:rPr>
          <w:rFonts w:ascii="宋体" w:hAnsi="宋体" w:cs="宋体"/>
          <w:szCs w:val="21"/>
        </w:rPr>
        <w:t>JGJ/T 324</w:t>
      </w:r>
      <w:r>
        <w:rPr>
          <w:rFonts w:ascii="宋体" w:hAnsi="宋体" w:cs="宋体" w:hint="eastAsia"/>
          <w:szCs w:val="21"/>
        </w:rPr>
        <w:t>及其他相关标准都有所规定，抽样数量应满足标准要求。对于各单项性能检测，抽样数量应符合相应检测方法规定的最小数量，根据检测结果分别评定。</w:t>
      </w:r>
    </w:p>
    <w:p w:rsidR="00D1310D" w:rsidRDefault="00D1310D" w:rsidP="00891AEC">
      <w:pPr>
        <w:spacing w:beforeLines="50" w:afterLines="50" w:line="360" w:lineRule="auto"/>
        <w:jc w:val="center"/>
        <w:outlineLvl w:val="1"/>
        <w:rPr>
          <w:rFonts w:ascii="宋体" w:cs="宋体"/>
          <w:szCs w:val="21"/>
        </w:rPr>
      </w:pPr>
      <w:bookmarkStart w:id="201" w:name="_Toc30496"/>
      <w:bookmarkStart w:id="202" w:name="_Toc21003"/>
      <w:bookmarkStart w:id="203" w:name="_Toc2059"/>
      <w:bookmarkStart w:id="204" w:name="_Toc1863"/>
      <w:r>
        <w:rPr>
          <w:rFonts w:ascii="Times New Roman" w:eastAsia="黑体" w:hAnsi="Times New Roman"/>
          <w:b/>
          <w:bCs/>
          <w:szCs w:val="21"/>
        </w:rPr>
        <w:t xml:space="preserve">7.5 </w:t>
      </w:r>
      <w:r>
        <w:rPr>
          <w:rFonts w:ascii="黑体" w:eastAsia="黑体" w:hAnsi="黑体" w:cs="黑体"/>
          <w:b/>
          <w:bCs/>
          <w:szCs w:val="21"/>
        </w:rPr>
        <w:t xml:space="preserve"> </w:t>
      </w:r>
      <w:r>
        <w:rPr>
          <w:rFonts w:ascii="黑体" w:eastAsia="黑体" w:hAnsi="黑体" w:cs="黑体" w:hint="eastAsia"/>
          <w:b/>
          <w:bCs/>
          <w:szCs w:val="21"/>
        </w:rPr>
        <w:t>屋面</w:t>
      </w:r>
      <w:bookmarkEnd w:id="201"/>
      <w:bookmarkEnd w:id="202"/>
      <w:bookmarkEnd w:id="203"/>
      <w:bookmarkEnd w:id="204"/>
    </w:p>
    <w:p w:rsidR="00D1310D" w:rsidRDefault="00D1310D">
      <w:pPr>
        <w:spacing w:line="400" w:lineRule="exact"/>
        <w:rPr>
          <w:rFonts w:ascii="宋体" w:cs="宋体"/>
          <w:szCs w:val="21"/>
        </w:rPr>
      </w:pPr>
      <w:r>
        <w:rPr>
          <w:rFonts w:ascii="Times New Roman" w:hAnsi="Times New Roman"/>
          <w:b/>
          <w:bCs/>
          <w:szCs w:val="21"/>
        </w:rPr>
        <w:t>7.5.4</w:t>
      </w:r>
      <w:r>
        <w:rPr>
          <w:rFonts w:ascii="宋体" w:hAnsi="宋体" w:cs="宋体"/>
          <w:szCs w:val="21"/>
        </w:rPr>
        <w:t xml:space="preserve">  </w:t>
      </w:r>
      <w:r>
        <w:rPr>
          <w:rFonts w:ascii="宋体" w:hAnsi="宋体" w:cs="宋体" w:hint="eastAsia"/>
          <w:szCs w:val="21"/>
        </w:rPr>
        <w:t>蓄水试验时，蓄水深度不宜过深，并注意屋面蓄水的总重量不能超过屋面结构的承载能力。</w:t>
      </w:r>
    </w:p>
    <w:p w:rsidR="00D1310D" w:rsidRDefault="00D1310D">
      <w:pPr>
        <w:spacing w:line="400" w:lineRule="exact"/>
        <w:rPr>
          <w:rFonts w:ascii="宋体" w:cs="宋体"/>
          <w:szCs w:val="21"/>
        </w:rPr>
      </w:pPr>
      <w:r>
        <w:rPr>
          <w:rFonts w:ascii="Times New Roman" w:hAnsi="Times New Roman"/>
          <w:b/>
          <w:bCs/>
          <w:szCs w:val="21"/>
        </w:rPr>
        <w:t xml:space="preserve">7.5.4 </w:t>
      </w:r>
      <w:r>
        <w:rPr>
          <w:rFonts w:ascii="宋体" w:hAnsi="宋体" w:cs="宋体"/>
          <w:szCs w:val="21"/>
        </w:rPr>
        <w:t xml:space="preserve"> </w:t>
      </w:r>
      <w:r>
        <w:rPr>
          <w:rFonts w:ascii="宋体" w:hAnsi="宋体" w:cs="宋体" w:hint="eastAsia"/>
          <w:szCs w:val="21"/>
        </w:rPr>
        <w:t>为减少屋面承载和渗漏，保证雨水能及时通畅排出屋顶，制定本条规定。</w:t>
      </w:r>
    </w:p>
    <w:p w:rsidR="00D1310D" w:rsidRDefault="00D1310D" w:rsidP="00891AEC">
      <w:pPr>
        <w:keepNext/>
        <w:pageBreakBefore/>
        <w:spacing w:beforeLines="100" w:afterLines="100" w:line="360" w:lineRule="auto"/>
        <w:jc w:val="center"/>
        <w:outlineLvl w:val="0"/>
        <w:rPr>
          <w:rFonts w:ascii="宋体"/>
          <w:sz w:val="32"/>
          <w:szCs w:val="32"/>
        </w:rPr>
      </w:pPr>
      <w:bookmarkStart w:id="205" w:name="_Toc28600"/>
      <w:bookmarkStart w:id="206" w:name="_Toc24961"/>
      <w:bookmarkStart w:id="207" w:name="_Toc22530"/>
      <w:bookmarkStart w:id="208" w:name="_Toc31318"/>
      <w:r>
        <w:rPr>
          <w:rFonts w:ascii="Times New Roman" w:hAnsi="Times New Roman"/>
          <w:b/>
          <w:bCs/>
          <w:sz w:val="32"/>
          <w:szCs w:val="32"/>
        </w:rPr>
        <w:t>8</w:t>
      </w:r>
      <w:r>
        <w:rPr>
          <w:rFonts w:ascii="宋体" w:hAnsi="宋体"/>
          <w:sz w:val="32"/>
          <w:szCs w:val="32"/>
        </w:rPr>
        <w:t xml:space="preserve">  </w:t>
      </w:r>
      <w:r>
        <w:rPr>
          <w:rFonts w:ascii="宋体" w:hAnsi="宋体" w:hint="eastAsia"/>
          <w:sz w:val="32"/>
          <w:szCs w:val="32"/>
        </w:rPr>
        <w:t>设备与管线系统检测</w:t>
      </w:r>
      <w:bookmarkEnd w:id="205"/>
      <w:bookmarkEnd w:id="206"/>
      <w:bookmarkEnd w:id="207"/>
      <w:bookmarkEnd w:id="208"/>
    </w:p>
    <w:p w:rsidR="00D1310D" w:rsidRDefault="00D1310D" w:rsidP="00891AEC">
      <w:pPr>
        <w:spacing w:beforeLines="50" w:afterLines="50" w:line="360" w:lineRule="auto"/>
        <w:jc w:val="center"/>
        <w:outlineLvl w:val="1"/>
        <w:rPr>
          <w:rFonts w:ascii="宋体" w:cs="宋体"/>
          <w:szCs w:val="21"/>
        </w:rPr>
      </w:pPr>
      <w:bookmarkStart w:id="209" w:name="_Toc26178"/>
      <w:bookmarkStart w:id="210" w:name="_Toc8859"/>
      <w:bookmarkStart w:id="211" w:name="_Toc13189"/>
      <w:bookmarkStart w:id="212" w:name="_Toc23720"/>
      <w:r>
        <w:rPr>
          <w:rFonts w:ascii="Times New Roman" w:eastAsia="黑体" w:hAnsi="Times New Roman"/>
          <w:b/>
          <w:bCs/>
          <w:szCs w:val="21"/>
        </w:rPr>
        <w:t xml:space="preserve">8.1  </w:t>
      </w:r>
      <w:r>
        <w:rPr>
          <w:rFonts w:ascii="黑体" w:eastAsia="黑体" w:hAnsi="黑体" w:cs="黑体" w:hint="eastAsia"/>
          <w:b/>
          <w:bCs/>
          <w:szCs w:val="21"/>
        </w:rPr>
        <w:t>一般规定</w:t>
      </w:r>
      <w:bookmarkEnd w:id="209"/>
      <w:bookmarkEnd w:id="210"/>
      <w:bookmarkEnd w:id="211"/>
      <w:bookmarkEnd w:id="212"/>
    </w:p>
    <w:p w:rsidR="00D1310D" w:rsidRDefault="00D1310D">
      <w:pPr>
        <w:spacing w:line="400" w:lineRule="exact"/>
        <w:rPr>
          <w:rFonts w:ascii="宋体" w:cs="宋体"/>
          <w:szCs w:val="21"/>
        </w:rPr>
      </w:pPr>
      <w:r>
        <w:rPr>
          <w:rFonts w:ascii="Times New Roman" w:hAnsi="Times New Roman"/>
          <w:b/>
          <w:bCs/>
          <w:szCs w:val="21"/>
        </w:rPr>
        <w:t>8.1.2</w:t>
      </w:r>
      <w:r>
        <w:rPr>
          <w:rFonts w:ascii="宋体" w:hAnsi="宋体" w:cs="宋体"/>
          <w:szCs w:val="21"/>
        </w:rPr>
        <w:t xml:space="preserve">  </w:t>
      </w:r>
      <w:r>
        <w:rPr>
          <w:rFonts w:ascii="宋体" w:hAnsi="宋体" w:cs="宋体" w:hint="eastAsia"/>
          <w:szCs w:val="21"/>
        </w:rPr>
        <w:t>管道检测前应搜集已有排水管线图，管道的竣工图或施工图等技术资料，已有管道检测材料，评估所需的相关资料。</w:t>
      </w:r>
    </w:p>
    <w:p w:rsidR="00D1310D" w:rsidRDefault="00D1310D">
      <w:pPr>
        <w:spacing w:line="400" w:lineRule="exact"/>
        <w:jc w:val="center"/>
        <w:outlineLvl w:val="1"/>
        <w:rPr>
          <w:rFonts w:ascii="宋体" w:cs="宋体"/>
          <w:szCs w:val="21"/>
        </w:rPr>
      </w:pPr>
      <w:bookmarkStart w:id="213" w:name="_Toc24130"/>
      <w:bookmarkStart w:id="214" w:name="_Toc22088"/>
      <w:bookmarkStart w:id="215" w:name="_Toc22399"/>
      <w:bookmarkStart w:id="216" w:name="_Toc22136"/>
      <w:r>
        <w:rPr>
          <w:rFonts w:ascii="Times New Roman" w:eastAsia="黑体" w:hAnsi="Times New Roman"/>
          <w:b/>
          <w:bCs/>
          <w:szCs w:val="21"/>
        </w:rPr>
        <w:t xml:space="preserve">8.2 </w:t>
      </w:r>
      <w:r>
        <w:rPr>
          <w:rFonts w:ascii="黑体" w:eastAsia="黑体" w:hAnsi="黑体" w:cs="黑体"/>
          <w:b/>
          <w:bCs/>
          <w:szCs w:val="21"/>
        </w:rPr>
        <w:t xml:space="preserve"> </w:t>
      </w:r>
      <w:r>
        <w:rPr>
          <w:rFonts w:ascii="黑体" w:eastAsia="黑体" w:hAnsi="黑体" w:cs="黑体" w:hint="eastAsia"/>
          <w:b/>
          <w:bCs/>
          <w:szCs w:val="21"/>
        </w:rPr>
        <w:t>给水排水</w:t>
      </w:r>
      <w:bookmarkEnd w:id="213"/>
      <w:bookmarkEnd w:id="214"/>
      <w:bookmarkEnd w:id="215"/>
      <w:bookmarkEnd w:id="216"/>
    </w:p>
    <w:p w:rsidR="00D1310D" w:rsidRDefault="00D1310D">
      <w:pPr>
        <w:spacing w:line="400" w:lineRule="exact"/>
        <w:rPr>
          <w:rFonts w:ascii="宋体" w:cs="宋体"/>
          <w:szCs w:val="21"/>
        </w:rPr>
      </w:pPr>
      <w:r>
        <w:rPr>
          <w:rFonts w:ascii="Times New Roman" w:hAnsi="Times New Roman"/>
          <w:b/>
          <w:bCs/>
          <w:szCs w:val="21"/>
        </w:rPr>
        <w:t xml:space="preserve">8.2.5 </w:t>
      </w:r>
      <w:r>
        <w:rPr>
          <w:rFonts w:ascii="宋体" w:hAnsi="宋体" w:cs="宋体"/>
          <w:szCs w:val="21"/>
        </w:rPr>
        <w:t xml:space="preserve"> </w:t>
      </w:r>
      <w:r>
        <w:rPr>
          <w:rFonts w:ascii="宋体" w:hAnsi="宋体" w:cs="宋体" w:hint="eastAsia"/>
          <w:szCs w:val="21"/>
        </w:rPr>
        <w:t>如果通球受阻，可拉出通球，测量线的放出长度，则可判断受阻部位，然后进行疏通处理，反复作通球试验，直至管道通畅为止，如果出户管弯头后的横向管段较长，通球不易滚出，可灌些水帮助通球流出。通球试验必须</w:t>
      </w:r>
      <w:r>
        <w:rPr>
          <w:rFonts w:ascii="宋体" w:hAnsi="宋体" w:cs="宋体"/>
          <w:szCs w:val="21"/>
        </w:rPr>
        <w:t>100%</w:t>
      </w:r>
      <w:r>
        <w:rPr>
          <w:rFonts w:ascii="宋体" w:hAnsi="宋体" w:cs="宋体" w:hint="eastAsia"/>
          <w:szCs w:val="21"/>
        </w:rPr>
        <w:t>合格后，排水管道才可投入使用。</w:t>
      </w:r>
    </w:p>
    <w:p w:rsidR="00D1310D" w:rsidRDefault="00D1310D" w:rsidP="00891AEC">
      <w:pPr>
        <w:spacing w:beforeLines="50" w:afterLines="50" w:line="360" w:lineRule="auto"/>
        <w:jc w:val="center"/>
        <w:outlineLvl w:val="1"/>
        <w:rPr>
          <w:rFonts w:ascii="宋体" w:cs="宋体"/>
          <w:szCs w:val="21"/>
        </w:rPr>
      </w:pPr>
      <w:bookmarkStart w:id="217" w:name="_Toc12103"/>
      <w:bookmarkStart w:id="218" w:name="_Toc17932"/>
      <w:bookmarkStart w:id="219" w:name="_Toc17583"/>
      <w:bookmarkStart w:id="220" w:name="_Toc17513"/>
      <w:r>
        <w:rPr>
          <w:rFonts w:ascii="Times New Roman" w:eastAsia="黑体" w:hAnsi="Times New Roman"/>
          <w:b/>
          <w:bCs/>
          <w:szCs w:val="21"/>
        </w:rPr>
        <w:t xml:space="preserve">8.3 </w:t>
      </w:r>
      <w:r>
        <w:rPr>
          <w:rFonts w:ascii="黑体" w:eastAsia="黑体" w:hAnsi="黑体" w:cs="黑体"/>
          <w:b/>
          <w:bCs/>
          <w:szCs w:val="21"/>
        </w:rPr>
        <w:t xml:space="preserve"> </w:t>
      </w:r>
      <w:r>
        <w:rPr>
          <w:rFonts w:ascii="黑体" w:eastAsia="黑体" w:hAnsi="黑体" w:cs="黑体" w:hint="eastAsia"/>
          <w:b/>
          <w:bCs/>
          <w:szCs w:val="21"/>
        </w:rPr>
        <w:t>供暖、通风、空调及燃气</w:t>
      </w:r>
      <w:bookmarkEnd w:id="217"/>
      <w:bookmarkEnd w:id="218"/>
      <w:bookmarkEnd w:id="219"/>
      <w:bookmarkEnd w:id="220"/>
    </w:p>
    <w:p w:rsidR="00D1310D" w:rsidRDefault="00D1310D">
      <w:pPr>
        <w:spacing w:line="400" w:lineRule="exact"/>
        <w:rPr>
          <w:rFonts w:ascii="宋体" w:cs="宋体"/>
          <w:szCs w:val="21"/>
        </w:rPr>
      </w:pPr>
      <w:r>
        <w:rPr>
          <w:rFonts w:ascii="Times New Roman" w:hAnsi="Times New Roman"/>
          <w:b/>
          <w:bCs/>
          <w:szCs w:val="21"/>
        </w:rPr>
        <w:t>8.3.1</w:t>
      </w:r>
      <w:r>
        <w:rPr>
          <w:rFonts w:ascii="宋体" w:hAnsi="宋体" w:cs="宋体"/>
          <w:szCs w:val="21"/>
        </w:rPr>
        <w:t xml:space="preserve">  </w:t>
      </w:r>
      <w:r>
        <w:rPr>
          <w:rFonts w:ascii="宋体" w:hAnsi="宋体" w:cs="宋体" w:hint="eastAsia"/>
          <w:szCs w:val="21"/>
        </w:rPr>
        <w:t>空调系统检测前，应在设计工况稳定运行</w:t>
      </w:r>
      <w:r>
        <w:rPr>
          <w:rFonts w:ascii="宋体" w:hAnsi="宋体" w:cs="宋体"/>
          <w:szCs w:val="21"/>
        </w:rPr>
        <w:t>2h</w:t>
      </w:r>
    </w:p>
    <w:p w:rsidR="00D1310D" w:rsidRDefault="00D1310D">
      <w:pPr>
        <w:spacing w:line="400" w:lineRule="exact"/>
        <w:rPr>
          <w:rFonts w:ascii="宋体" w:cs="宋体"/>
          <w:szCs w:val="21"/>
        </w:rPr>
      </w:pPr>
      <w:r>
        <w:rPr>
          <w:rFonts w:ascii="Times New Roman" w:hAnsi="Times New Roman"/>
          <w:b/>
          <w:bCs/>
          <w:szCs w:val="21"/>
        </w:rPr>
        <w:t>8.3.3</w:t>
      </w:r>
      <w:r>
        <w:rPr>
          <w:rFonts w:ascii="宋体" w:hAnsi="宋体" w:cs="宋体"/>
          <w:szCs w:val="21"/>
        </w:rPr>
        <w:t xml:space="preserve">  </w:t>
      </w:r>
      <w:r>
        <w:rPr>
          <w:rFonts w:ascii="宋体" w:hAnsi="宋体" w:cs="宋体" w:hint="eastAsia"/>
          <w:szCs w:val="21"/>
        </w:rPr>
        <w:t>本条要求仪器、仪表要通过计量检定和校准才能在检测中使用。</w:t>
      </w:r>
    </w:p>
    <w:p w:rsidR="00D1310D" w:rsidRDefault="00D1310D">
      <w:pPr>
        <w:spacing w:line="400" w:lineRule="exact"/>
        <w:rPr>
          <w:rFonts w:ascii="宋体" w:cs="宋体"/>
          <w:szCs w:val="21"/>
        </w:rPr>
      </w:pPr>
      <w:r>
        <w:rPr>
          <w:rFonts w:ascii="Times New Roman" w:hAnsi="Times New Roman"/>
          <w:b/>
          <w:bCs/>
          <w:szCs w:val="21"/>
        </w:rPr>
        <w:t xml:space="preserve">8.3.4  </w:t>
      </w:r>
      <w:r>
        <w:rPr>
          <w:rFonts w:ascii="宋体" w:hAnsi="宋体" w:cs="宋体" w:hint="eastAsia"/>
          <w:szCs w:val="21"/>
        </w:rPr>
        <w:t>本条给出了通风与空调系统性能检测过程中，主要参数检测使用的仪器仪表性能要求，其它仪器性能应符合相关国家、行业现行规范和标准。</w:t>
      </w:r>
    </w:p>
    <w:p w:rsidR="00D1310D" w:rsidRDefault="00D1310D">
      <w:pPr>
        <w:spacing w:line="400" w:lineRule="exact"/>
        <w:rPr>
          <w:rFonts w:ascii="宋体" w:cs="宋体"/>
          <w:szCs w:val="21"/>
        </w:rPr>
      </w:pPr>
      <w:r>
        <w:rPr>
          <w:rFonts w:ascii="Times New Roman" w:hAnsi="Times New Roman"/>
          <w:b/>
          <w:bCs/>
          <w:szCs w:val="21"/>
        </w:rPr>
        <w:t>8.3.5</w:t>
      </w:r>
      <w:r>
        <w:rPr>
          <w:rFonts w:ascii="宋体" w:hAnsi="宋体" w:cs="宋体"/>
          <w:szCs w:val="21"/>
        </w:rPr>
        <w:t xml:space="preserve">  </w:t>
      </w:r>
      <w:r>
        <w:rPr>
          <w:rFonts w:ascii="宋体" w:hAnsi="宋体" w:cs="宋体" w:hint="eastAsia"/>
          <w:szCs w:val="21"/>
        </w:rPr>
        <w:t>室内平均温度检测，冬季在正常供温稳定时期进行，夏季在空调调冷稳定时期进行</w:t>
      </w:r>
      <w:r>
        <w:rPr>
          <w:rFonts w:ascii="宋体" w:hAnsi="宋体" w:cs="宋体"/>
          <w:szCs w:val="21"/>
        </w:rPr>
        <w:t xml:space="preserve"> </w:t>
      </w:r>
    </w:p>
    <w:p w:rsidR="00D1310D" w:rsidRDefault="00D1310D">
      <w:pPr>
        <w:spacing w:line="400" w:lineRule="exact"/>
        <w:rPr>
          <w:rFonts w:ascii="宋体" w:cs="宋体"/>
          <w:szCs w:val="21"/>
        </w:rPr>
      </w:pPr>
      <w:r>
        <w:rPr>
          <w:rFonts w:ascii="Times New Roman" w:hAnsi="Times New Roman"/>
          <w:b/>
          <w:bCs/>
          <w:szCs w:val="21"/>
        </w:rPr>
        <w:t>8.3.11</w:t>
      </w:r>
      <w:r>
        <w:rPr>
          <w:rFonts w:ascii="宋体" w:hAnsi="宋体" w:cs="宋体"/>
          <w:szCs w:val="21"/>
        </w:rPr>
        <w:t xml:space="preserve">  </w:t>
      </w:r>
      <w:r>
        <w:rPr>
          <w:rFonts w:ascii="宋体" w:hAnsi="宋体" w:cs="宋体" w:hint="eastAsia"/>
          <w:szCs w:val="21"/>
        </w:rPr>
        <w:t>根据现行行业标准《采暖通风与空气调节工程检测技术规程》</w:t>
      </w:r>
      <w:r>
        <w:rPr>
          <w:rFonts w:ascii="宋体" w:hAnsi="宋体" w:cs="宋体"/>
          <w:szCs w:val="21"/>
        </w:rPr>
        <w:t>JGJ/T 260</w:t>
      </w:r>
      <w:r>
        <w:rPr>
          <w:rFonts w:ascii="宋体" w:hAnsi="宋体" w:cs="宋体" w:hint="eastAsia"/>
          <w:szCs w:val="21"/>
        </w:rPr>
        <w:t>，采暖通风与空调系统的检测包括基本技术参数、采暖工程、通风与空调工程、洁净工程、恒温恒湿工程等。</w:t>
      </w:r>
    </w:p>
    <w:p w:rsidR="00D1310D" w:rsidRDefault="00D1310D" w:rsidP="00891AEC">
      <w:pPr>
        <w:spacing w:beforeLines="50" w:afterLines="50" w:line="360" w:lineRule="auto"/>
        <w:jc w:val="center"/>
        <w:outlineLvl w:val="1"/>
        <w:rPr>
          <w:rFonts w:ascii="宋体" w:cs="宋体"/>
          <w:szCs w:val="21"/>
        </w:rPr>
      </w:pPr>
      <w:bookmarkStart w:id="221" w:name="_Toc17586"/>
      <w:bookmarkStart w:id="222" w:name="_Toc25139"/>
      <w:bookmarkStart w:id="223" w:name="_Toc15344"/>
      <w:bookmarkStart w:id="224" w:name="_Toc31976"/>
      <w:r>
        <w:rPr>
          <w:rFonts w:ascii="Times New Roman" w:eastAsia="黑体" w:hAnsi="Times New Roman"/>
          <w:b/>
          <w:bCs/>
          <w:szCs w:val="21"/>
        </w:rPr>
        <w:t>8.4</w:t>
      </w:r>
      <w:r>
        <w:rPr>
          <w:rFonts w:ascii="黑体" w:eastAsia="黑体" w:hAnsi="黑体" w:cs="黑体"/>
          <w:b/>
          <w:bCs/>
          <w:szCs w:val="21"/>
        </w:rPr>
        <w:t xml:space="preserve">  </w:t>
      </w:r>
      <w:r>
        <w:rPr>
          <w:rFonts w:ascii="黑体" w:eastAsia="黑体" w:hAnsi="黑体" w:cs="黑体" w:hint="eastAsia"/>
          <w:b/>
          <w:bCs/>
          <w:szCs w:val="21"/>
        </w:rPr>
        <w:t>电气和智能化</w:t>
      </w:r>
      <w:bookmarkEnd w:id="221"/>
      <w:bookmarkEnd w:id="222"/>
      <w:bookmarkEnd w:id="223"/>
      <w:bookmarkEnd w:id="224"/>
    </w:p>
    <w:p w:rsidR="00D1310D" w:rsidRDefault="00D1310D">
      <w:pPr>
        <w:spacing w:line="400" w:lineRule="exact"/>
        <w:rPr>
          <w:rFonts w:ascii="宋体" w:cs="宋体"/>
          <w:szCs w:val="21"/>
        </w:rPr>
      </w:pPr>
      <w:r>
        <w:rPr>
          <w:rFonts w:ascii="Times New Roman" w:hAnsi="Times New Roman"/>
          <w:b/>
          <w:bCs/>
          <w:szCs w:val="21"/>
        </w:rPr>
        <w:t>8.4.5</w:t>
      </w:r>
      <w:r>
        <w:rPr>
          <w:rFonts w:ascii="宋体" w:hAnsi="宋体" w:cs="宋体"/>
          <w:szCs w:val="21"/>
        </w:rPr>
        <w:t xml:space="preserve">  </w:t>
      </w:r>
      <w:r>
        <w:rPr>
          <w:rFonts w:ascii="宋体" w:hAnsi="宋体" w:cs="宋体" w:hint="eastAsia"/>
          <w:szCs w:val="21"/>
        </w:rPr>
        <w:t>人工接地装置或利用建筑物基础钢筋的接地位置必须在地面以上按设计要求位置设置测试点。当设计无要求时，接地装置的材料采用为钢材，热浸镀锌处理。</w:t>
      </w:r>
    </w:p>
    <w:p w:rsidR="00D1310D" w:rsidRDefault="00D1310D">
      <w:pPr>
        <w:spacing w:line="400" w:lineRule="exact"/>
        <w:rPr>
          <w:rFonts w:ascii="宋体" w:cs="宋体"/>
          <w:szCs w:val="21"/>
        </w:rPr>
      </w:pPr>
      <w:r>
        <w:rPr>
          <w:rFonts w:ascii="Times New Roman" w:hAnsi="Times New Roman"/>
          <w:b/>
          <w:bCs/>
          <w:szCs w:val="21"/>
        </w:rPr>
        <w:t xml:space="preserve">8.4.7 </w:t>
      </w:r>
      <w:r>
        <w:rPr>
          <w:rFonts w:ascii="宋体" w:hAnsi="宋体" w:cs="宋体"/>
          <w:szCs w:val="21"/>
        </w:rPr>
        <w:t xml:space="preserve"> </w:t>
      </w:r>
      <w:r>
        <w:rPr>
          <w:rFonts w:ascii="宋体" w:hAnsi="宋体" w:cs="宋体" w:hint="eastAsia"/>
          <w:szCs w:val="21"/>
        </w:rPr>
        <w:t>接地模块应集中引线，用干线把接地模块并联焊接成一个环路，干线的材质与接地模块焊接点的材质应相同，钢制的采用热浸镀锌扁钢，引出线不少于</w:t>
      </w:r>
      <w:r>
        <w:rPr>
          <w:rFonts w:ascii="宋体" w:hAnsi="宋体" w:cs="宋体"/>
          <w:szCs w:val="21"/>
        </w:rPr>
        <w:t>2</w:t>
      </w:r>
      <w:r>
        <w:rPr>
          <w:rFonts w:ascii="宋体" w:hAnsi="宋体" w:cs="宋体" w:hint="eastAsia"/>
          <w:szCs w:val="21"/>
        </w:rPr>
        <w:t>处。</w:t>
      </w:r>
    </w:p>
    <w:p w:rsidR="00D1310D" w:rsidRDefault="00D1310D" w:rsidP="00891AEC">
      <w:pPr>
        <w:keepNext/>
        <w:pageBreakBefore/>
        <w:spacing w:beforeLines="100" w:afterLines="100" w:line="360" w:lineRule="auto"/>
        <w:jc w:val="center"/>
        <w:outlineLvl w:val="0"/>
        <w:rPr>
          <w:rFonts w:ascii="宋体"/>
          <w:sz w:val="32"/>
          <w:szCs w:val="32"/>
        </w:rPr>
      </w:pPr>
      <w:bookmarkStart w:id="225" w:name="_Toc20974"/>
      <w:bookmarkStart w:id="226" w:name="_Toc5130"/>
      <w:bookmarkStart w:id="227" w:name="_Toc12424"/>
      <w:bookmarkStart w:id="228" w:name="_Toc11287"/>
      <w:r>
        <w:rPr>
          <w:rFonts w:ascii="Times New Roman" w:hAnsi="Times New Roman"/>
          <w:b/>
          <w:bCs/>
          <w:sz w:val="32"/>
          <w:szCs w:val="32"/>
        </w:rPr>
        <w:t>9</w:t>
      </w:r>
      <w:r>
        <w:rPr>
          <w:rFonts w:ascii="宋体" w:hAnsi="宋体"/>
          <w:sz w:val="32"/>
          <w:szCs w:val="32"/>
        </w:rPr>
        <w:t xml:space="preserve">  </w:t>
      </w:r>
      <w:r>
        <w:rPr>
          <w:rFonts w:ascii="宋体" w:hAnsi="宋体" w:hint="eastAsia"/>
          <w:sz w:val="32"/>
          <w:szCs w:val="32"/>
        </w:rPr>
        <w:t>内装系统检测</w:t>
      </w:r>
      <w:bookmarkEnd w:id="225"/>
      <w:bookmarkEnd w:id="226"/>
      <w:bookmarkEnd w:id="227"/>
      <w:bookmarkEnd w:id="228"/>
    </w:p>
    <w:p w:rsidR="00D1310D" w:rsidRDefault="00D1310D" w:rsidP="00891AEC">
      <w:pPr>
        <w:spacing w:beforeLines="50" w:afterLines="50" w:line="360" w:lineRule="auto"/>
        <w:jc w:val="center"/>
        <w:outlineLvl w:val="1"/>
        <w:rPr>
          <w:rFonts w:ascii="宋体" w:cs="宋体"/>
          <w:szCs w:val="21"/>
        </w:rPr>
      </w:pPr>
      <w:bookmarkStart w:id="229" w:name="_Toc15388"/>
      <w:bookmarkStart w:id="230" w:name="_Toc13350"/>
      <w:bookmarkStart w:id="231" w:name="_Toc12422"/>
      <w:bookmarkStart w:id="232" w:name="_Toc29404"/>
      <w:r>
        <w:rPr>
          <w:rFonts w:ascii="Times New Roman" w:eastAsia="黑体" w:hAnsi="Times New Roman"/>
          <w:b/>
          <w:bCs/>
          <w:szCs w:val="21"/>
        </w:rPr>
        <w:t>9.1</w:t>
      </w:r>
      <w:r>
        <w:rPr>
          <w:rFonts w:ascii="黑体" w:eastAsia="黑体" w:hAnsi="黑体" w:cs="黑体"/>
          <w:b/>
          <w:bCs/>
          <w:szCs w:val="21"/>
        </w:rPr>
        <w:t xml:space="preserve">  </w:t>
      </w:r>
      <w:r>
        <w:rPr>
          <w:rFonts w:ascii="黑体" w:eastAsia="黑体" w:hAnsi="黑体" w:cs="黑体" w:hint="eastAsia"/>
          <w:b/>
          <w:bCs/>
          <w:szCs w:val="21"/>
        </w:rPr>
        <w:t>一般规定</w:t>
      </w:r>
      <w:bookmarkEnd w:id="229"/>
      <w:bookmarkEnd w:id="230"/>
      <w:bookmarkEnd w:id="231"/>
      <w:bookmarkEnd w:id="232"/>
    </w:p>
    <w:p w:rsidR="00D1310D" w:rsidRDefault="00D1310D">
      <w:pPr>
        <w:spacing w:line="400" w:lineRule="exact"/>
        <w:rPr>
          <w:rFonts w:ascii="宋体" w:cs="宋体"/>
          <w:szCs w:val="21"/>
        </w:rPr>
      </w:pPr>
      <w:r>
        <w:rPr>
          <w:rFonts w:ascii="Times New Roman" w:hAnsi="Times New Roman"/>
          <w:b/>
          <w:bCs/>
          <w:szCs w:val="21"/>
        </w:rPr>
        <w:t>9.1.2</w:t>
      </w:r>
      <w:r>
        <w:rPr>
          <w:rFonts w:ascii="宋体" w:hAnsi="宋体" w:cs="宋体"/>
          <w:szCs w:val="21"/>
        </w:rPr>
        <w:t xml:space="preserve">  </w:t>
      </w:r>
      <w:r>
        <w:rPr>
          <w:rFonts w:ascii="宋体" w:hAnsi="宋体" w:cs="宋体" w:hint="eastAsia"/>
          <w:szCs w:val="21"/>
        </w:rPr>
        <w:t>室内空气检测是根据现行行业标准《室内空气质量标准》</w:t>
      </w:r>
      <w:r>
        <w:rPr>
          <w:rFonts w:ascii="宋体" w:hAnsi="宋体" w:cs="宋体"/>
          <w:szCs w:val="21"/>
        </w:rPr>
        <w:t>GB/T 18883-2002</w:t>
      </w:r>
      <w:r>
        <w:rPr>
          <w:rFonts w:ascii="宋体" w:hAnsi="宋体" w:cs="宋体" w:hint="eastAsia"/>
          <w:szCs w:val="21"/>
        </w:rPr>
        <w:t>，针对室内装饰装修、家具添置引起的室内空气污染物超标情况，进行的分析、化验的技术过程。根据其结果值，出具国家认可（</w:t>
      </w:r>
      <w:r>
        <w:rPr>
          <w:rFonts w:ascii="宋体" w:hAnsi="宋体" w:cs="宋体"/>
          <w:szCs w:val="21"/>
        </w:rPr>
        <w:t>CMA</w:t>
      </w:r>
      <w:r>
        <w:rPr>
          <w:rFonts w:ascii="宋体" w:hAnsi="宋体" w:cs="宋体" w:hint="eastAsia"/>
          <w:szCs w:val="21"/>
        </w:rPr>
        <w:t>）、具有法律效力的检测报告，并进行有针对性的防控措施。</w:t>
      </w:r>
    </w:p>
    <w:p w:rsidR="00D1310D" w:rsidRDefault="00D1310D" w:rsidP="00891AEC">
      <w:pPr>
        <w:spacing w:beforeLines="50" w:afterLines="50" w:line="360" w:lineRule="auto"/>
        <w:jc w:val="center"/>
        <w:outlineLvl w:val="1"/>
        <w:rPr>
          <w:rFonts w:ascii="宋体" w:cs="宋体"/>
          <w:szCs w:val="21"/>
        </w:rPr>
      </w:pPr>
      <w:bookmarkStart w:id="233" w:name="_Toc11654"/>
      <w:bookmarkStart w:id="234" w:name="_Toc6806"/>
      <w:bookmarkStart w:id="235" w:name="_Toc8918"/>
      <w:bookmarkStart w:id="236" w:name="_Toc7858"/>
      <w:r>
        <w:rPr>
          <w:rFonts w:ascii="Times New Roman" w:eastAsia="黑体" w:hAnsi="Times New Roman"/>
          <w:b/>
          <w:bCs/>
          <w:szCs w:val="21"/>
        </w:rPr>
        <w:t>9.2</w:t>
      </w:r>
      <w:r>
        <w:rPr>
          <w:rFonts w:ascii="黑体" w:eastAsia="黑体" w:hAnsi="黑体" w:cs="黑体"/>
          <w:b/>
          <w:bCs/>
          <w:szCs w:val="21"/>
        </w:rPr>
        <w:t xml:space="preserve">  </w:t>
      </w:r>
      <w:r>
        <w:rPr>
          <w:rFonts w:ascii="黑体" w:eastAsia="黑体" w:hAnsi="黑体" w:cs="黑体" w:hint="eastAsia"/>
          <w:b/>
          <w:bCs/>
          <w:szCs w:val="21"/>
        </w:rPr>
        <w:t>内装部品系统</w:t>
      </w:r>
      <w:bookmarkEnd w:id="233"/>
      <w:bookmarkEnd w:id="234"/>
      <w:bookmarkEnd w:id="235"/>
      <w:bookmarkEnd w:id="236"/>
    </w:p>
    <w:p w:rsidR="00D1310D" w:rsidRDefault="00D1310D">
      <w:pPr>
        <w:spacing w:line="400" w:lineRule="exact"/>
        <w:rPr>
          <w:rFonts w:ascii="宋体" w:cs="宋体"/>
          <w:szCs w:val="21"/>
        </w:rPr>
      </w:pPr>
      <w:r>
        <w:rPr>
          <w:rFonts w:ascii="Times New Roman" w:hAnsi="Times New Roman"/>
          <w:b/>
          <w:bCs/>
          <w:szCs w:val="21"/>
        </w:rPr>
        <w:t>9.2.3</w:t>
      </w:r>
      <w:r>
        <w:rPr>
          <w:rFonts w:ascii="宋体" w:hAnsi="宋体" w:cs="宋体"/>
          <w:szCs w:val="21"/>
        </w:rPr>
        <w:t xml:space="preserve">  </w:t>
      </w:r>
      <w:r>
        <w:rPr>
          <w:rFonts w:ascii="宋体" w:hAnsi="宋体" w:cs="宋体" w:hint="eastAsia"/>
          <w:szCs w:val="21"/>
        </w:rPr>
        <w:t>吊顶龙骨应执行的标准为：《连续热镀锌钢板及钢带》</w:t>
      </w:r>
      <w:r>
        <w:rPr>
          <w:rFonts w:ascii="宋体" w:hAnsi="宋体" w:cs="宋体"/>
          <w:szCs w:val="21"/>
        </w:rPr>
        <w:t xml:space="preserve"> </w:t>
      </w:r>
      <w:r>
        <w:rPr>
          <w:rFonts w:ascii="宋体" w:hAnsi="宋体" w:cs="宋体" w:hint="eastAsia"/>
          <w:szCs w:val="21"/>
        </w:rPr>
        <w:t>（</w:t>
      </w:r>
      <w:r>
        <w:rPr>
          <w:rFonts w:ascii="宋体" w:hAnsi="宋体" w:cs="宋体"/>
          <w:szCs w:val="21"/>
        </w:rPr>
        <w:t>GB/T 2518—2008</w:t>
      </w:r>
      <w:r>
        <w:rPr>
          <w:rFonts w:ascii="宋体" w:hAnsi="宋体" w:cs="宋体" w:hint="eastAsia"/>
          <w:szCs w:val="21"/>
        </w:rPr>
        <w:t>）、《建筑用轻钢龙骨》（</w:t>
      </w:r>
      <w:r>
        <w:rPr>
          <w:rFonts w:ascii="宋体" w:hAnsi="宋体" w:cs="宋体"/>
          <w:szCs w:val="21"/>
        </w:rPr>
        <w:t xml:space="preserve">GB/T </w:t>
      </w:r>
      <w:r>
        <w:rPr>
          <w:rFonts w:ascii="宋体" w:hAnsi="宋体" w:cs="宋体" w:hint="eastAsia"/>
          <w:szCs w:val="21"/>
        </w:rPr>
        <w:t>Ⅰ</w:t>
      </w:r>
      <w:r>
        <w:rPr>
          <w:rFonts w:ascii="宋体" w:hAnsi="宋体" w:cs="宋体"/>
          <w:szCs w:val="21"/>
        </w:rPr>
        <w:t>198l</w:t>
      </w:r>
      <w:r>
        <w:rPr>
          <w:rFonts w:ascii="宋体" w:hAnsi="宋体" w:cs="宋体" w:hint="eastAsia"/>
          <w:szCs w:val="21"/>
        </w:rPr>
        <w:t>一</w:t>
      </w:r>
      <w:r>
        <w:rPr>
          <w:rFonts w:ascii="宋体" w:hAnsi="宋体" w:cs="宋体"/>
          <w:szCs w:val="21"/>
        </w:rPr>
        <w:t>2008</w:t>
      </w:r>
      <w:r>
        <w:rPr>
          <w:rFonts w:ascii="宋体" w:hAnsi="宋体" w:cs="宋体" w:hint="eastAsia"/>
          <w:szCs w:val="21"/>
        </w:rPr>
        <w:t>）。龙骨的外观质量要求是：外形要平整、棱角清晰、切口不允许有影响使用的毛刺和变形，镀锌层不许有起皮、起瘤、脱落等缺陷，按规定方法检测时，没有腐蚀、损伤、黑斑、麻点等缺陷。</w:t>
      </w:r>
    </w:p>
    <w:p w:rsidR="00D1310D" w:rsidRDefault="00D1310D" w:rsidP="00891AEC">
      <w:pPr>
        <w:spacing w:beforeLines="50" w:afterLines="50" w:line="360" w:lineRule="auto"/>
        <w:jc w:val="center"/>
        <w:outlineLvl w:val="1"/>
        <w:rPr>
          <w:rFonts w:ascii="宋体" w:cs="宋体"/>
          <w:szCs w:val="21"/>
        </w:rPr>
      </w:pPr>
      <w:bookmarkStart w:id="237" w:name="_Toc4846"/>
      <w:bookmarkStart w:id="238" w:name="_Toc22677"/>
      <w:bookmarkStart w:id="239" w:name="_Toc3447"/>
      <w:bookmarkStart w:id="240" w:name="_Toc28979"/>
      <w:r>
        <w:rPr>
          <w:rFonts w:ascii="Times New Roman" w:eastAsia="黑体" w:hAnsi="Times New Roman"/>
          <w:b/>
          <w:bCs/>
          <w:szCs w:val="21"/>
        </w:rPr>
        <w:t>9.3</w:t>
      </w:r>
      <w:r>
        <w:rPr>
          <w:rFonts w:ascii="黑体" w:eastAsia="黑体" w:hAnsi="黑体" w:cs="黑体"/>
          <w:b/>
          <w:bCs/>
          <w:szCs w:val="21"/>
        </w:rPr>
        <w:t xml:space="preserve">  </w:t>
      </w:r>
      <w:r>
        <w:rPr>
          <w:rFonts w:ascii="黑体" w:eastAsia="黑体" w:hAnsi="黑体" w:cs="黑体" w:hint="eastAsia"/>
          <w:b/>
          <w:bCs/>
          <w:szCs w:val="21"/>
        </w:rPr>
        <w:t>室内环境</w:t>
      </w:r>
      <w:bookmarkEnd w:id="237"/>
      <w:bookmarkEnd w:id="238"/>
      <w:bookmarkEnd w:id="239"/>
      <w:bookmarkEnd w:id="240"/>
    </w:p>
    <w:p w:rsidR="00D1310D" w:rsidRDefault="00D1310D">
      <w:pPr>
        <w:spacing w:line="400" w:lineRule="exact"/>
        <w:rPr>
          <w:rFonts w:ascii="宋体" w:cs="宋体"/>
          <w:szCs w:val="21"/>
        </w:rPr>
      </w:pPr>
      <w:r>
        <w:rPr>
          <w:rFonts w:ascii="Times New Roman" w:hAnsi="Times New Roman"/>
          <w:b/>
          <w:bCs/>
          <w:szCs w:val="21"/>
        </w:rPr>
        <w:t>9.3.1</w:t>
      </w:r>
      <w:r>
        <w:rPr>
          <w:rFonts w:ascii="宋体" w:hAnsi="宋体" w:cs="宋体"/>
          <w:szCs w:val="21"/>
        </w:rPr>
        <w:t xml:space="preserve">  </w:t>
      </w:r>
      <w:r>
        <w:rPr>
          <w:rFonts w:ascii="宋体" w:hAnsi="宋体" w:cs="宋体" w:hint="eastAsia"/>
          <w:szCs w:val="21"/>
        </w:rPr>
        <w:t>光环境是指由光</w:t>
      </w:r>
      <w:r>
        <w:rPr>
          <w:rFonts w:ascii="宋体" w:hAnsi="宋体" w:cs="宋体"/>
          <w:szCs w:val="21"/>
        </w:rPr>
        <w:t>(</w:t>
      </w:r>
      <w:r>
        <w:rPr>
          <w:rFonts w:ascii="宋体" w:hAnsi="宋体" w:cs="宋体" w:hint="eastAsia"/>
          <w:szCs w:val="21"/>
        </w:rPr>
        <w:t>照度水平和分布、照明的形式</w:t>
      </w:r>
      <w:r>
        <w:rPr>
          <w:rFonts w:ascii="宋体" w:hAnsi="宋体" w:cs="宋体"/>
          <w:szCs w:val="21"/>
        </w:rPr>
        <w:t>)</w:t>
      </w:r>
      <w:r>
        <w:rPr>
          <w:rFonts w:ascii="宋体" w:hAnsi="宋体" w:cs="宋体" w:hint="eastAsia"/>
          <w:szCs w:val="21"/>
        </w:rPr>
        <w:t>与颜色（</w:t>
      </w:r>
      <w:hyperlink r:id="rId34" w:tgtFrame="https://baike.baidu.com/item/_blank" w:history="1">
        <w:r>
          <w:rPr>
            <w:rFonts w:ascii="宋体" w:hAnsi="宋体" w:cs="宋体" w:hint="eastAsia"/>
            <w:szCs w:val="21"/>
          </w:rPr>
          <w:t>色调</w:t>
        </w:r>
      </w:hyperlink>
      <w:r>
        <w:rPr>
          <w:rFonts w:ascii="宋体" w:hAnsi="宋体" w:cs="宋体" w:hint="eastAsia"/>
          <w:szCs w:val="21"/>
        </w:rPr>
        <w:t>、色饱和度、室内颜色分布、颜色显现）在室内建立的同房间形状有关的生理和心理环境</w:t>
      </w:r>
    </w:p>
    <w:p w:rsidR="00D1310D" w:rsidRDefault="00D1310D">
      <w:pPr>
        <w:spacing w:line="400" w:lineRule="exact"/>
        <w:rPr>
          <w:rFonts w:ascii="宋体" w:cs="宋体"/>
          <w:szCs w:val="21"/>
        </w:rPr>
      </w:pPr>
      <w:r>
        <w:rPr>
          <w:rFonts w:ascii="宋体" w:hAnsi="宋体" w:cs="宋体" w:hint="eastAsia"/>
          <w:szCs w:val="21"/>
        </w:rPr>
        <w:t>热环境是指由太阳辐射、气温、周围物体表面温度、相对湿度与气流速度等物理因素组成的作用于人，影响人的冷热感和健康的环境。</w:t>
      </w:r>
    </w:p>
    <w:p w:rsidR="00D1310D" w:rsidRDefault="00D1310D">
      <w:pPr>
        <w:spacing w:line="400" w:lineRule="exact"/>
        <w:rPr>
          <w:rFonts w:ascii="宋体" w:cs="宋体"/>
          <w:szCs w:val="21"/>
        </w:rPr>
      </w:pPr>
      <w:r>
        <w:rPr>
          <w:rFonts w:ascii="Times New Roman" w:hAnsi="Times New Roman"/>
          <w:b/>
          <w:bCs/>
          <w:szCs w:val="21"/>
        </w:rPr>
        <w:t xml:space="preserve">9.3.4 </w:t>
      </w:r>
      <w:r>
        <w:rPr>
          <w:rFonts w:ascii="宋体" w:hAnsi="宋体" w:cs="宋体"/>
          <w:szCs w:val="21"/>
        </w:rPr>
        <w:t xml:space="preserve"> </w:t>
      </w:r>
      <w:r>
        <w:rPr>
          <w:rFonts w:ascii="宋体" w:hAnsi="宋体" w:cs="宋体" w:hint="eastAsia"/>
          <w:szCs w:val="21"/>
        </w:rPr>
        <w:t>住户在装修完工后，应该按《民用建筑工程室内环境污染控制规范》</w:t>
      </w:r>
      <w:r>
        <w:rPr>
          <w:rFonts w:ascii="宋体" w:hAnsi="宋体" w:cs="宋体"/>
          <w:szCs w:val="21"/>
        </w:rPr>
        <w:t>GB50325-2001</w:t>
      </w:r>
      <w:r>
        <w:rPr>
          <w:rFonts w:ascii="宋体" w:hAnsi="宋体" w:cs="宋体" w:hint="eastAsia"/>
          <w:szCs w:val="21"/>
        </w:rPr>
        <w:t>（</w:t>
      </w:r>
      <w:r>
        <w:rPr>
          <w:rFonts w:ascii="宋体" w:hAnsi="宋体" w:cs="宋体"/>
          <w:szCs w:val="21"/>
        </w:rPr>
        <w:t>2006</w:t>
      </w:r>
      <w:r>
        <w:rPr>
          <w:rFonts w:ascii="宋体" w:hAnsi="宋体" w:cs="宋体" w:hint="eastAsia"/>
          <w:szCs w:val="21"/>
        </w:rPr>
        <w:t>版）进行检测；家具到位后或入住一段时间后，应该以《室内空气质量标准》</w:t>
      </w:r>
      <w:r>
        <w:rPr>
          <w:rFonts w:ascii="宋体" w:hAnsi="宋体" w:cs="宋体"/>
          <w:szCs w:val="21"/>
        </w:rPr>
        <w:t>GB/T18883-2002</w:t>
      </w:r>
      <w:r>
        <w:rPr>
          <w:rFonts w:ascii="宋体" w:hAnsi="宋体" w:cs="宋体" w:hint="eastAsia"/>
          <w:szCs w:val="21"/>
        </w:rPr>
        <w:t>进行室内空气质量检测。《民用建筑工程室内环境污染控制规范》</w:t>
      </w:r>
      <w:r>
        <w:rPr>
          <w:rFonts w:ascii="宋体" w:hAnsi="宋体" w:cs="宋体"/>
          <w:szCs w:val="21"/>
        </w:rPr>
        <w:t>GB50325-2001</w:t>
      </w:r>
      <w:r>
        <w:rPr>
          <w:rFonts w:ascii="宋体" w:hAnsi="宋体" w:cs="宋体" w:hint="eastAsia"/>
          <w:szCs w:val="21"/>
        </w:rPr>
        <w:t>（</w:t>
      </w:r>
      <w:r>
        <w:rPr>
          <w:rFonts w:ascii="宋体" w:hAnsi="宋体" w:cs="宋体"/>
          <w:szCs w:val="21"/>
        </w:rPr>
        <w:t>2006</w:t>
      </w:r>
      <w:r>
        <w:rPr>
          <w:rFonts w:ascii="宋体" w:hAnsi="宋体" w:cs="宋体" w:hint="eastAsia"/>
          <w:szCs w:val="21"/>
        </w:rPr>
        <w:t>版）是国家的强制性标准，必须强制执行；《室内空气质量标准》</w:t>
      </w:r>
      <w:r>
        <w:rPr>
          <w:rFonts w:ascii="宋体" w:hAnsi="宋体" w:cs="宋体"/>
          <w:szCs w:val="21"/>
        </w:rPr>
        <w:t>GB/T18883-2002</w:t>
      </w:r>
      <w:r>
        <w:rPr>
          <w:rFonts w:ascii="宋体" w:hAnsi="宋体" w:cs="宋体" w:hint="eastAsia"/>
          <w:szCs w:val="21"/>
        </w:rPr>
        <w:t>是国家的推荐性标准，是非强制的法律法规，只有合同双方当事人在协议中约定要求达到标准时才具有强制性作用。</w:t>
      </w:r>
    </w:p>
    <w:p w:rsidR="00D1310D" w:rsidRDefault="00D1310D">
      <w:pPr>
        <w:spacing w:line="400" w:lineRule="exact"/>
        <w:rPr>
          <w:rFonts w:ascii="宋体" w:cs="宋体"/>
          <w:szCs w:val="21"/>
        </w:rPr>
      </w:pPr>
      <w:r>
        <w:rPr>
          <w:rFonts w:ascii="Times New Roman" w:hAnsi="Times New Roman"/>
          <w:b/>
          <w:bCs/>
          <w:szCs w:val="21"/>
        </w:rPr>
        <w:t>9.3.6</w:t>
      </w:r>
      <w:r>
        <w:rPr>
          <w:rFonts w:ascii="宋体" w:hAnsi="宋体" w:cs="宋体"/>
          <w:szCs w:val="21"/>
        </w:rPr>
        <w:t xml:space="preserve">  </w:t>
      </w:r>
      <w:r>
        <w:rPr>
          <w:rFonts w:ascii="宋体" w:hAnsi="宋体" w:cs="宋体" w:hint="eastAsia"/>
          <w:szCs w:val="21"/>
        </w:rPr>
        <w:t>声环境检测使用的是精度为</w:t>
      </w:r>
      <w:r>
        <w:rPr>
          <w:rFonts w:ascii="宋体" w:hAnsi="宋体" w:cs="宋体"/>
          <w:szCs w:val="21"/>
        </w:rPr>
        <w:t>2</w:t>
      </w:r>
      <w:r>
        <w:rPr>
          <w:rFonts w:ascii="宋体" w:hAnsi="宋体" w:cs="宋体" w:hint="eastAsia"/>
          <w:szCs w:val="21"/>
        </w:rPr>
        <w:t>型及以上的积分平均声级计或环境噪声自动监测仪器，其性能需符合</w:t>
      </w:r>
      <w:r>
        <w:rPr>
          <w:rFonts w:ascii="宋体" w:hAnsi="宋体" w:cs="宋体"/>
          <w:szCs w:val="21"/>
        </w:rPr>
        <w:t>GB 3785</w:t>
      </w:r>
      <w:r>
        <w:rPr>
          <w:rFonts w:ascii="宋体" w:hAnsi="宋体" w:cs="宋体" w:hint="eastAsia"/>
          <w:szCs w:val="21"/>
        </w:rPr>
        <w:t>和</w:t>
      </w:r>
      <w:r>
        <w:rPr>
          <w:rFonts w:ascii="宋体" w:hAnsi="宋体" w:cs="宋体"/>
          <w:szCs w:val="21"/>
        </w:rPr>
        <w:t>GB/T 171781</w:t>
      </w:r>
      <w:r>
        <w:rPr>
          <w:rFonts w:ascii="宋体" w:hAnsi="宋体" w:cs="宋体" w:hint="eastAsia"/>
          <w:szCs w:val="21"/>
        </w:rPr>
        <w:t>的规定，并需要定期校验。</w:t>
      </w:r>
    </w:p>
    <w:p w:rsidR="00D1310D" w:rsidRDefault="00D1310D">
      <w:pPr>
        <w:spacing w:line="400" w:lineRule="exact"/>
        <w:rPr>
          <w:rFonts w:ascii="宋体" w:cs="宋体"/>
          <w:szCs w:val="21"/>
        </w:rPr>
      </w:pPr>
      <w:r>
        <w:rPr>
          <w:rFonts w:ascii="Times New Roman" w:hAnsi="Times New Roman"/>
          <w:b/>
          <w:bCs/>
          <w:szCs w:val="21"/>
        </w:rPr>
        <w:t>9.3.7</w:t>
      </w:r>
      <w:r>
        <w:rPr>
          <w:rFonts w:ascii="宋体" w:hAnsi="宋体" w:cs="宋体"/>
          <w:szCs w:val="21"/>
        </w:rPr>
        <w:t xml:space="preserve">  </w:t>
      </w:r>
      <w:r>
        <w:rPr>
          <w:rFonts w:ascii="宋体" w:hAnsi="宋体" w:cs="宋体" w:hint="eastAsia"/>
          <w:szCs w:val="21"/>
        </w:rPr>
        <w:t>在光环境中无论光源是天然光或人工光，当光存在时，就会存在阴影。在空间中由于阴影的存在，才能突出物体的外形和深度，因而有利于光环境中光的变化，丰富了物体的视觉效果，但也要避免浓重的阴影。</w:t>
      </w:r>
    </w:p>
    <w:p w:rsidR="00D1310D" w:rsidRDefault="00D1310D">
      <w:pPr>
        <w:spacing w:line="400" w:lineRule="exact"/>
        <w:rPr>
          <w:rFonts w:ascii="宋体" w:cs="宋体"/>
          <w:szCs w:val="21"/>
        </w:rPr>
      </w:pPr>
      <w:r>
        <w:rPr>
          <w:rFonts w:ascii="Times New Roman" w:hAnsi="Times New Roman"/>
          <w:b/>
          <w:bCs/>
          <w:szCs w:val="21"/>
        </w:rPr>
        <w:t>9.3.8</w:t>
      </w:r>
      <w:r>
        <w:rPr>
          <w:rFonts w:ascii="宋体" w:hAnsi="宋体" w:cs="宋体"/>
          <w:szCs w:val="21"/>
        </w:rPr>
        <w:t xml:space="preserve">  </w:t>
      </w:r>
      <w:r>
        <w:rPr>
          <w:rFonts w:ascii="宋体" w:hAnsi="宋体" w:cs="宋体" w:hint="eastAsia"/>
          <w:szCs w:val="21"/>
        </w:rPr>
        <w:t>常用的生理热环境指标分为有效温度和干</w:t>
      </w:r>
      <w:r>
        <w:rPr>
          <w:rFonts w:ascii="宋体" w:cs="宋体"/>
          <w:szCs w:val="21"/>
        </w:rPr>
        <w:t>-</w:t>
      </w:r>
      <w:r>
        <w:rPr>
          <w:rFonts w:ascii="宋体" w:hAnsi="宋体" w:cs="宋体" w:hint="eastAsia"/>
          <w:szCs w:val="21"/>
        </w:rPr>
        <w:t>湿</w:t>
      </w:r>
      <w:r>
        <w:rPr>
          <w:rFonts w:ascii="宋体" w:cs="宋体"/>
          <w:szCs w:val="21"/>
        </w:rPr>
        <w:t>-</w:t>
      </w:r>
      <w:r>
        <w:rPr>
          <w:rFonts w:ascii="宋体" w:hAnsi="宋体" w:cs="宋体" w:hint="eastAsia"/>
          <w:szCs w:val="21"/>
        </w:rPr>
        <w:t>黑球温度。有效温度是讲干球温度、湿度、空气流速对人体温暖感或冷感的影响综合成一个单一数值的任意指标，数值上等于产生相同感觉的精致饱和空气的温度，但有效温度在低温时过分强调了湿度的的影响，在高温时则对湿度的影响强调的不够，现在已不再推荐使用。而干</w:t>
      </w:r>
      <w:r>
        <w:rPr>
          <w:rFonts w:ascii="宋体" w:cs="宋体"/>
          <w:szCs w:val="21"/>
        </w:rPr>
        <w:t>-</w:t>
      </w:r>
      <w:r>
        <w:rPr>
          <w:rFonts w:ascii="宋体" w:hAnsi="宋体" w:cs="宋体" w:hint="eastAsia"/>
          <w:szCs w:val="21"/>
        </w:rPr>
        <w:t>湿</w:t>
      </w:r>
      <w:r>
        <w:rPr>
          <w:rFonts w:ascii="宋体" w:cs="宋体"/>
          <w:szCs w:val="21"/>
        </w:rPr>
        <w:t>-</w:t>
      </w:r>
      <w:r>
        <w:rPr>
          <w:rFonts w:ascii="宋体" w:hAnsi="宋体" w:cs="宋体" w:hint="eastAsia"/>
          <w:szCs w:val="21"/>
        </w:rPr>
        <w:t>黑球温度则是干球温度法、湿球温度法和黑球温度法测得的的温度值按一定比例的加权平均值，可以反映出环境温度对人体生理影响的程度。</w:t>
      </w:r>
    </w:p>
    <w:p w:rsidR="00D1310D" w:rsidRDefault="00D1310D"/>
    <w:sectPr w:rsidR="00D1310D" w:rsidSect="009B10E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10D" w:rsidRDefault="00D1310D" w:rsidP="009B10E4">
      <w:r>
        <w:separator/>
      </w:r>
    </w:p>
  </w:endnote>
  <w:endnote w:type="continuationSeparator" w:id="0">
    <w:p w:rsidR="00D1310D" w:rsidRDefault="00D1310D" w:rsidP="009B1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otum">
    <w:altName w:val="Malgun Gothic"/>
    <w:panose1 w:val="020B0600000101010101"/>
    <w:charset w:val="81"/>
    <w:family w:val="modern"/>
    <w:notTrueType/>
    <w:pitch w:val="fixed"/>
    <w:sig w:usb0="00000001" w:usb1="09060000" w:usb2="00000010" w:usb3="00000000" w:csb0="00080000"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0D" w:rsidRDefault="00D1310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fit-shape-to-text:t" inset="0,0,0,0">
            <w:txbxContent>
              <w:p w:rsidR="00D1310D" w:rsidRDefault="00D1310D">
                <w:pPr>
                  <w:pStyle w:val="Footer"/>
                </w:pPr>
                <w:fldSimple w:instr=" PAGE  \* MERGEFORMAT ">
                  <w:r>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10D" w:rsidRDefault="00D1310D">
    <w:pPr>
      <w:pStyle w:val="Foote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inside;mso-position-horizontal-relative:margin" filled="f" stroked="f">
          <v:textbox style="mso-fit-shape-to-text:t" inset="0,0,0,0">
            <w:txbxContent>
              <w:p w:rsidR="00D1310D" w:rsidRDefault="00D1310D">
                <w:pPr>
                  <w:pStyle w:val="Footer"/>
                  <w:jc w:val="center"/>
                </w:pPr>
                <w:fldSimple w:instr=" PAGE   \* MERGEFORMAT ">
                  <w:r w:rsidRPr="00B65B78">
                    <w:rPr>
                      <w:noProof/>
                      <w:lang w:val="zh-CN"/>
                    </w:rPr>
                    <w:t>60</w:t>
                  </w:r>
                </w:fldSimple>
              </w:p>
            </w:txbxContent>
          </v:textbox>
          <w10:wrap anchorx="margin"/>
        </v:shape>
      </w:pict>
    </w:r>
  </w:p>
  <w:p w:rsidR="00D1310D" w:rsidRDefault="00D13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10D" w:rsidRDefault="00D1310D" w:rsidP="009B10E4">
      <w:r>
        <w:separator/>
      </w:r>
    </w:p>
  </w:footnote>
  <w:footnote w:type="continuationSeparator" w:id="0">
    <w:p w:rsidR="00D1310D" w:rsidRDefault="00D1310D" w:rsidP="009B1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362B0"/>
    <w:multiLevelType w:val="singleLevel"/>
    <w:tmpl w:val="59C362B0"/>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0350BA"/>
    <w:rsid w:val="0001593E"/>
    <w:rsid w:val="00027403"/>
    <w:rsid w:val="00035178"/>
    <w:rsid w:val="00064D08"/>
    <w:rsid w:val="00074C7B"/>
    <w:rsid w:val="0009395B"/>
    <w:rsid w:val="000D21E3"/>
    <w:rsid w:val="001217B3"/>
    <w:rsid w:val="00134400"/>
    <w:rsid w:val="001640E0"/>
    <w:rsid w:val="001721EA"/>
    <w:rsid w:val="00174DA0"/>
    <w:rsid w:val="00260660"/>
    <w:rsid w:val="0027541C"/>
    <w:rsid w:val="002A635F"/>
    <w:rsid w:val="00311DE4"/>
    <w:rsid w:val="003225C8"/>
    <w:rsid w:val="00350218"/>
    <w:rsid w:val="00386A37"/>
    <w:rsid w:val="003A6400"/>
    <w:rsid w:val="003C1A4B"/>
    <w:rsid w:val="003C563E"/>
    <w:rsid w:val="003D67CF"/>
    <w:rsid w:val="003E7321"/>
    <w:rsid w:val="00421452"/>
    <w:rsid w:val="00460505"/>
    <w:rsid w:val="005051B5"/>
    <w:rsid w:val="005333C9"/>
    <w:rsid w:val="00555433"/>
    <w:rsid w:val="005D4222"/>
    <w:rsid w:val="00613EFA"/>
    <w:rsid w:val="00630C2A"/>
    <w:rsid w:val="0063433C"/>
    <w:rsid w:val="00640092"/>
    <w:rsid w:val="006567A6"/>
    <w:rsid w:val="007528EB"/>
    <w:rsid w:val="007849A8"/>
    <w:rsid w:val="007943A3"/>
    <w:rsid w:val="0079701E"/>
    <w:rsid w:val="007A1506"/>
    <w:rsid w:val="007A6AB7"/>
    <w:rsid w:val="007F7B66"/>
    <w:rsid w:val="00826F22"/>
    <w:rsid w:val="00883081"/>
    <w:rsid w:val="00891AEC"/>
    <w:rsid w:val="008B0B18"/>
    <w:rsid w:val="008C0332"/>
    <w:rsid w:val="008C11D8"/>
    <w:rsid w:val="009B10E4"/>
    <w:rsid w:val="00A22D71"/>
    <w:rsid w:val="00AB2F73"/>
    <w:rsid w:val="00AD58DB"/>
    <w:rsid w:val="00AE7D95"/>
    <w:rsid w:val="00B37203"/>
    <w:rsid w:val="00B65B78"/>
    <w:rsid w:val="00B9377E"/>
    <w:rsid w:val="00BB740C"/>
    <w:rsid w:val="00BB773E"/>
    <w:rsid w:val="00BC4917"/>
    <w:rsid w:val="00BF29BD"/>
    <w:rsid w:val="00C03D37"/>
    <w:rsid w:val="00C213A4"/>
    <w:rsid w:val="00C745D9"/>
    <w:rsid w:val="00C7799A"/>
    <w:rsid w:val="00C956FE"/>
    <w:rsid w:val="00CF07F1"/>
    <w:rsid w:val="00D1310D"/>
    <w:rsid w:val="00D322D8"/>
    <w:rsid w:val="00DB1400"/>
    <w:rsid w:val="00E35359"/>
    <w:rsid w:val="00E42476"/>
    <w:rsid w:val="00EC2E52"/>
    <w:rsid w:val="00EC35C8"/>
    <w:rsid w:val="00EE1B99"/>
    <w:rsid w:val="00F56D72"/>
    <w:rsid w:val="00F75DC7"/>
    <w:rsid w:val="00FD0CF1"/>
    <w:rsid w:val="02D65E41"/>
    <w:rsid w:val="03596CE5"/>
    <w:rsid w:val="040C54B9"/>
    <w:rsid w:val="04B063D7"/>
    <w:rsid w:val="0538016C"/>
    <w:rsid w:val="0544266B"/>
    <w:rsid w:val="06D32297"/>
    <w:rsid w:val="06F378B5"/>
    <w:rsid w:val="074B4E93"/>
    <w:rsid w:val="07554356"/>
    <w:rsid w:val="07D74F58"/>
    <w:rsid w:val="097A6D56"/>
    <w:rsid w:val="0A506350"/>
    <w:rsid w:val="0C413D53"/>
    <w:rsid w:val="0C4302B8"/>
    <w:rsid w:val="0C695DED"/>
    <w:rsid w:val="0C9B0640"/>
    <w:rsid w:val="0C9C5561"/>
    <w:rsid w:val="0CA57D30"/>
    <w:rsid w:val="0D973DCF"/>
    <w:rsid w:val="0DC864F4"/>
    <w:rsid w:val="0EED6203"/>
    <w:rsid w:val="101D4FEE"/>
    <w:rsid w:val="11223647"/>
    <w:rsid w:val="12A43210"/>
    <w:rsid w:val="138545FA"/>
    <w:rsid w:val="14327965"/>
    <w:rsid w:val="1551312D"/>
    <w:rsid w:val="198D63A0"/>
    <w:rsid w:val="199259B3"/>
    <w:rsid w:val="1A6F28C5"/>
    <w:rsid w:val="1C861F57"/>
    <w:rsid w:val="1DE04A6B"/>
    <w:rsid w:val="1F4D6098"/>
    <w:rsid w:val="20074182"/>
    <w:rsid w:val="20750F93"/>
    <w:rsid w:val="20E75AA1"/>
    <w:rsid w:val="21707F06"/>
    <w:rsid w:val="22980C11"/>
    <w:rsid w:val="22DB6595"/>
    <w:rsid w:val="22E06B36"/>
    <w:rsid w:val="23112839"/>
    <w:rsid w:val="23E01238"/>
    <w:rsid w:val="24215C34"/>
    <w:rsid w:val="252D7B95"/>
    <w:rsid w:val="25D04E3D"/>
    <w:rsid w:val="277167DB"/>
    <w:rsid w:val="27780D0C"/>
    <w:rsid w:val="2886415E"/>
    <w:rsid w:val="288D753F"/>
    <w:rsid w:val="29C11505"/>
    <w:rsid w:val="29E670E9"/>
    <w:rsid w:val="29F31FD7"/>
    <w:rsid w:val="2A3E0C8E"/>
    <w:rsid w:val="2AD90B09"/>
    <w:rsid w:val="2B091A3C"/>
    <w:rsid w:val="2B842D16"/>
    <w:rsid w:val="2D0E1531"/>
    <w:rsid w:val="2D283056"/>
    <w:rsid w:val="2DA279C3"/>
    <w:rsid w:val="2F6900EC"/>
    <w:rsid w:val="31535E52"/>
    <w:rsid w:val="33C63834"/>
    <w:rsid w:val="34060006"/>
    <w:rsid w:val="35110B50"/>
    <w:rsid w:val="3515600B"/>
    <w:rsid w:val="353104E1"/>
    <w:rsid w:val="35D54548"/>
    <w:rsid w:val="360D020C"/>
    <w:rsid w:val="364707B4"/>
    <w:rsid w:val="36B45D4F"/>
    <w:rsid w:val="37851F30"/>
    <w:rsid w:val="37E0307B"/>
    <w:rsid w:val="3806431C"/>
    <w:rsid w:val="38BC77D2"/>
    <w:rsid w:val="38D96CB8"/>
    <w:rsid w:val="39673984"/>
    <w:rsid w:val="396A5A5E"/>
    <w:rsid w:val="39FC348D"/>
    <w:rsid w:val="3CA55DDF"/>
    <w:rsid w:val="3DC01334"/>
    <w:rsid w:val="3EA01317"/>
    <w:rsid w:val="3F41485E"/>
    <w:rsid w:val="43960892"/>
    <w:rsid w:val="44AB25CA"/>
    <w:rsid w:val="44C6705E"/>
    <w:rsid w:val="45DD4FB9"/>
    <w:rsid w:val="46F85D2A"/>
    <w:rsid w:val="470E26C1"/>
    <w:rsid w:val="48180C5E"/>
    <w:rsid w:val="48921B1E"/>
    <w:rsid w:val="48921F8D"/>
    <w:rsid w:val="48FE38C4"/>
    <w:rsid w:val="490350BA"/>
    <w:rsid w:val="4930631D"/>
    <w:rsid w:val="4C497E7B"/>
    <w:rsid w:val="4D0645D5"/>
    <w:rsid w:val="4E2924D2"/>
    <w:rsid w:val="506109B1"/>
    <w:rsid w:val="51291298"/>
    <w:rsid w:val="526C27DC"/>
    <w:rsid w:val="52F86C5A"/>
    <w:rsid w:val="53334715"/>
    <w:rsid w:val="55BE4787"/>
    <w:rsid w:val="55CC0DE1"/>
    <w:rsid w:val="563B5E9F"/>
    <w:rsid w:val="588D2E8D"/>
    <w:rsid w:val="593A729F"/>
    <w:rsid w:val="595E393A"/>
    <w:rsid w:val="59C156BB"/>
    <w:rsid w:val="59DA1A28"/>
    <w:rsid w:val="5CC53E96"/>
    <w:rsid w:val="5D36114C"/>
    <w:rsid w:val="5D404EA9"/>
    <w:rsid w:val="5D742B52"/>
    <w:rsid w:val="5DD033F1"/>
    <w:rsid w:val="5DD24442"/>
    <w:rsid w:val="5E221387"/>
    <w:rsid w:val="5F3B6495"/>
    <w:rsid w:val="5FFC0B07"/>
    <w:rsid w:val="60166CDC"/>
    <w:rsid w:val="601F1604"/>
    <w:rsid w:val="60B10E26"/>
    <w:rsid w:val="60ED68AA"/>
    <w:rsid w:val="610D5D96"/>
    <w:rsid w:val="613C00AC"/>
    <w:rsid w:val="62287197"/>
    <w:rsid w:val="625B6ECD"/>
    <w:rsid w:val="62A72C19"/>
    <w:rsid w:val="637557E7"/>
    <w:rsid w:val="63CB794D"/>
    <w:rsid w:val="63F215D6"/>
    <w:rsid w:val="645D7B97"/>
    <w:rsid w:val="6651221B"/>
    <w:rsid w:val="66C96D10"/>
    <w:rsid w:val="66E9005B"/>
    <w:rsid w:val="66FD33AC"/>
    <w:rsid w:val="69415816"/>
    <w:rsid w:val="69C90E12"/>
    <w:rsid w:val="6ACA45A0"/>
    <w:rsid w:val="6B9A37FC"/>
    <w:rsid w:val="6C047104"/>
    <w:rsid w:val="6C1579C1"/>
    <w:rsid w:val="6D8D5D44"/>
    <w:rsid w:val="6F9304B8"/>
    <w:rsid w:val="6FFA35AB"/>
    <w:rsid w:val="70E46B0E"/>
    <w:rsid w:val="712619ED"/>
    <w:rsid w:val="728972AC"/>
    <w:rsid w:val="72D31687"/>
    <w:rsid w:val="73DC4535"/>
    <w:rsid w:val="74E02592"/>
    <w:rsid w:val="75AC5A0D"/>
    <w:rsid w:val="75D7605C"/>
    <w:rsid w:val="7701523F"/>
    <w:rsid w:val="772B21A8"/>
    <w:rsid w:val="77343184"/>
    <w:rsid w:val="77705993"/>
    <w:rsid w:val="79261FC6"/>
    <w:rsid w:val="7959298F"/>
    <w:rsid w:val="7A5865DB"/>
    <w:rsid w:val="7AEB3FD7"/>
    <w:rsid w:val="7BA678E4"/>
    <w:rsid w:val="7C957EB6"/>
    <w:rsid w:val="7CB24BE2"/>
    <w:rsid w:val="7CC006D4"/>
    <w:rsid w:val="7EE435B9"/>
    <w:rsid w:val="7EE77D28"/>
    <w:rsid w:val="7F226250"/>
    <w:rsid w:val="7F516DEE"/>
    <w:rsid w:val="7F557535"/>
    <w:rsid w:val="7F9222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E4"/>
    <w:pPr>
      <w:widowControl w:val="0"/>
      <w:jc w:val="both"/>
    </w:pPr>
    <w:rPr>
      <w:rFonts w:ascii="Calibri" w:hAnsi="Calibri"/>
      <w:szCs w:val="24"/>
    </w:rPr>
  </w:style>
  <w:style w:type="paragraph" w:styleId="Heading3">
    <w:name w:val="heading 3"/>
    <w:basedOn w:val="Normal"/>
    <w:next w:val="Normal"/>
    <w:link w:val="Heading3Char"/>
    <w:uiPriority w:val="99"/>
    <w:qFormat/>
    <w:rsid w:val="009B10E4"/>
    <w:pPr>
      <w:spacing w:before="100" w:beforeAutospacing="1" w:after="100"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2841"/>
    <w:rPr>
      <w:rFonts w:ascii="Calibri" w:hAnsi="Calibri"/>
      <w:b/>
      <w:bCs/>
      <w:sz w:val="32"/>
      <w:szCs w:val="32"/>
    </w:rPr>
  </w:style>
  <w:style w:type="paragraph" w:styleId="CommentText">
    <w:name w:val="annotation text"/>
    <w:basedOn w:val="Normal"/>
    <w:link w:val="CommentTextChar"/>
    <w:uiPriority w:val="99"/>
    <w:rsid w:val="009B10E4"/>
    <w:pPr>
      <w:jc w:val="left"/>
    </w:pPr>
  </w:style>
  <w:style w:type="character" w:customStyle="1" w:styleId="CommentTextChar">
    <w:name w:val="Comment Text Char"/>
    <w:basedOn w:val="DefaultParagraphFont"/>
    <w:link w:val="CommentText"/>
    <w:uiPriority w:val="99"/>
    <w:semiHidden/>
    <w:rsid w:val="00022841"/>
    <w:rPr>
      <w:rFonts w:ascii="Calibri" w:hAnsi="Calibri"/>
      <w:szCs w:val="24"/>
    </w:rPr>
  </w:style>
  <w:style w:type="paragraph" w:styleId="BalloonText">
    <w:name w:val="Balloon Text"/>
    <w:basedOn w:val="Normal"/>
    <w:link w:val="BalloonTextChar"/>
    <w:uiPriority w:val="99"/>
    <w:rsid w:val="009B10E4"/>
    <w:rPr>
      <w:sz w:val="18"/>
      <w:szCs w:val="18"/>
    </w:rPr>
  </w:style>
  <w:style w:type="character" w:customStyle="1" w:styleId="BalloonTextChar">
    <w:name w:val="Balloon Text Char"/>
    <w:basedOn w:val="DefaultParagraphFont"/>
    <w:link w:val="BalloonText"/>
    <w:uiPriority w:val="99"/>
    <w:locked/>
    <w:rsid w:val="009B10E4"/>
    <w:rPr>
      <w:rFonts w:ascii="Calibri" w:hAnsi="Calibri"/>
      <w:kern w:val="2"/>
      <w:sz w:val="18"/>
    </w:rPr>
  </w:style>
  <w:style w:type="paragraph" w:styleId="Footer">
    <w:name w:val="footer"/>
    <w:basedOn w:val="Normal"/>
    <w:link w:val="FooterChar"/>
    <w:uiPriority w:val="99"/>
    <w:rsid w:val="009B10E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22841"/>
    <w:rPr>
      <w:rFonts w:ascii="Calibri" w:hAnsi="Calibri"/>
      <w:sz w:val="18"/>
      <w:szCs w:val="18"/>
    </w:rPr>
  </w:style>
  <w:style w:type="paragraph" w:styleId="Header">
    <w:name w:val="header"/>
    <w:basedOn w:val="Normal"/>
    <w:link w:val="HeaderChar"/>
    <w:uiPriority w:val="99"/>
    <w:rsid w:val="009B10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22841"/>
    <w:rPr>
      <w:rFonts w:ascii="Calibri" w:hAnsi="Calibri"/>
      <w:sz w:val="18"/>
      <w:szCs w:val="18"/>
    </w:rPr>
  </w:style>
  <w:style w:type="paragraph" w:styleId="TOC1">
    <w:name w:val="toc 1"/>
    <w:basedOn w:val="Normal"/>
    <w:next w:val="Normal"/>
    <w:uiPriority w:val="99"/>
    <w:rsid w:val="009B10E4"/>
  </w:style>
  <w:style w:type="paragraph" w:styleId="TOC2">
    <w:name w:val="toc 2"/>
    <w:basedOn w:val="Normal"/>
    <w:next w:val="Normal"/>
    <w:uiPriority w:val="99"/>
    <w:rsid w:val="009B10E4"/>
    <w:pPr>
      <w:ind w:leftChars="200" w:left="420"/>
    </w:pPr>
  </w:style>
  <w:style w:type="paragraph" w:styleId="NormalWeb">
    <w:name w:val="Normal (Web)"/>
    <w:basedOn w:val="Normal"/>
    <w:uiPriority w:val="99"/>
    <w:rsid w:val="009B10E4"/>
    <w:pPr>
      <w:spacing w:beforeAutospacing="1" w:afterAutospacing="1"/>
      <w:jc w:val="left"/>
    </w:pPr>
    <w:rPr>
      <w:kern w:val="0"/>
      <w:sz w:val="24"/>
    </w:rPr>
  </w:style>
  <w:style w:type="character" w:styleId="Strong">
    <w:name w:val="Strong"/>
    <w:basedOn w:val="DefaultParagraphFont"/>
    <w:uiPriority w:val="99"/>
    <w:qFormat/>
    <w:rsid w:val="009B10E4"/>
    <w:rPr>
      <w:rFonts w:cs="Times New Roman"/>
      <w:b/>
    </w:rPr>
  </w:style>
  <w:style w:type="character" w:styleId="FollowedHyperlink">
    <w:name w:val="FollowedHyperlink"/>
    <w:basedOn w:val="DefaultParagraphFont"/>
    <w:uiPriority w:val="99"/>
    <w:rsid w:val="009B10E4"/>
    <w:rPr>
      <w:rFonts w:cs="Times New Roman"/>
      <w:color w:val="800080"/>
      <w:u w:val="none"/>
    </w:rPr>
  </w:style>
  <w:style w:type="character" w:styleId="Emphasis">
    <w:name w:val="Emphasis"/>
    <w:basedOn w:val="DefaultParagraphFont"/>
    <w:uiPriority w:val="99"/>
    <w:qFormat/>
    <w:rsid w:val="009B10E4"/>
    <w:rPr>
      <w:rFonts w:cs="Times New Roman"/>
    </w:rPr>
  </w:style>
  <w:style w:type="character" w:styleId="Hyperlink">
    <w:name w:val="Hyperlink"/>
    <w:basedOn w:val="DefaultParagraphFont"/>
    <w:uiPriority w:val="99"/>
    <w:rsid w:val="009B10E4"/>
    <w:rPr>
      <w:rFonts w:cs="Times New Roman"/>
      <w:color w:val="0000FF"/>
      <w:u w:val="none"/>
    </w:rPr>
  </w:style>
  <w:style w:type="character" w:styleId="CommentReference">
    <w:name w:val="annotation reference"/>
    <w:basedOn w:val="DefaultParagraphFont"/>
    <w:uiPriority w:val="99"/>
    <w:rsid w:val="009B10E4"/>
    <w:rPr>
      <w:rFonts w:cs="Times New Roman"/>
      <w:sz w:val="21"/>
    </w:rPr>
  </w:style>
  <w:style w:type="table" w:styleId="TableGrid">
    <w:name w:val="Table Grid"/>
    <w:basedOn w:val="TableNormal"/>
    <w:uiPriority w:val="99"/>
    <w:rsid w:val="009B10E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书小1标题"/>
    <w:basedOn w:val="Normal"/>
    <w:link w:val="1Char"/>
    <w:uiPriority w:val="99"/>
    <w:rsid w:val="009B10E4"/>
    <w:pPr>
      <w:spacing w:line="480" w:lineRule="auto"/>
      <w:ind w:firstLineChars="200" w:firstLine="880"/>
      <w:jc w:val="left"/>
    </w:pPr>
    <w:rPr>
      <w:b/>
      <w:kern w:val="0"/>
      <w:sz w:val="20"/>
      <w:szCs w:val="20"/>
    </w:rPr>
  </w:style>
  <w:style w:type="character" w:customStyle="1" w:styleId="1Char">
    <w:name w:val="书小1标题 Char"/>
    <w:link w:val="1"/>
    <w:uiPriority w:val="99"/>
    <w:locked/>
    <w:rsid w:val="009B10E4"/>
    <w:rPr>
      <w:rFonts w:ascii="Calibri" w:eastAsia="宋体" w:hAnsi="Calibri"/>
      <w:b/>
    </w:rPr>
  </w:style>
  <w:style w:type="paragraph" w:customStyle="1" w:styleId="a">
    <w:name w:val="书大标题"/>
    <w:basedOn w:val="Normal"/>
    <w:link w:val="Char"/>
    <w:uiPriority w:val="99"/>
    <w:rsid w:val="009B10E4"/>
    <w:pPr>
      <w:spacing w:line="480" w:lineRule="auto"/>
      <w:jc w:val="center"/>
    </w:pPr>
    <w:rPr>
      <w:b/>
      <w:kern w:val="0"/>
      <w:sz w:val="28"/>
      <w:szCs w:val="20"/>
    </w:rPr>
  </w:style>
  <w:style w:type="character" w:customStyle="1" w:styleId="Char">
    <w:name w:val="书大标题 Char"/>
    <w:link w:val="a"/>
    <w:uiPriority w:val="99"/>
    <w:locked/>
    <w:rsid w:val="009B10E4"/>
    <w:rPr>
      <w:rFonts w:ascii="Calibri" w:eastAsia="宋体" w:hAnsi="Calibri"/>
      <w:b/>
      <w:sz w:val="28"/>
    </w:rPr>
  </w:style>
  <w:style w:type="paragraph" w:customStyle="1" w:styleId="a0">
    <w:name w:val="书小标题"/>
    <w:basedOn w:val="1"/>
    <w:link w:val="Char0"/>
    <w:uiPriority w:val="99"/>
    <w:rsid w:val="009B10E4"/>
    <w:pPr>
      <w:jc w:val="center"/>
    </w:pPr>
    <w:rPr>
      <w:rFonts w:ascii="Times New Roman" w:hAnsi="Times New Roman"/>
      <w:b w:val="0"/>
      <w:sz w:val="28"/>
    </w:rPr>
  </w:style>
  <w:style w:type="character" w:customStyle="1" w:styleId="Char0">
    <w:name w:val="书小标题 Char"/>
    <w:link w:val="a0"/>
    <w:uiPriority w:val="99"/>
    <w:locked/>
    <w:rsid w:val="009B10E4"/>
    <w:rPr>
      <w:rFonts w:eastAsia="宋体"/>
      <w:sz w:val="28"/>
    </w:rPr>
  </w:style>
  <w:style w:type="paragraph" w:customStyle="1" w:styleId="2">
    <w:name w:val="书小2标题"/>
    <w:basedOn w:val="Normal"/>
    <w:link w:val="2Char"/>
    <w:uiPriority w:val="99"/>
    <w:rsid w:val="009B10E4"/>
    <w:pPr>
      <w:spacing w:line="360" w:lineRule="auto"/>
      <w:ind w:firstLineChars="200" w:firstLine="880"/>
    </w:pPr>
    <w:rPr>
      <w:kern w:val="0"/>
      <w:sz w:val="20"/>
      <w:szCs w:val="20"/>
    </w:rPr>
  </w:style>
  <w:style w:type="character" w:customStyle="1" w:styleId="2Char">
    <w:name w:val="书小2标题 Char"/>
    <w:link w:val="2"/>
    <w:uiPriority w:val="99"/>
    <w:locked/>
    <w:rsid w:val="009B10E4"/>
    <w:rPr>
      <w:rFonts w:ascii="Calibri" w:eastAsia="宋体" w:hAnsi="Calibri"/>
    </w:rPr>
  </w:style>
  <w:style w:type="paragraph" w:customStyle="1" w:styleId="a1">
    <w:name w:val="书正文"/>
    <w:basedOn w:val="Normal"/>
    <w:link w:val="Char1"/>
    <w:uiPriority w:val="99"/>
    <w:rsid w:val="009B10E4"/>
    <w:pPr>
      <w:ind w:firstLineChars="200" w:firstLine="880"/>
    </w:pPr>
    <w:rPr>
      <w:kern w:val="0"/>
      <w:sz w:val="20"/>
      <w:szCs w:val="20"/>
    </w:rPr>
  </w:style>
  <w:style w:type="character" w:customStyle="1" w:styleId="Char1">
    <w:name w:val="书正文 Char"/>
    <w:link w:val="a1"/>
    <w:uiPriority w:val="99"/>
    <w:locked/>
    <w:rsid w:val="009B10E4"/>
    <w:rPr>
      <w:rFonts w:ascii="Calibri" w:eastAsia="宋体" w:hAnsi="Calibri"/>
    </w:rPr>
  </w:style>
  <w:style w:type="paragraph" w:customStyle="1" w:styleId="Default">
    <w:name w:val="Default"/>
    <w:uiPriority w:val="99"/>
    <w:rsid w:val="009B10E4"/>
    <w:pPr>
      <w:widowControl w:val="0"/>
      <w:autoSpaceDE w:val="0"/>
      <w:autoSpaceDN w:val="0"/>
      <w:adjustRightInd w:val="0"/>
    </w:pPr>
    <w:rPr>
      <w:rFonts w:ascii="宋体" w:cs="宋体"/>
      <w:color w:val="000000"/>
      <w:kern w:val="0"/>
      <w:sz w:val="24"/>
      <w:szCs w:val="24"/>
    </w:rPr>
  </w:style>
  <w:style w:type="paragraph" w:customStyle="1" w:styleId="10">
    <w:name w:val="列出段落1"/>
    <w:basedOn w:val="Normal"/>
    <w:uiPriority w:val="99"/>
    <w:rsid w:val="009B10E4"/>
    <w:pPr>
      <w:ind w:firstLineChars="200" w:firstLine="420"/>
    </w:pPr>
    <w:rPr>
      <w:szCs w:val="20"/>
    </w:rPr>
  </w:style>
  <w:style w:type="paragraph" w:customStyle="1" w:styleId="a2">
    <w:name w:val="章"/>
    <w:basedOn w:val="Normal"/>
    <w:uiPriority w:val="99"/>
    <w:rsid w:val="009B10E4"/>
    <w:pPr>
      <w:spacing w:beforeLines="100" w:afterLines="100" w:line="300" w:lineRule="auto"/>
      <w:jc w:val="center"/>
      <w:outlineLvl w:val="0"/>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aidu.com/s?wd=GB&amp;tn=44039180_cpr&amp;fenlei=mv6quAkxTZn0IZRqIHckPjm4nH00T1Y4rAnsPWRzuj6km1fkPhu90ZwV5Hcvrjm3rH6sPfKWUMw85HfYnjn4nH6sgvPsT6KdThsqpZwYTjCEQLGCpyw9Uz4Bmy-bIi4WUvYETgN-TLwGUv3EnW0srHckrH6dn1DvrHD3Pjn3r0" TargetMode="Externa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hyperlink" Target="https://baike.baidu.com/item/%E8%89%B2%E8%B0%83" TargetMode="External"/><Relationship Id="rId7" Type="http://schemas.openxmlformats.org/officeDocument/2006/relationships/footer" Target="footer1.xml"/><Relationship Id="rId12" Type="http://schemas.openxmlformats.org/officeDocument/2006/relationships/hyperlink" Target="https://www.baidu.com/s?wd=%E5%BB%BA%E7%AD%91%E5%B7%A5%E7%A8%8B&amp;tn=44039180_cpr&amp;fenlei=mv6quAkxTZn0IZRqIHckPjm4nH00T1Y4rAnsPWRzuj6km1fkPhu90ZwV5Hcvrjm3rH6sPfKWUMw85HfYnjn4nH6sgvPsT6KdThsqpZwYTjCEQLGCpyw9Uz4Bmy-bIi4WUvYETgN-TLwGUv3EnW0srHckrH6dn1DvrHD3Pjn3r0"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www.zzguifan.com/webarbs/book/65653/1279489.shtml"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zguifan.com/webarbs/book/49060/2167387.shtml" TargetMode="External"/><Relationship Id="rId24" Type="http://schemas.openxmlformats.org/officeDocument/2006/relationships/image" Target="media/image7.wmf"/><Relationship Id="rId32" Type="http://schemas.openxmlformats.org/officeDocument/2006/relationships/hyperlink" Target="http://www.csres.com/detail/199419.html"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hyperlink" Target="http://www.zzguifan.com/webarbs/book/65653/1279489.shtml" TargetMode="External"/><Relationship Id="rId19" Type="http://schemas.openxmlformats.org/officeDocument/2006/relationships/oleObject" Target="embeddings/oleObject3.bin"/><Relationship Id="rId31" Type="http://schemas.openxmlformats.org/officeDocument/2006/relationships/hyperlink" Target="http://www.zzguifan.com/webarbs/book/12344/708662.shtml" TargetMode="External"/><Relationship Id="rId4" Type="http://schemas.openxmlformats.org/officeDocument/2006/relationships/webSettings" Target="webSettings.xml"/><Relationship Id="rId9" Type="http://schemas.openxmlformats.org/officeDocument/2006/relationships/hyperlink" Target="http://www.zzguifan.com/webarbs/book/65653/1279489.shtml"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66</Pages>
  <Words>7854</Words>
  <Characters>-32766</Characters>
  <Application>Microsoft Office Outlook</Application>
  <DocSecurity>0</DocSecurity>
  <Lines>0</Lines>
  <Paragraphs>0</Paragraphs>
  <ScaleCrop>false</ScaleCrop>
  <Company>CSCEC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subject/>
  <dc:creator>Administrator</dc:creator>
  <cp:keywords/>
  <dc:description/>
  <cp:lastModifiedBy>Windows 用户</cp:lastModifiedBy>
  <cp:revision>2</cp:revision>
  <cp:lastPrinted>2018-02-27T02:26:00Z</cp:lastPrinted>
  <dcterms:created xsi:type="dcterms:W3CDTF">2018-04-14T00:20:00Z</dcterms:created>
  <dcterms:modified xsi:type="dcterms:W3CDTF">2018-04-14T00:20:00Z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