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50" w:rsidRDefault="00D14450" w:rsidP="00D14450">
      <w:pPr>
        <w:jc w:val="center"/>
        <w:rPr>
          <w:rFonts w:ascii="黑体" w:eastAsia="黑体" w:hAnsi="黑体"/>
          <w:sz w:val="44"/>
          <w:szCs w:val="44"/>
        </w:rPr>
      </w:pPr>
      <w:r>
        <w:rPr>
          <w:rFonts w:ascii="黑体" w:eastAsia="黑体" w:hAnsi="黑体" w:hint="eastAsia"/>
          <w:sz w:val="44"/>
          <w:szCs w:val="44"/>
        </w:rPr>
        <w:t>关于</w:t>
      </w:r>
      <w:r w:rsidR="00BE1BD4" w:rsidRPr="00BE1BD4">
        <w:rPr>
          <w:rFonts w:ascii="黑体" w:eastAsia="黑体" w:hAnsi="黑体" w:hint="eastAsia"/>
          <w:sz w:val="44"/>
          <w:szCs w:val="44"/>
        </w:rPr>
        <w:t>安阳、临沂</w:t>
      </w:r>
      <w:r>
        <w:rPr>
          <w:rFonts w:ascii="黑体" w:eastAsia="黑体" w:hAnsi="黑体" w:hint="eastAsia"/>
          <w:sz w:val="44"/>
          <w:szCs w:val="44"/>
        </w:rPr>
        <w:t>蔬菜产业发展情况</w:t>
      </w:r>
    </w:p>
    <w:p w:rsidR="00660479" w:rsidRDefault="00D14450" w:rsidP="00D14450">
      <w:pPr>
        <w:jc w:val="center"/>
        <w:rPr>
          <w:rFonts w:ascii="黑体" w:eastAsia="黑体" w:hAnsi="黑体"/>
          <w:sz w:val="44"/>
          <w:szCs w:val="44"/>
        </w:rPr>
      </w:pPr>
      <w:r>
        <w:rPr>
          <w:rFonts w:ascii="黑体" w:eastAsia="黑体" w:hAnsi="黑体" w:hint="eastAsia"/>
          <w:sz w:val="44"/>
          <w:szCs w:val="44"/>
        </w:rPr>
        <w:t>的</w:t>
      </w:r>
      <w:r w:rsidRPr="00BE1BD4">
        <w:rPr>
          <w:rFonts w:ascii="黑体" w:eastAsia="黑体" w:hAnsi="黑体" w:hint="eastAsia"/>
          <w:sz w:val="44"/>
          <w:szCs w:val="44"/>
        </w:rPr>
        <w:t>考察</w:t>
      </w:r>
      <w:r w:rsidR="00BE1BD4" w:rsidRPr="00BE1BD4">
        <w:rPr>
          <w:rFonts w:ascii="黑体" w:eastAsia="黑体" w:hAnsi="黑体" w:hint="eastAsia"/>
          <w:sz w:val="44"/>
          <w:szCs w:val="44"/>
        </w:rPr>
        <w:t>报告</w:t>
      </w:r>
    </w:p>
    <w:p w:rsidR="00E94D39" w:rsidRDefault="00E94D39" w:rsidP="00BE1BD4">
      <w:pPr>
        <w:ind w:firstLineChars="200" w:firstLine="640"/>
        <w:rPr>
          <w:rFonts w:ascii="仿宋" w:eastAsia="仿宋" w:hAnsi="仿宋"/>
          <w:sz w:val="32"/>
          <w:szCs w:val="32"/>
        </w:rPr>
      </w:pPr>
    </w:p>
    <w:p w:rsidR="00BE1BD4" w:rsidRDefault="00D557A4" w:rsidP="00BE1BD4">
      <w:pPr>
        <w:ind w:firstLineChars="200" w:firstLine="640"/>
        <w:rPr>
          <w:rFonts w:ascii="仿宋" w:eastAsia="仿宋" w:hAnsi="仿宋"/>
          <w:sz w:val="32"/>
          <w:szCs w:val="32"/>
        </w:rPr>
      </w:pPr>
      <w:r>
        <w:rPr>
          <w:rFonts w:ascii="仿宋" w:eastAsia="仿宋" w:hAnsi="仿宋" w:hint="eastAsia"/>
          <w:sz w:val="32"/>
          <w:szCs w:val="32"/>
        </w:rPr>
        <w:t>为了</w:t>
      </w:r>
      <w:r w:rsidR="00A13AA2">
        <w:rPr>
          <w:rFonts w:ascii="仿宋" w:eastAsia="仿宋" w:hAnsi="仿宋" w:hint="eastAsia"/>
          <w:sz w:val="32"/>
          <w:szCs w:val="32"/>
        </w:rPr>
        <w:t>认真贯彻市政府推进农业供给侧结构性改革的精神</w:t>
      </w:r>
      <w:r w:rsidR="004026EC">
        <w:rPr>
          <w:rFonts w:ascii="仿宋" w:eastAsia="仿宋" w:hAnsi="仿宋" w:hint="eastAsia"/>
          <w:sz w:val="32"/>
          <w:szCs w:val="32"/>
        </w:rPr>
        <w:t>，进一步推进我市菜篮子工程建设，促进蔬菜产业发展和农民增收。</w:t>
      </w:r>
      <w:r w:rsidR="00BE1BD4" w:rsidRPr="00BE1BD4">
        <w:rPr>
          <w:rFonts w:ascii="仿宋" w:eastAsia="仿宋" w:hAnsi="仿宋" w:hint="eastAsia"/>
          <w:sz w:val="32"/>
          <w:szCs w:val="32"/>
        </w:rPr>
        <w:t>12月</w:t>
      </w:r>
      <w:r w:rsidR="00D14450">
        <w:rPr>
          <w:rFonts w:ascii="仿宋" w:eastAsia="仿宋" w:hAnsi="仿宋" w:hint="eastAsia"/>
          <w:sz w:val="32"/>
          <w:szCs w:val="32"/>
        </w:rPr>
        <w:t>13日-16日</w:t>
      </w:r>
      <w:r w:rsidR="00BE1BD4">
        <w:rPr>
          <w:rFonts w:ascii="仿宋" w:eastAsia="仿宋" w:hAnsi="仿宋" w:hint="eastAsia"/>
          <w:sz w:val="32"/>
          <w:szCs w:val="32"/>
        </w:rPr>
        <w:t>,市政府蔬菜办</w:t>
      </w:r>
      <w:r w:rsidR="00D14450">
        <w:rPr>
          <w:rFonts w:ascii="仿宋" w:eastAsia="仿宋" w:hAnsi="仿宋" w:hint="eastAsia"/>
          <w:sz w:val="32"/>
          <w:szCs w:val="32"/>
        </w:rPr>
        <w:t>组织</w:t>
      </w:r>
      <w:r w:rsidR="00260E0B" w:rsidRPr="00260E0B">
        <w:rPr>
          <w:rFonts w:ascii="仿宋" w:eastAsia="仿宋" w:hAnsi="仿宋" w:hint="eastAsia"/>
          <w:sz w:val="32"/>
          <w:szCs w:val="32"/>
        </w:rPr>
        <w:t>各县(市、区)农业局、蔬菜办主管领导</w:t>
      </w:r>
      <w:r w:rsidR="00260E0B">
        <w:rPr>
          <w:rFonts w:ascii="仿宋" w:eastAsia="仿宋" w:hAnsi="仿宋" w:hint="eastAsia"/>
          <w:sz w:val="32"/>
          <w:szCs w:val="32"/>
        </w:rPr>
        <w:t>等</w:t>
      </w:r>
      <w:r w:rsidR="004026EC">
        <w:rPr>
          <w:rFonts w:ascii="仿宋" w:eastAsia="仿宋" w:hAnsi="仿宋" w:hint="eastAsia"/>
          <w:sz w:val="32"/>
          <w:szCs w:val="32"/>
        </w:rPr>
        <w:t>共10</w:t>
      </w:r>
      <w:r w:rsidR="00260E0B" w:rsidRPr="00260E0B">
        <w:rPr>
          <w:rFonts w:ascii="仿宋" w:eastAsia="仿宋" w:hAnsi="仿宋" w:hint="eastAsia"/>
          <w:sz w:val="32"/>
          <w:szCs w:val="32"/>
        </w:rPr>
        <w:t>人</w:t>
      </w:r>
      <w:r w:rsidR="00260E0B">
        <w:rPr>
          <w:rFonts w:ascii="仿宋" w:eastAsia="仿宋" w:hAnsi="仿宋" w:hint="eastAsia"/>
          <w:sz w:val="32"/>
          <w:szCs w:val="32"/>
        </w:rPr>
        <w:t>,对安阳市、</w:t>
      </w:r>
      <w:r w:rsidR="00260E0B">
        <w:rPr>
          <w:rFonts w:ascii="仿宋" w:eastAsia="仿宋" w:hAnsi="仿宋"/>
          <w:sz w:val="32"/>
          <w:szCs w:val="32"/>
        </w:rPr>
        <w:t>临沂市</w:t>
      </w:r>
      <w:r w:rsidR="00260E0B">
        <w:rPr>
          <w:rFonts w:ascii="仿宋" w:eastAsia="仿宋" w:hAnsi="仿宋" w:hint="eastAsia"/>
          <w:sz w:val="32"/>
          <w:szCs w:val="32"/>
        </w:rPr>
        <w:t>的蔬菜产业发展情况进行了考察学习。</w:t>
      </w:r>
    </w:p>
    <w:p w:rsidR="00260E0B" w:rsidRDefault="00011199" w:rsidP="00BE1BD4">
      <w:pPr>
        <w:ind w:firstLineChars="200" w:firstLine="640"/>
        <w:rPr>
          <w:rFonts w:ascii="仿宋" w:eastAsia="仿宋" w:hAnsi="仿宋"/>
          <w:sz w:val="32"/>
          <w:szCs w:val="32"/>
        </w:rPr>
      </w:pPr>
      <w:r w:rsidRPr="00011199">
        <w:rPr>
          <w:rFonts w:ascii="仿宋" w:eastAsia="仿宋" w:hAnsi="仿宋" w:hint="eastAsia"/>
          <w:sz w:val="32"/>
          <w:szCs w:val="32"/>
        </w:rPr>
        <w:t>考察组先后考察了安阳市内</w:t>
      </w:r>
      <w:proofErr w:type="gramStart"/>
      <w:r w:rsidRPr="00011199">
        <w:rPr>
          <w:rFonts w:ascii="仿宋" w:eastAsia="仿宋" w:hAnsi="仿宋" w:hint="eastAsia"/>
          <w:sz w:val="32"/>
          <w:szCs w:val="32"/>
        </w:rPr>
        <w:t>黄农业</w:t>
      </w:r>
      <w:proofErr w:type="gramEnd"/>
      <w:r w:rsidRPr="00011199">
        <w:rPr>
          <w:rFonts w:ascii="仿宋" w:eastAsia="仿宋" w:hAnsi="仿宋" w:hint="eastAsia"/>
          <w:sz w:val="32"/>
          <w:szCs w:val="32"/>
        </w:rPr>
        <w:t>科技博览园、内黄果蔬城、临沂市兰陵县果蔬批发市场、家瑞种植合作社现代蔬菜产业园、瑞</w:t>
      </w:r>
      <w:proofErr w:type="gramStart"/>
      <w:r w:rsidRPr="00011199">
        <w:rPr>
          <w:rFonts w:ascii="仿宋" w:eastAsia="仿宋" w:hAnsi="仿宋" w:hint="eastAsia"/>
          <w:sz w:val="32"/>
          <w:szCs w:val="32"/>
        </w:rPr>
        <w:t>泽现代</w:t>
      </w:r>
      <w:proofErr w:type="gramEnd"/>
      <w:r w:rsidRPr="00011199">
        <w:rPr>
          <w:rFonts w:ascii="仿宋" w:eastAsia="仿宋" w:hAnsi="仿宋" w:hint="eastAsia"/>
          <w:sz w:val="32"/>
          <w:szCs w:val="32"/>
        </w:rPr>
        <w:t>农业科技发展有限公司、</w:t>
      </w:r>
      <w:proofErr w:type="gramStart"/>
      <w:r w:rsidRPr="00011199">
        <w:rPr>
          <w:rFonts w:ascii="仿宋" w:eastAsia="仿宋" w:hAnsi="仿宋" w:hint="eastAsia"/>
          <w:sz w:val="32"/>
          <w:szCs w:val="32"/>
        </w:rPr>
        <w:t>鸿强蔬菜</w:t>
      </w:r>
      <w:proofErr w:type="gramEnd"/>
      <w:r w:rsidRPr="00011199">
        <w:rPr>
          <w:rFonts w:ascii="仿宋" w:eastAsia="仿宋" w:hAnsi="仿宋" w:hint="eastAsia"/>
          <w:sz w:val="32"/>
          <w:szCs w:val="32"/>
        </w:rPr>
        <w:t>产销专业合作社，重点对当地</w:t>
      </w:r>
      <w:r w:rsidR="001B3119">
        <w:rPr>
          <w:rFonts w:ascii="仿宋" w:eastAsia="仿宋" w:hAnsi="仿宋" w:hint="eastAsia"/>
          <w:sz w:val="32"/>
          <w:szCs w:val="32"/>
        </w:rPr>
        <w:t>集约化</w:t>
      </w:r>
      <w:r w:rsidRPr="00011199">
        <w:rPr>
          <w:rFonts w:ascii="仿宋" w:eastAsia="仿宋" w:hAnsi="仿宋" w:hint="eastAsia"/>
          <w:sz w:val="32"/>
          <w:szCs w:val="32"/>
        </w:rPr>
        <w:t>蔬菜育苗</w:t>
      </w:r>
      <w:r w:rsidR="001B3119">
        <w:rPr>
          <w:rFonts w:ascii="仿宋" w:eastAsia="仿宋" w:hAnsi="仿宋" w:hint="eastAsia"/>
          <w:sz w:val="32"/>
          <w:szCs w:val="32"/>
        </w:rPr>
        <w:t>基地</w:t>
      </w:r>
      <w:r w:rsidRPr="00011199">
        <w:rPr>
          <w:rFonts w:ascii="仿宋" w:eastAsia="仿宋" w:hAnsi="仿宋" w:hint="eastAsia"/>
          <w:sz w:val="32"/>
          <w:szCs w:val="32"/>
        </w:rPr>
        <w:t>、</w:t>
      </w:r>
      <w:r w:rsidR="001B3119">
        <w:rPr>
          <w:rFonts w:ascii="仿宋" w:eastAsia="仿宋" w:hAnsi="仿宋" w:hint="eastAsia"/>
          <w:sz w:val="32"/>
          <w:szCs w:val="32"/>
        </w:rPr>
        <w:t>规模化种植基地、</w:t>
      </w:r>
      <w:r w:rsidR="001B3119">
        <w:rPr>
          <w:rFonts w:ascii="仿宋" w:eastAsia="仿宋" w:hAnsi="仿宋"/>
          <w:sz w:val="32"/>
          <w:szCs w:val="32"/>
        </w:rPr>
        <w:t>蔬菜</w:t>
      </w:r>
      <w:r w:rsidR="001B3119">
        <w:rPr>
          <w:rFonts w:ascii="仿宋" w:eastAsia="仿宋" w:hAnsi="仿宋" w:hint="eastAsia"/>
          <w:sz w:val="32"/>
          <w:szCs w:val="32"/>
        </w:rPr>
        <w:t>设施结构类型、</w:t>
      </w:r>
      <w:r w:rsidRPr="00011199">
        <w:rPr>
          <w:rFonts w:ascii="仿宋" w:eastAsia="仿宋" w:hAnsi="仿宋" w:hint="eastAsia"/>
          <w:sz w:val="32"/>
          <w:szCs w:val="32"/>
        </w:rPr>
        <w:t>种植新技</w:t>
      </w:r>
      <w:r w:rsidR="00BB55EF">
        <w:rPr>
          <w:rFonts w:ascii="仿宋" w:eastAsia="仿宋" w:hAnsi="仿宋" w:hint="eastAsia"/>
          <w:sz w:val="32"/>
          <w:szCs w:val="32"/>
        </w:rPr>
        <w:t>术新模式、科技服务、专业合作组织建设、冷链物流及营销情况作了深入细致</w:t>
      </w:r>
      <w:r w:rsidRPr="00011199">
        <w:rPr>
          <w:rFonts w:ascii="仿宋" w:eastAsia="仿宋" w:hAnsi="仿宋" w:hint="eastAsia"/>
          <w:sz w:val="32"/>
          <w:szCs w:val="32"/>
        </w:rPr>
        <w:t>的调查，并听取了安阳市</w:t>
      </w:r>
      <w:r w:rsidR="0028232A">
        <w:rPr>
          <w:rFonts w:ascii="仿宋" w:eastAsia="仿宋" w:hAnsi="仿宋" w:hint="eastAsia"/>
          <w:sz w:val="32"/>
          <w:szCs w:val="32"/>
        </w:rPr>
        <w:t>、临沂市</w:t>
      </w:r>
      <w:r w:rsidRPr="00011199">
        <w:rPr>
          <w:rFonts w:ascii="仿宋" w:eastAsia="仿宋" w:hAnsi="仿宋" w:hint="eastAsia"/>
          <w:sz w:val="32"/>
          <w:szCs w:val="32"/>
        </w:rPr>
        <w:t>农业局</w:t>
      </w:r>
      <w:r w:rsidR="00D14450">
        <w:rPr>
          <w:rFonts w:ascii="仿宋" w:eastAsia="仿宋" w:hAnsi="仿宋" w:hint="eastAsia"/>
          <w:sz w:val="32"/>
          <w:szCs w:val="32"/>
        </w:rPr>
        <w:t>及相关企业负责人的详细介绍，</w:t>
      </w:r>
      <w:r w:rsidR="00BB55EF">
        <w:rPr>
          <w:rFonts w:ascii="仿宋" w:eastAsia="仿宋" w:hAnsi="仿宋" w:hint="eastAsia"/>
          <w:sz w:val="32"/>
          <w:szCs w:val="32"/>
        </w:rPr>
        <w:t>学习了安阳临沂两市蔬菜产业发展的成功经验</w:t>
      </w:r>
      <w:r w:rsidR="003C63C8">
        <w:rPr>
          <w:rFonts w:ascii="仿宋" w:eastAsia="仿宋" w:hAnsi="仿宋" w:hint="eastAsia"/>
          <w:sz w:val="32"/>
          <w:szCs w:val="32"/>
        </w:rPr>
        <w:t>，</w:t>
      </w:r>
      <w:r w:rsidR="003C63C8">
        <w:rPr>
          <w:rFonts w:ascii="仿宋" w:eastAsia="仿宋" w:hAnsi="仿宋"/>
          <w:sz w:val="32"/>
          <w:szCs w:val="32"/>
        </w:rPr>
        <w:t>现将</w:t>
      </w:r>
      <w:r w:rsidR="00F461BF">
        <w:rPr>
          <w:rFonts w:ascii="仿宋" w:eastAsia="仿宋" w:hAnsi="仿宋" w:hint="eastAsia"/>
          <w:sz w:val="32"/>
          <w:szCs w:val="32"/>
        </w:rPr>
        <w:t>本次考察学习的情况</w:t>
      </w:r>
      <w:r w:rsidR="004A7F8F">
        <w:rPr>
          <w:rFonts w:ascii="仿宋" w:eastAsia="仿宋" w:hAnsi="仿宋" w:hint="eastAsia"/>
          <w:sz w:val="32"/>
          <w:szCs w:val="32"/>
        </w:rPr>
        <w:t>报告</w:t>
      </w:r>
      <w:r w:rsidR="00F461BF">
        <w:rPr>
          <w:rFonts w:ascii="仿宋" w:eastAsia="仿宋" w:hAnsi="仿宋" w:hint="eastAsia"/>
          <w:sz w:val="32"/>
          <w:szCs w:val="32"/>
        </w:rPr>
        <w:t>如下：</w:t>
      </w:r>
    </w:p>
    <w:p w:rsidR="00F461BF" w:rsidRPr="00F461BF" w:rsidRDefault="00F461BF" w:rsidP="00F461BF">
      <w:pPr>
        <w:pStyle w:val="a3"/>
        <w:numPr>
          <w:ilvl w:val="0"/>
          <w:numId w:val="1"/>
        </w:numPr>
        <w:ind w:firstLineChars="0"/>
        <w:rPr>
          <w:rFonts w:ascii="仿宋" w:eastAsia="仿宋" w:hAnsi="仿宋"/>
          <w:sz w:val="32"/>
          <w:szCs w:val="32"/>
        </w:rPr>
      </w:pPr>
      <w:r w:rsidRPr="00F461BF">
        <w:rPr>
          <w:rFonts w:ascii="仿宋" w:eastAsia="仿宋" w:hAnsi="仿宋"/>
          <w:sz w:val="32"/>
          <w:szCs w:val="32"/>
        </w:rPr>
        <w:t>安阳市</w:t>
      </w:r>
      <w:r w:rsidRPr="00F461BF">
        <w:rPr>
          <w:rFonts w:ascii="仿宋" w:eastAsia="仿宋" w:hAnsi="仿宋" w:hint="eastAsia"/>
          <w:sz w:val="32"/>
          <w:szCs w:val="32"/>
        </w:rPr>
        <w:t>、</w:t>
      </w:r>
      <w:r w:rsidRPr="00F461BF">
        <w:rPr>
          <w:rFonts w:ascii="仿宋" w:eastAsia="仿宋" w:hAnsi="仿宋"/>
          <w:sz w:val="32"/>
          <w:szCs w:val="32"/>
        </w:rPr>
        <w:t>临沂市</w:t>
      </w:r>
      <w:r w:rsidRPr="00F461BF">
        <w:rPr>
          <w:rFonts w:ascii="仿宋" w:eastAsia="仿宋" w:hAnsi="仿宋" w:hint="eastAsia"/>
          <w:sz w:val="32"/>
          <w:szCs w:val="32"/>
        </w:rPr>
        <w:t>蔬菜产业发展的基本情况</w:t>
      </w:r>
    </w:p>
    <w:p w:rsidR="00233130" w:rsidRPr="00623942" w:rsidRDefault="00DC2360" w:rsidP="0023313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一</w:t>
      </w:r>
      <w:r>
        <w:rPr>
          <w:rFonts w:ascii="仿宋" w:eastAsia="仿宋" w:hAnsi="仿宋" w:hint="eastAsia"/>
          <w:sz w:val="32"/>
          <w:szCs w:val="32"/>
        </w:rPr>
        <w:t>）</w:t>
      </w:r>
      <w:r w:rsidR="00F461BF" w:rsidRPr="004026EC">
        <w:rPr>
          <w:rFonts w:ascii="仿宋" w:eastAsia="仿宋" w:hAnsi="仿宋"/>
          <w:sz w:val="32"/>
          <w:szCs w:val="32"/>
        </w:rPr>
        <w:t>安阳市</w:t>
      </w:r>
      <w:r w:rsidR="00F461BF" w:rsidRPr="004026EC">
        <w:rPr>
          <w:rFonts w:ascii="仿宋" w:eastAsia="仿宋" w:hAnsi="仿宋" w:hint="eastAsia"/>
          <w:sz w:val="32"/>
          <w:szCs w:val="32"/>
        </w:rPr>
        <w:t>蔬菜产业发展概况。</w:t>
      </w:r>
      <w:r w:rsidR="00E02998" w:rsidRPr="00E02998">
        <w:rPr>
          <w:rFonts w:ascii="仿宋" w:eastAsia="仿宋" w:hAnsi="仿宋"/>
          <w:sz w:val="32"/>
          <w:szCs w:val="32"/>
        </w:rPr>
        <w:t>2016</w:t>
      </w:r>
      <w:r w:rsidR="0015475D">
        <w:rPr>
          <w:rFonts w:ascii="仿宋" w:eastAsia="仿宋" w:hAnsi="仿宋" w:hint="eastAsia"/>
          <w:sz w:val="32"/>
          <w:szCs w:val="32"/>
        </w:rPr>
        <w:t>年，安阳</w:t>
      </w:r>
      <w:r w:rsidR="00E02998" w:rsidRPr="00E02998">
        <w:rPr>
          <w:rFonts w:ascii="仿宋" w:eastAsia="仿宋" w:hAnsi="仿宋" w:hint="eastAsia"/>
          <w:sz w:val="32"/>
          <w:szCs w:val="32"/>
        </w:rPr>
        <w:t>市蔬菜年复播面积100万亩，蔬菜总产380万吨。食用菌总产10万吨。</w:t>
      </w:r>
      <w:r w:rsidR="00233130">
        <w:rPr>
          <w:rFonts w:ascii="仿宋" w:eastAsia="仿宋" w:hAnsi="仿宋" w:hint="eastAsia"/>
          <w:sz w:val="32"/>
          <w:szCs w:val="32"/>
        </w:rPr>
        <w:t>内黄县</w:t>
      </w:r>
      <w:r w:rsidR="00233130" w:rsidRPr="00623942">
        <w:rPr>
          <w:rFonts w:ascii="仿宋" w:eastAsia="仿宋" w:hAnsi="仿宋" w:hint="eastAsia"/>
          <w:sz w:val="32"/>
          <w:szCs w:val="32"/>
        </w:rPr>
        <w:t>依托</w:t>
      </w:r>
      <w:proofErr w:type="gramStart"/>
      <w:r w:rsidR="00233130" w:rsidRPr="00623942">
        <w:rPr>
          <w:rFonts w:ascii="仿宋" w:eastAsia="仿宋" w:hAnsi="仿宋" w:hint="eastAsia"/>
          <w:sz w:val="32"/>
          <w:szCs w:val="32"/>
        </w:rPr>
        <w:t>果蔬城销售</w:t>
      </w:r>
      <w:proofErr w:type="gramEnd"/>
      <w:r w:rsidR="00233130" w:rsidRPr="00623942">
        <w:rPr>
          <w:rFonts w:ascii="仿宋" w:eastAsia="仿宋" w:hAnsi="仿宋" w:hint="eastAsia"/>
          <w:sz w:val="32"/>
          <w:szCs w:val="32"/>
        </w:rPr>
        <w:t>平台、农业科技博览</w:t>
      </w:r>
      <w:proofErr w:type="gramStart"/>
      <w:r w:rsidR="00233130" w:rsidRPr="00623942">
        <w:rPr>
          <w:rFonts w:ascii="仿宋" w:eastAsia="仿宋" w:hAnsi="仿宋" w:hint="eastAsia"/>
          <w:sz w:val="32"/>
          <w:szCs w:val="32"/>
        </w:rPr>
        <w:t>园技术</w:t>
      </w:r>
      <w:proofErr w:type="gramEnd"/>
      <w:r w:rsidR="00233130" w:rsidRPr="00623942">
        <w:rPr>
          <w:rFonts w:ascii="仿宋" w:eastAsia="仿宋" w:hAnsi="仿宋" w:hint="eastAsia"/>
          <w:sz w:val="32"/>
          <w:szCs w:val="32"/>
        </w:rPr>
        <w:t>推广平台、</w:t>
      </w:r>
      <w:r w:rsidR="00233130">
        <w:rPr>
          <w:rFonts w:ascii="仿宋" w:eastAsia="仿宋" w:hAnsi="仿宋" w:hint="eastAsia"/>
          <w:sz w:val="32"/>
          <w:szCs w:val="32"/>
        </w:rPr>
        <w:t>农产品检测中心质量安全检测平台及温棚产业基地，</w:t>
      </w:r>
      <w:r w:rsidR="00233130">
        <w:rPr>
          <w:rFonts w:ascii="仿宋" w:eastAsia="仿宋" w:hAnsi="仿宋" w:hint="eastAsia"/>
          <w:sz w:val="32"/>
          <w:szCs w:val="32"/>
        </w:rPr>
        <w:lastRenderedPageBreak/>
        <w:t>进行“</w:t>
      </w:r>
      <w:r w:rsidR="00233130" w:rsidRPr="00623942">
        <w:rPr>
          <w:rFonts w:ascii="仿宋" w:eastAsia="仿宋" w:hAnsi="仿宋" w:hint="eastAsia"/>
          <w:sz w:val="32"/>
          <w:szCs w:val="32"/>
        </w:rPr>
        <w:t>三平</w:t>
      </w:r>
      <w:r w:rsidR="00233130">
        <w:rPr>
          <w:rFonts w:ascii="仿宋" w:eastAsia="仿宋" w:hAnsi="仿宋" w:hint="eastAsia"/>
          <w:sz w:val="32"/>
          <w:szCs w:val="32"/>
        </w:rPr>
        <w:t>台</w:t>
      </w:r>
      <w:proofErr w:type="gramStart"/>
      <w:r w:rsidR="00233130">
        <w:rPr>
          <w:rFonts w:ascii="仿宋" w:eastAsia="仿宋" w:hAnsi="仿宋" w:hint="eastAsia"/>
          <w:sz w:val="32"/>
          <w:szCs w:val="32"/>
        </w:rPr>
        <w:t>一</w:t>
      </w:r>
      <w:proofErr w:type="gramEnd"/>
      <w:r w:rsidR="00233130">
        <w:rPr>
          <w:rFonts w:ascii="仿宋" w:eastAsia="仿宋" w:hAnsi="仿宋" w:hint="eastAsia"/>
          <w:sz w:val="32"/>
          <w:szCs w:val="32"/>
        </w:rPr>
        <w:t>基地</w:t>
      </w:r>
      <w:r w:rsidR="00233130">
        <w:rPr>
          <w:rFonts w:ascii="仿宋" w:eastAsia="仿宋" w:hAnsi="仿宋"/>
          <w:sz w:val="32"/>
          <w:szCs w:val="32"/>
        </w:rPr>
        <w:t>”</w:t>
      </w:r>
      <w:r w:rsidR="00233130" w:rsidRPr="00623942">
        <w:rPr>
          <w:rFonts w:ascii="仿宋" w:eastAsia="仿宋" w:hAnsi="仿宋" w:hint="eastAsia"/>
          <w:sz w:val="32"/>
          <w:szCs w:val="32"/>
        </w:rPr>
        <w:t>建设，投入200万元，聘请中国农</w:t>
      </w:r>
    </w:p>
    <w:p w:rsidR="00E30BCE" w:rsidRDefault="00233130" w:rsidP="00233130">
      <w:pPr>
        <w:rPr>
          <w:rFonts w:ascii="仿宋" w:eastAsia="仿宋" w:hAnsi="仿宋"/>
          <w:sz w:val="32"/>
          <w:szCs w:val="32"/>
        </w:rPr>
      </w:pPr>
      <w:r w:rsidRPr="00623942">
        <w:rPr>
          <w:rFonts w:ascii="仿宋" w:eastAsia="仿宋" w:hAnsi="仿宋" w:hint="eastAsia"/>
          <w:sz w:val="32"/>
          <w:szCs w:val="32"/>
        </w:rPr>
        <w:t>业大</w:t>
      </w:r>
      <w:proofErr w:type="gramStart"/>
      <w:r w:rsidRPr="00623942">
        <w:rPr>
          <w:rFonts w:ascii="仿宋" w:eastAsia="仿宋" w:hAnsi="仿宋" w:hint="eastAsia"/>
          <w:sz w:val="32"/>
          <w:szCs w:val="32"/>
        </w:rPr>
        <w:t>学</w:t>
      </w:r>
      <w:r>
        <w:rPr>
          <w:rFonts w:ascii="仿宋" w:eastAsia="仿宋" w:hAnsi="仿宋" w:hint="eastAsia"/>
          <w:sz w:val="32"/>
          <w:szCs w:val="32"/>
        </w:rPr>
        <w:t>完成</w:t>
      </w:r>
      <w:proofErr w:type="gramEnd"/>
      <w:r>
        <w:rPr>
          <w:rFonts w:ascii="仿宋" w:eastAsia="仿宋" w:hAnsi="仿宋" w:hint="eastAsia"/>
          <w:sz w:val="32"/>
          <w:szCs w:val="32"/>
        </w:rPr>
        <w:t>了</w:t>
      </w:r>
      <w:r>
        <w:rPr>
          <w:rFonts w:ascii="仿宋" w:eastAsia="仿宋" w:hAnsi="仿宋"/>
          <w:sz w:val="32"/>
          <w:szCs w:val="32"/>
        </w:rPr>
        <w:t>“</w:t>
      </w:r>
      <w:r w:rsidRPr="00623942">
        <w:rPr>
          <w:rFonts w:ascii="仿宋" w:eastAsia="仿宋" w:hAnsi="仿宋" w:hint="eastAsia"/>
          <w:sz w:val="32"/>
          <w:szCs w:val="32"/>
        </w:rPr>
        <w:t>内黄都市生态农业示范园区</w:t>
      </w:r>
      <w:r>
        <w:rPr>
          <w:rFonts w:ascii="仿宋" w:eastAsia="仿宋" w:hAnsi="仿宋"/>
          <w:sz w:val="32"/>
          <w:szCs w:val="32"/>
        </w:rPr>
        <w:t>”</w:t>
      </w:r>
      <w:r w:rsidRPr="00623942">
        <w:rPr>
          <w:rFonts w:ascii="仿宋" w:eastAsia="仿宋" w:hAnsi="仿宋" w:hint="eastAsia"/>
          <w:sz w:val="32"/>
          <w:szCs w:val="32"/>
        </w:rPr>
        <w:t>规划编制，规划面积3万亩、20</w:t>
      </w:r>
      <w:r w:rsidR="00842245">
        <w:rPr>
          <w:rFonts w:ascii="仿宋" w:eastAsia="仿宋" w:hAnsi="仿宋" w:hint="eastAsia"/>
          <w:sz w:val="32"/>
          <w:szCs w:val="32"/>
        </w:rPr>
        <w:t>平方公里，</w:t>
      </w:r>
      <w:r w:rsidRPr="00623942">
        <w:rPr>
          <w:rFonts w:ascii="仿宋" w:eastAsia="仿宋" w:hAnsi="仿宋" w:hint="eastAsia"/>
          <w:sz w:val="32"/>
          <w:szCs w:val="32"/>
        </w:rPr>
        <w:t>已入驻现代农业项目8个，其中</w:t>
      </w:r>
      <w:r>
        <w:rPr>
          <w:rFonts w:ascii="仿宋" w:eastAsia="仿宋" w:hAnsi="仿宋" w:hint="eastAsia"/>
          <w:sz w:val="32"/>
          <w:szCs w:val="32"/>
        </w:rPr>
        <w:t>10</w:t>
      </w:r>
      <w:r w:rsidRPr="00623942">
        <w:rPr>
          <w:rFonts w:ascii="仿宋" w:eastAsia="仿宋" w:hAnsi="仿宋" w:hint="eastAsia"/>
          <w:sz w:val="32"/>
          <w:szCs w:val="32"/>
        </w:rPr>
        <w:t>亿元以上项目2个，总投资达41亿。</w:t>
      </w:r>
      <w:r>
        <w:rPr>
          <w:rFonts w:ascii="仿宋" w:eastAsia="仿宋" w:hAnsi="仿宋" w:hint="eastAsia"/>
          <w:sz w:val="32"/>
          <w:szCs w:val="32"/>
        </w:rPr>
        <w:t>内黄县是河南省蔬菜生产第一大县，</w:t>
      </w:r>
      <w:r w:rsidR="00E02998" w:rsidRPr="00E02998">
        <w:rPr>
          <w:rFonts w:ascii="仿宋" w:eastAsia="仿宋" w:hAnsi="仿宋" w:hint="eastAsia"/>
          <w:sz w:val="32"/>
          <w:szCs w:val="32"/>
        </w:rPr>
        <w:t>被农业部批准为全国设施蔬菜重点区域基地县和全国果蔬标准化生产十强县。内黄县、安阳县、汤阴县被</w:t>
      </w:r>
      <w:proofErr w:type="gramStart"/>
      <w:r w:rsidR="00E02998" w:rsidRPr="00E02998">
        <w:rPr>
          <w:rFonts w:ascii="仿宋" w:eastAsia="仿宋" w:hAnsi="仿宋" w:hint="eastAsia"/>
          <w:sz w:val="32"/>
          <w:szCs w:val="32"/>
        </w:rPr>
        <w:t>国家发</w:t>
      </w:r>
      <w:r w:rsidR="00843C70">
        <w:rPr>
          <w:rFonts w:ascii="仿宋" w:eastAsia="仿宋" w:hAnsi="仿宋" w:hint="eastAsia"/>
          <w:sz w:val="32"/>
          <w:szCs w:val="32"/>
        </w:rPr>
        <w:t>改委</w:t>
      </w:r>
      <w:proofErr w:type="gramEnd"/>
      <w:r w:rsidR="00843C70">
        <w:rPr>
          <w:rFonts w:ascii="仿宋" w:eastAsia="仿宋" w:hAnsi="仿宋" w:hint="eastAsia"/>
          <w:sz w:val="32"/>
          <w:szCs w:val="32"/>
        </w:rPr>
        <w:t>、农业部确定为“全国蔬菜产业重点县”</w:t>
      </w:r>
      <w:r w:rsidR="00E02998" w:rsidRPr="00E02998">
        <w:rPr>
          <w:rFonts w:ascii="仿宋" w:eastAsia="仿宋" w:hAnsi="仿宋" w:hint="eastAsia"/>
          <w:sz w:val="32"/>
          <w:szCs w:val="32"/>
        </w:rPr>
        <w:t>。汤阴县先后被评</w:t>
      </w:r>
      <w:r w:rsidR="00843C70">
        <w:rPr>
          <w:rFonts w:ascii="仿宋" w:eastAsia="仿宋" w:hAnsi="仿宋" w:hint="eastAsia"/>
          <w:sz w:val="32"/>
          <w:szCs w:val="32"/>
        </w:rPr>
        <w:t>为“中国食用菌之乡”、“</w:t>
      </w:r>
      <w:r w:rsidR="00E02998">
        <w:rPr>
          <w:rFonts w:ascii="仿宋" w:eastAsia="仿宋" w:hAnsi="仿宋" w:hint="eastAsia"/>
          <w:sz w:val="32"/>
          <w:szCs w:val="32"/>
        </w:rPr>
        <w:t>全国食用菌生产标准化示范区</w:t>
      </w:r>
      <w:r w:rsidR="00843C70">
        <w:rPr>
          <w:rFonts w:ascii="仿宋" w:eastAsia="仿宋" w:hAnsi="仿宋" w:hint="eastAsia"/>
          <w:sz w:val="32"/>
          <w:szCs w:val="32"/>
        </w:rPr>
        <w:t>”</w:t>
      </w:r>
      <w:r w:rsidR="006822AE">
        <w:rPr>
          <w:rFonts w:ascii="仿宋" w:eastAsia="仿宋" w:hAnsi="仿宋" w:hint="eastAsia"/>
          <w:sz w:val="32"/>
          <w:szCs w:val="32"/>
        </w:rPr>
        <w:t>、</w:t>
      </w:r>
      <w:r w:rsidR="006822AE">
        <w:rPr>
          <w:rFonts w:ascii="仿宋" w:eastAsia="仿宋" w:hAnsi="仿宋"/>
          <w:sz w:val="32"/>
          <w:szCs w:val="32"/>
        </w:rPr>
        <w:t>“</w:t>
      </w:r>
      <w:r w:rsidR="00E02998" w:rsidRPr="00E02998">
        <w:rPr>
          <w:rFonts w:ascii="仿宋" w:eastAsia="仿宋" w:hAnsi="仿宋" w:hint="eastAsia"/>
          <w:sz w:val="32"/>
          <w:szCs w:val="32"/>
        </w:rPr>
        <w:t>全国食用菌十大主产基地县</w:t>
      </w:r>
      <w:r w:rsidR="006822AE">
        <w:rPr>
          <w:rFonts w:ascii="仿宋" w:eastAsia="仿宋" w:hAnsi="仿宋"/>
          <w:sz w:val="32"/>
          <w:szCs w:val="32"/>
        </w:rPr>
        <w:t>”</w:t>
      </w:r>
      <w:r w:rsidR="006822AE">
        <w:rPr>
          <w:rFonts w:ascii="仿宋" w:eastAsia="仿宋" w:hAnsi="仿宋" w:hint="eastAsia"/>
          <w:sz w:val="32"/>
          <w:szCs w:val="32"/>
        </w:rPr>
        <w:t>、“</w:t>
      </w:r>
      <w:r w:rsidR="00E02998" w:rsidRPr="00E02998">
        <w:rPr>
          <w:rFonts w:ascii="仿宋" w:eastAsia="仿宋" w:hAnsi="仿宋" w:hint="eastAsia"/>
          <w:sz w:val="32"/>
          <w:szCs w:val="32"/>
        </w:rPr>
        <w:t>全国食用菌文化产业建设先进县</w:t>
      </w:r>
      <w:r w:rsidR="006822AE">
        <w:rPr>
          <w:rFonts w:ascii="仿宋" w:eastAsia="仿宋" w:hAnsi="仿宋"/>
          <w:sz w:val="32"/>
          <w:szCs w:val="32"/>
        </w:rPr>
        <w:t>”</w:t>
      </w:r>
      <w:r w:rsidR="006822AE">
        <w:rPr>
          <w:rFonts w:ascii="仿宋" w:eastAsia="仿宋" w:hAnsi="仿宋" w:hint="eastAsia"/>
          <w:sz w:val="32"/>
          <w:szCs w:val="32"/>
        </w:rPr>
        <w:t>。</w:t>
      </w:r>
    </w:p>
    <w:p w:rsidR="00784D74" w:rsidRPr="00784D74" w:rsidRDefault="00DC2360" w:rsidP="00DC2360">
      <w:pPr>
        <w:ind w:firstLineChars="200" w:firstLine="640"/>
        <w:rPr>
          <w:rFonts w:ascii="仿宋" w:eastAsia="仿宋" w:hAnsi="仿宋"/>
          <w:sz w:val="32"/>
          <w:szCs w:val="32"/>
        </w:rPr>
      </w:pPr>
      <w:r>
        <w:rPr>
          <w:rFonts w:ascii="仿宋" w:eastAsia="仿宋" w:hAnsi="仿宋" w:hint="eastAsia"/>
          <w:sz w:val="32"/>
          <w:szCs w:val="32"/>
        </w:rPr>
        <w:t>（二</w:t>
      </w:r>
      <w:r w:rsidRPr="00DC2360">
        <w:rPr>
          <w:rFonts w:ascii="仿宋" w:eastAsia="仿宋" w:hAnsi="仿宋" w:hint="eastAsia"/>
          <w:sz w:val="32"/>
          <w:szCs w:val="32"/>
        </w:rPr>
        <w:t>）</w:t>
      </w:r>
      <w:r w:rsidR="00AF77D2" w:rsidRPr="00DC2360">
        <w:rPr>
          <w:rFonts w:ascii="仿宋" w:eastAsia="仿宋" w:hAnsi="仿宋" w:hint="eastAsia"/>
          <w:sz w:val="32"/>
          <w:szCs w:val="32"/>
        </w:rPr>
        <w:t>临沂市蔬菜产业发展概况。</w:t>
      </w:r>
      <w:r w:rsidR="00784D74" w:rsidRPr="00784D74">
        <w:rPr>
          <w:rFonts w:ascii="仿宋" w:eastAsia="仿宋" w:hAnsi="仿宋" w:hint="eastAsia"/>
          <w:sz w:val="32"/>
          <w:szCs w:val="32"/>
        </w:rPr>
        <w:t>2016年，临沂市蔬菜播种面积327.6万亩，总产量1267.4万吨，总产值252.1亿元。露地蔬菜播种面积为196.8万亩，产量为</w:t>
      </w:r>
      <w:r w:rsidR="007A246F">
        <w:rPr>
          <w:rFonts w:ascii="仿宋" w:eastAsia="仿宋" w:hAnsi="仿宋" w:hint="eastAsia"/>
          <w:sz w:val="32"/>
          <w:szCs w:val="32"/>
        </w:rPr>
        <w:t>487.4</w:t>
      </w:r>
      <w:r w:rsidR="00784D74" w:rsidRPr="00784D74">
        <w:rPr>
          <w:rFonts w:ascii="仿宋" w:eastAsia="仿宋" w:hAnsi="仿宋" w:hint="eastAsia"/>
          <w:sz w:val="32"/>
          <w:szCs w:val="32"/>
        </w:rPr>
        <w:t>万吨，产值为99.3亿元，设施蔬菜播种面积为130.8万亩，产量为780.1万吨，产值为152.7亿元，其中日光温室、大中拱棚、小拱棚播种面积分别为36.5万亩、76.4万亩，17.9</w:t>
      </w:r>
      <w:r w:rsidR="00072427">
        <w:rPr>
          <w:rFonts w:ascii="仿宋" w:eastAsia="仿宋" w:hAnsi="仿宋" w:hint="eastAsia"/>
          <w:sz w:val="32"/>
          <w:szCs w:val="32"/>
        </w:rPr>
        <w:t>万亩。全</w:t>
      </w:r>
      <w:r w:rsidR="00784D74" w:rsidRPr="00784D74">
        <w:rPr>
          <w:rFonts w:ascii="仿宋" w:eastAsia="仿宋" w:hAnsi="仿宋" w:hint="eastAsia"/>
          <w:sz w:val="32"/>
          <w:szCs w:val="32"/>
        </w:rPr>
        <w:t>市种植面积在10万亩以上的蔬菜种类有大蒜、黄瓜、辣(甜)</w:t>
      </w:r>
      <w:proofErr w:type="gramStart"/>
      <w:r w:rsidR="007A246F">
        <w:rPr>
          <w:rFonts w:ascii="仿宋" w:eastAsia="仿宋" w:hAnsi="仿宋" w:hint="eastAsia"/>
          <w:sz w:val="32"/>
          <w:szCs w:val="32"/>
        </w:rPr>
        <w:t>椒</w:t>
      </w:r>
      <w:proofErr w:type="gramEnd"/>
      <w:r w:rsidR="007A246F">
        <w:rPr>
          <w:rFonts w:ascii="仿宋" w:eastAsia="仿宋" w:hAnsi="仿宋" w:hint="eastAsia"/>
          <w:sz w:val="32"/>
          <w:szCs w:val="32"/>
        </w:rPr>
        <w:t>、</w:t>
      </w:r>
      <w:r w:rsidR="00784D74" w:rsidRPr="00784D74">
        <w:rPr>
          <w:rFonts w:ascii="仿宋" w:eastAsia="仿宋" w:hAnsi="仿宋" w:hint="eastAsia"/>
          <w:sz w:val="32"/>
          <w:szCs w:val="32"/>
        </w:rPr>
        <w:t>马铃薯、大白菜、西瓜、生姜。基质栽培栽培园区有2个，园区占地面积300亩，基质栽培面积300</w:t>
      </w:r>
      <w:r w:rsidR="00072427">
        <w:rPr>
          <w:rFonts w:ascii="仿宋" w:eastAsia="仿宋" w:hAnsi="仿宋" w:hint="eastAsia"/>
          <w:sz w:val="32"/>
          <w:szCs w:val="32"/>
        </w:rPr>
        <w:t>亩。据统计，全</w:t>
      </w:r>
      <w:r w:rsidR="00784D74" w:rsidRPr="00784D74">
        <w:rPr>
          <w:rFonts w:ascii="仿宋" w:eastAsia="仿宋" w:hAnsi="仿宋" w:hint="eastAsia"/>
          <w:sz w:val="32"/>
          <w:szCs w:val="32"/>
        </w:rPr>
        <w:t>市蔬菜园区(基地)有101个，面积</w:t>
      </w:r>
      <w:r w:rsidR="007A246F">
        <w:rPr>
          <w:rFonts w:ascii="仿宋" w:eastAsia="仿宋" w:hAnsi="仿宋" w:hint="eastAsia"/>
          <w:sz w:val="32"/>
          <w:szCs w:val="32"/>
        </w:rPr>
        <w:t>8.3</w:t>
      </w:r>
      <w:r w:rsidR="00784D74" w:rsidRPr="00784D74">
        <w:rPr>
          <w:rFonts w:ascii="仿宋" w:eastAsia="仿宋" w:hAnsi="仿宋" w:hint="eastAsia"/>
          <w:sz w:val="32"/>
          <w:szCs w:val="32"/>
        </w:rPr>
        <w:t>万亩，设施面积3.6万亩，总投资8.8</w:t>
      </w:r>
      <w:r w:rsidR="00072427">
        <w:rPr>
          <w:rFonts w:ascii="仿宋" w:eastAsia="仿宋" w:hAnsi="仿宋" w:hint="eastAsia"/>
          <w:sz w:val="32"/>
          <w:szCs w:val="32"/>
        </w:rPr>
        <w:t>亿元。经过近年来的发展，全</w:t>
      </w:r>
      <w:r w:rsidR="001E7B79">
        <w:rPr>
          <w:rFonts w:ascii="仿宋" w:eastAsia="仿宋" w:hAnsi="仿宋" w:hint="eastAsia"/>
          <w:sz w:val="32"/>
          <w:szCs w:val="32"/>
        </w:rPr>
        <w:t>市蔬菜产业布局渐趋合理，特色蔬菜基地已形成规模优势，</w:t>
      </w:r>
      <w:r w:rsidR="00784D74" w:rsidRPr="00784D74">
        <w:rPr>
          <w:rFonts w:ascii="仿宋" w:eastAsia="仿宋" w:hAnsi="仿宋" w:hint="eastAsia"/>
          <w:sz w:val="32"/>
          <w:szCs w:val="32"/>
        </w:rPr>
        <w:t>标</w:t>
      </w:r>
      <w:r w:rsidR="00784D74" w:rsidRPr="00784D74">
        <w:rPr>
          <w:rFonts w:ascii="仿宋" w:eastAsia="仿宋" w:hAnsi="仿宋" w:hint="eastAsia"/>
          <w:sz w:val="32"/>
          <w:szCs w:val="32"/>
        </w:rPr>
        <w:lastRenderedPageBreak/>
        <w:t>准化生</w:t>
      </w:r>
      <w:r w:rsidR="007A246F">
        <w:rPr>
          <w:rFonts w:ascii="仿宋" w:eastAsia="仿宋" w:hAnsi="仿宋" w:hint="eastAsia"/>
          <w:sz w:val="32"/>
          <w:szCs w:val="32"/>
        </w:rPr>
        <w:t>产技术不断完善，产品质量不断提高。</w:t>
      </w:r>
      <w:r w:rsidR="004C6218">
        <w:rPr>
          <w:rFonts w:ascii="仿宋" w:eastAsia="仿宋" w:hAnsi="仿宋" w:hint="eastAsia"/>
          <w:sz w:val="32"/>
          <w:szCs w:val="32"/>
        </w:rPr>
        <w:t>“</w:t>
      </w:r>
      <w:r w:rsidR="00784D74" w:rsidRPr="00784D74">
        <w:rPr>
          <w:rFonts w:ascii="仿宋" w:eastAsia="仿宋" w:hAnsi="仿宋" w:hint="eastAsia"/>
          <w:sz w:val="32"/>
          <w:szCs w:val="32"/>
        </w:rPr>
        <w:t>蔬菜规模化生产基地</w:t>
      </w:r>
      <w:proofErr w:type="gramStart"/>
      <w:r w:rsidR="00784D74" w:rsidRPr="00784D74">
        <w:rPr>
          <w:rFonts w:ascii="仿宋" w:eastAsia="仿宋" w:hAnsi="仿宋" w:hint="eastAsia"/>
          <w:sz w:val="32"/>
          <w:szCs w:val="32"/>
        </w:rPr>
        <w:t>一</w:t>
      </w:r>
      <w:proofErr w:type="gramEnd"/>
      <w:r w:rsidR="00784D74" w:rsidRPr="00784D74">
        <w:rPr>
          <w:rFonts w:ascii="仿宋" w:eastAsia="仿宋" w:hAnsi="仿宋" w:hint="eastAsia"/>
          <w:sz w:val="32"/>
          <w:szCs w:val="32"/>
        </w:rPr>
        <w:t>产地蔬菜批发市场</w:t>
      </w:r>
      <w:proofErr w:type="gramStart"/>
      <w:r w:rsidR="00784D74" w:rsidRPr="00784D74">
        <w:rPr>
          <w:rFonts w:ascii="仿宋" w:eastAsia="仿宋" w:hAnsi="仿宋" w:hint="eastAsia"/>
          <w:sz w:val="32"/>
          <w:szCs w:val="32"/>
        </w:rPr>
        <w:t>一</w:t>
      </w:r>
      <w:proofErr w:type="gramEnd"/>
      <w:r w:rsidR="00784D74" w:rsidRPr="00784D74">
        <w:rPr>
          <w:rFonts w:ascii="仿宋" w:eastAsia="仿宋" w:hAnsi="仿宋" w:hint="eastAsia"/>
          <w:sz w:val="32"/>
          <w:szCs w:val="32"/>
        </w:rPr>
        <w:t>运销队伍一销地批发市场</w:t>
      </w:r>
      <w:r w:rsidR="004C6218">
        <w:rPr>
          <w:rFonts w:ascii="仿宋" w:eastAsia="仿宋" w:hAnsi="仿宋" w:hint="eastAsia"/>
          <w:sz w:val="32"/>
          <w:szCs w:val="32"/>
        </w:rPr>
        <w:t>”</w:t>
      </w:r>
      <w:r w:rsidR="00784D74" w:rsidRPr="00784D74">
        <w:rPr>
          <w:rFonts w:ascii="仿宋" w:eastAsia="仿宋" w:hAnsi="仿宋" w:hint="eastAsia"/>
          <w:sz w:val="32"/>
          <w:szCs w:val="32"/>
        </w:rPr>
        <w:t>相联结的产销体系基本形成。</w:t>
      </w:r>
    </w:p>
    <w:p w:rsidR="00F461BF" w:rsidRPr="00EC4FA1" w:rsidRDefault="00EC4FA1" w:rsidP="00EC4FA1">
      <w:pPr>
        <w:pStyle w:val="a3"/>
        <w:numPr>
          <w:ilvl w:val="0"/>
          <w:numId w:val="1"/>
        </w:numPr>
        <w:ind w:firstLineChars="0"/>
        <w:rPr>
          <w:rFonts w:ascii="仿宋" w:eastAsia="仿宋" w:hAnsi="仿宋"/>
          <w:sz w:val="32"/>
          <w:szCs w:val="32"/>
        </w:rPr>
      </w:pPr>
      <w:r w:rsidRPr="00EC4FA1">
        <w:rPr>
          <w:rFonts w:ascii="仿宋" w:eastAsia="仿宋" w:hAnsi="仿宋"/>
          <w:sz w:val="32"/>
          <w:szCs w:val="32"/>
        </w:rPr>
        <w:t>两市</w:t>
      </w:r>
      <w:r w:rsidRPr="00EC4FA1">
        <w:rPr>
          <w:rFonts w:ascii="仿宋" w:eastAsia="仿宋" w:hAnsi="仿宋" w:hint="eastAsia"/>
          <w:sz w:val="32"/>
          <w:szCs w:val="32"/>
        </w:rPr>
        <w:t>发展蔬菜产业的主要做法</w:t>
      </w:r>
    </w:p>
    <w:p w:rsidR="00510EC7" w:rsidRPr="00510EC7" w:rsidRDefault="00F101AB" w:rsidP="00D10801">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一</w:t>
      </w:r>
      <w:r>
        <w:rPr>
          <w:rFonts w:ascii="仿宋" w:eastAsia="仿宋" w:hAnsi="仿宋" w:hint="eastAsia"/>
          <w:sz w:val="32"/>
          <w:szCs w:val="32"/>
        </w:rPr>
        <w:t>）</w:t>
      </w:r>
      <w:r w:rsidR="00F104D9">
        <w:rPr>
          <w:rFonts w:ascii="仿宋" w:eastAsia="仿宋" w:hAnsi="仿宋" w:hint="eastAsia"/>
          <w:sz w:val="32"/>
          <w:szCs w:val="32"/>
        </w:rPr>
        <w:t>合理布局蔬菜产业，</w:t>
      </w:r>
      <w:r w:rsidR="00146453">
        <w:rPr>
          <w:rFonts w:ascii="仿宋" w:eastAsia="仿宋" w:hAnsi="仿宋" w:hint="eastAsia"/>
          <w:sz w:val="32"/>
          <w:szCs w:val="32"/>
        </w:rPr>
        <w:t>抓好</w:t>
      </w:r>
      <w:r w:rsidR="00F104D9">
        <w:rPr>
          <w:rFonts w:ascii="仿宋" w:eastAsia="仿宋" w:hAnsi="仿宋"/>
          <w:sz w:val="32"/>
          <w:szCs w:val="32"/>
        </w:rPr>
        <w:t>特色</w:t>
      </w:r>
      <w:r w:rsidR="00F104D9">
        <w:rPr>
          <w:rFonts w:ascii="仿宋" w:eastAsia="仿宋" w:hAnsi="仿宋" w:hint="eastAsia"/>
          <w:sz w:val="32"/>
          <w:szCs w:val="32"/>
        </w:rPr>
        <w:t>蔬菜基地</w:t>
      </w:r>
      <w:r w:rsidR="00CB4CBB">
        <w:rPr>
          <w:rFonts w:ascii="仿宋" w:eastAsia="仿宋" w:hAnsi="仿宋" w:hint="eastAsia"/>
          <w:sz w:val="32"/>
          <w:szCs w:val="32"/>
        </w:rPr>
        <w:t>建设。</w:t>
      </w:r>
      <w:r w:rsidR="001E4D14">
        <w:rPr>
          <w:rFonts w:ascii="仿宋" w:eastAsia="仿宋" w:hAnsi="仿宋" w:hint="eastAsia"/>
          <w:sz w:val="32"/>
          <w:szCs w:val="32"/>
        </w:rPr>
        <w:t>安阳市遵循“近郊为主，远郊为辅，外</w:t>
      </w:r>
      <w:proofErr w:type="gramStart"/>
      <w:r w:rsidR="001E4D14">
        <w:rPr>
          <w:rFonts w:ascii="仿宋" w:eastAsia="仿宋" w:hAnsi="仿宋" w:hint="eastAsia"/>
          <w:sz w:val="32"/>
          <w:szCs w:val="32"/>
        </w:rPr>
        <w:t>阜</w:t>
      </w:r>
      <w:proofErr w:type="gramEnd"/>
      <w:r w:rsidR="001E4D14">
        <w:rPr>
          <w:rFonts w:ascii="仿宋" w:eastAsia="仿宋" w:hAnsi="仿宋" w:hint="eastAsia"/>
          <w:sz w:val="32"/>
          <w:szCs w:val="32"/>
        </w:rPr>
        <w:t>调剂”</w:t>
      </w:r>
      <w:r w:rsidR="001E4D14" w:rsidRPr="00510EC7">
        <w:rPr>
          <w:rFonts w:ascii="仿宋" w:eastAsia="仿宋" w:hAnsi="仿宋" w:hint="eastAsia"/>
          <w:sz w:val="32"/>
          <w:szCs w:val="32"/>
        </w:rPr>
        <w:t>的发展原则，进</w:t>
      </w:r>
      <w:r w:rsidR="001E4D14">
        <w:rPr>
          <w:rFonts w:ascii="仿宋" w:eastAsia="仿宋" w:hAnsi="仿宋" w:hint="eastAsia"/>
          <w:sz w:val="32"/>
          <w:szCs w:val="32"/>
        </w:rPr>
        <w:t>一步加强对老菜地的保护，扶持“菜篮子”</w:t>
      </w:r>
      <w:r w:rsidR="001E4D14" w:rsidRPr="00510EC7">
        <w:rPr>
          <w:rFonts w:ascii="仿宋" w:eastAsia="仿宋" w:hAnsi="仿宋" w:hint="eastAsia"/>
          <w:sz w:val="32"/>
          <w:szCs w:val="32"/>
        </w:rPr>
        <w:t>基地建设。在安阳市周边地区合理规划建设新菜地，大力发展保护为主的设施蔬菜生产，在安阳县、内黄县、汤阴县县城周边建设一批标准化商品蔬菜生产基地，发展为</w:t>
      </w:r>
      <w:r w:rsidR="001E4D14">
        <w:rPr>
          <w:rFonts w:ascii="仿宋" w:eastAsia="仿宋" w:hAnsi="仿宋" w:hint="eastAsia"/>
          <w:sz w:val="32"/>
          <w:szCs w:val="32"/>
        </w:rPr>
        <w:t>“</w:t>
      </w:r>
      <w:r w:rsidR="001E4D14" w:rsidRPr="00510EC7">
        <w:rPr>
          <w:rFonts w:ascii="仿宋" w:eastAsia="仿宋" w:hAnsi="仿宋" w:hint="eastAsia"/>
          <w:sz w:val="32"/>
          <w:szCs w:val="32"/>
        </w:rPr>
        <w:t>菜篮</w:t>
      </w:r>
      <w:r w:rsidR="001E4D14">
        <w:rPr>
          <w:rFonts w:ascii="仿宋" w:eastAsia="仿宋" w:hAnsi="仿宋" w:hint="eastAsia"/>
          <w:sz w:val="32"/>
          <w:szCs w:val="32"/>
        </w:rPr>
        <w:t>子”</w:t>
      </w:r>
      <w:r w:rsidR="001E4D14" w:rsidRPr="00510EC7">
        <w:rPr>
          <w:rFonts w:ascii="仿宋" w:eastAsia="仿宋" w:hAnsi="仿宋" w:hint="eastAsia"/>
          <w:sz w:val="32"/>
          <w:szCs w:val="32"/>
        </w:rPr>
        <w:t>的二线生产基地，带动全市蔬菜产业的发展。</w:t>
      </w:r>
      <w:r w:rsidR="0022263C">
        <w:rPr>
          <w:rFonts w:ascii="仿宋" w:eastAsia="仿宋" w:hAnsi="仿宋" w:hint="eastAsia"/>
          <w:sz w:val="32"/>
          <w:szCs w:val="32"/>
        </w:rPr>
        <w:t>临沂</w:t>
      </w:r>
      <w:r w:rsidR="00712C53" w:rsidRPr="00712C53">
        <w:rPr>
          <w:rFonts w:ascii="仿宋" w:eastAsia="仿宋" w:hAnsi="仿宋" w:hint="eastAsia"/>
          <w:sz w:val="32"/>
          <w:szCs w:val="32"/>
        </w:rPr>
        <w:t>市因地制宜，突出重点，发挥优势，规模发展，</w:t>
      </w:r>
      <w:r w:rsidR="0022263C">
        <w:rPr>
          <w:rFonts w:ascii="仿宋" w:eastAsia="仿宋" w:hAnsi="仿宋" w:hint="eastAsia"/>
          <w:sz w:val="32"/>
          <w:szCs w:val="32"/>
        </w:rPr>
        <w:t>在</w:t>
      </w:r>
      <w:r w:rsidR="0022263C" w:rsidRPr="00712C53">
        <w:rPr>
          <w:rFonts w:ascii="仿宋" w:eastAsia="仿宋" w:hAnsi="仿宋" w:hint="eastAsia"/>
          <w:sz w:val="32"/>
          <w:szCs w:val="32"/>
        </w:rPr>
        <w:t>蔬菜主产区</w:t>
      </w:r>
      <w:r w:rsidR="0022263C">
        <w:rPr>
          <w:rFonts w:ascii="仿宋" w:eastAsia="仿宋" w:hAnsi="仿宋" w:hint="eastAsia"/>
          <w:sz w:val="32"/>
          <w:szCs w:val="32"/>
        </w:rPr>
        <w:t>确定</w:t>
      </w:r>
      <w:r w:rsidR="00712C53" w:rsidRPr="00712C53">
        <w:rPr>
          <w:rFonts w:ascii="仿宋" w:eastAsia="仿宋" w:hAnsi="仿宋" w:hint="eastAsia"/>
          <w:sz w:val="32"/>
          <w:szCs w:val="32"/>
        </w:rPr>
        <w:t>主导</w:t>
      </w:r>
      <w:r w:rsidR="0022263C">
        <w:rPr>
          <w:rFonts w:ascii="仿宋" w:eastAsia="仿宋" w:hAnsi="仿宋" w:hint="eastAsia"/>
          <w:sz w:val="32"/>
          <w:szCs w:val="32"/>
        </w:rPr>
        <w:t>优势</w:t>
      </w:r>
      <w:r w:rsidR="00712C53" w:rsidRPr="00712C53">
        <w:rPr>
          <w:rFonts w:ascii="仿宋" w:eastAsia="仿宋" w:hAnsi="仿宋" w:hint="eastAsia"/>
          <w:sz w:val="32"/>
          <w:szCs w:val="32"/>
        </w:rPr>
        <w:t>产品，努力培植名优拳头产品，逐步做到一村一品，</w:t>
      </w:r>
      <w:proofErr w:type="gramStart"/>
      <w:r w:rsidR="00712C53" w:rsidRPr="00712C53">
        <w:rPr>
          <w:rFonts w:ascii="仿宋" w:eastAsia="仿宋" w:hAnsi="仿宋" w:hint="eastAsia"/>
          <w:sz w:val="32"/>
          <w:szCs w:val="32"/>
        </w:rPr>
        <w:t>一</w:t>
      </w:r>
      <w:proofErr w:type="gramEnd"/>
      <w:r w:rsidR="00712C53" w:rsidRPr="00712C53">
        <w:rPr>
          <w:rFonts w:ascii="仿宋" w:eastAsia="仿宋" w:hAnsi="仿宋" w:hint="eastAsia"/>
          <w:sz w:val="32"/>
          <w:szCs w:val="32"/>
        </w:rPr>
        <w:t>乡一个特色，实行重点开发，连片发展，建成了一批具有地方特色、有一定知名度的商品蔬菜生产基地。兰陵县被誉为</w:t>
      </w:r>
      <w:r w:rsidR="00AA6035">
        <w:rPr>
          <w:rFonts w:ascii="仿宋" w:eastAsia="仿宋" w:hAnsi="仿宋" w:hint="eastAsia"/>
          <w:sz w:val="32"/>
          <w:szCs w:val="32"/>
        </w:rPr>
        <w:t>“</w:t>
      </w:r>
      <w:r w:rsidR="00712C53" w:rsidRPr="00712C53">
        <w:rPr>
          <w:rFonts w:ascii="仿宋" w:eastAsia="仿宋" w:hAnsi="仿宋" w:hint="eastAsia"/>
          <w:sz w:val="32"/>
          <w:szCs w:val="32"/>
        </w:rPr>
        <w:t>山东南</w:t>
      </w:r>
      <w:r w:rsidR="00AA6035">
        <w:rPr>
          <w:rFonts w:ascii="仿宋" w:eastAsia="仿宋" w:hAnsi="仿宋" w:hint="eastAsia"/>
          <w:sz w:val="32"/>
          <w:szCs w:val="32"/>
        </w:rPr>
        <w:t>菜园”、“山东洋菜园”</w:t>
      </w:r>
      <w:r w:rsidR="007F0346" w:rsidRPr="007F0346">
        <w:rPr>
          <w:rFonts w:ascii="仿宋" w:eastAsia="仿宋" w:hAnsi="仿宋" w:hint="eastAsia"/>
          <w:sz w:val="32"/>
          <w:szCs w:val="32"/>
        </w:rPr>
        <w:t>，并被命名为</w:t>
      </w:r>
      <w:r w:rsidR="00AA6035">
        <w:rPr>
          <w:rFonts w:ascii="仿宋" w:eastAsia="仿宋" w:hAnsi="仿宋" w:hint="eastAsia"/>
          <w:sz w:val="32"/>
          <w:szCs w:val="32"/>
        </w:rPr>
        <w:t>“中国蔬菜之乡”、“</w:t>
      </w:r>
      <w:r w:rsidR="007F0346" w:rsidRPr="007F0346">
        <w:rPr>
          <w:rFonts w:ascii="仿宋" w:eastAsia="仿宋" w:hAnsi="仿宋" w:hint="eastAsia"/>
          <w:sz w:val="32"/>
          <w:szCs w:val="32"/>
        </w:rPr>
        <w:t>中国大蒜之</w:t>
      </w:r>
      <w:r w:rsidR="00AA6035">
        <w:rPr>
          <w:rFonts w:ascii="仿宋" w:eastAsia="仿宋" w:hAnsi="仿宋" w:hint="eastAsia"/>
          <w:sz w:val="32"/>
          <w:szCs w:val="32"/>
        </w:rPr>
        <w:t>乡”、“中国牛蒡之乡”</w:t>
      </w:r>
      <w:r w:rsidR="007F0346" w:rsidRPr="007F0346">
        <w:rPr>
          <w:rFonts w:ascii="仿宋" w:eastAsia="仿宋" w:hAnsi="仿宋" w:hint="eastAsia"/>
          <w:sz w:val="32"/>
          <w:szCs w:val="32"/>
        </w:rPr>
        <w:t>，费县被命名为</w:t>
      </w:r>
      <w:r w:rsidR="00AA6035">
        <w:rPr>
          <w:rFonts w:ascii="仿宋" w:eastAsia="仿宋" w:hAnsi="仿宋" w:hint="eastAsia"/>
          <w:sz w:val="32"/>
          <w:szCs w:val="32"/>
        </w:rPr>
        <w:t>“中国西瓜之乡</w:t>
      </w:r>
      <w:r w:rsidR="00AA6035">
        <w:rPr>
          <w:rFonts w:ascii="仿宋" w:eastAsia="仿宋" w:hAnsi="仿宋"/>
          <w:sz w:val="32"/>
          <w:szCs w:val="32"/>
        </w:rPr>
        <w:t>”</w:t>
      </w:r>
      <w:r w:rsidR="00AA6035">
        <w:rPr>
          <w:rFonts w:ascii="仿宋" w:eastAsia="仿宋" w:hAnsi="仿宋" w:hint="eastAsia"/>
          <w:sz w:val="32"/>
          <w:szCs w:val="32"/>
        </w:rPr>
        <w:t>，“</w:t>
      </w:r>
      <w:r w:rsidR="007F0346" w:rsidRPr="007F0346">
        <w:rPr>
          <w:rFonts w:ascii="仿宋" w:eastAsia="仿宋" w:hAnsi="仿宋" w:hint="eastAsia"/>
          <w:sz w:val="32"/>
          <w:szCs w:val="32"/>
        </w:rPr>
        <w:t>沂南黄瓜</w:t>
      </w:r>
      <w:r w:rsidR="00AA6035">
        <w:rPr>
          <w:rFonts w:ascii="仿宋" w:eastAsia="仿宋" w:hAnsi="仿宋" w:hint="eastAsia"/>
          <w:sz w:val="32"/>
          <w:szCs w:val="32"/>
        </w:rPr>
        <w:t>”获全国“一县一品”</w:t>
      </w:r>
      <w:r w:rsidR="007F0346" w:rsidRPr="007F0346">
        <w:rPr>
          <w:rFonts w:ascii="仿宋" w:eastAsia="仿宋" w:hAnsi="仿宋" w:hint="eastAsia"/>
          <w:sz w:val="32"/>
          <w:szCs w:val="32"/>
        </w:rPr>
        <w:t>风采展</w:t>
      </w:r>
      <w:r w:rsidR="00AA6035">
        <w:rPr>
          <w:rFonts w:ascii="仿宋" w:eastAsia="仿宋" w:hAnsi="仿宋" w:hint="eastAsia"/>
          <w:sz w:val="32"/>
          <w:szCs w:val="32"/>
        </w:rPr>
        <w:t>“</w:t>
      </w:r>
      <w:r w:rsidR="007F0346" w:rsidRPr="007F0346">
        <w:rPr>
          <w:rFonts w:ascii="仿宋" w:eastAsia="仿宋" w:hAnsi="仿宋" w:hint="eastAsia"/>
          <w:sz w:val="32"/>
          <w:szCs w:val="32"/>
        </w:rPr>
        <w:t>特色一品</w:t>
      </w:r>
      <w:r w:rsidR="00AA6035">
        <w:rPr>
          <w:rFonts w:ascii="仿宋" w:eastAsia="仿宋" w:hAnsi="仿宋" w:hint="eastAsia"/>
          <w:sz w:val="32"/>
          <w:szCs w:val="32"/>
        </w:rPr>
        <w:t>”</w:t>
      </w:r>
      <w:r w:rsidR="007F0346" w:rsidRPr="007F0346">
        <w:rPr>
          <w:rFonts w:ascii="仿宋" w:eastAsia="仿宋" w:hAnsi="仿宋" w:hint="eastAsia"/>
          <w:sz w:val="32"/>
          <w:szCs w:val="32"/>
        </w:rPr>
        <w:t>称号。</w:t>
      </w:r>
    </w:p>
    <w:p w:rsidR="0083598B" w:rsidRPr="0083598B" w:rsidRDefault="00AF0DE9" w:rsidP="0083598B">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二</w:t>
      </w:r>
      <w:r>
        <w:rPr>
          <w:rFonts w:ascii="仿宋" w:eastAsia="仿宋" w:hAnsi="仿宋" w:hint="eastAsia"/>
          <w:sz w:val="32"/>
          <w:szCs w:val="32"/>
        </w:rPr>
        <w:t>）</w:t>
      </w:r>
      <w:r w:rsidR="001E4D14">
        <w:rPr>
          <w:rFonts w:ascii="仿宋" w:eastAsia="仿宋" w:hAnsi="仿宋" w:hint="eastAsia"/>
          <w:sz w:val="32"/>
          <w:szCs w:val="32"/>
        </w:rPr>
        <w:t>完善标准化生产技术，</w:t>
      </w:r>
      <w:r w:rsidR="001E4D14">
        <w:rPr>
          <w:rFonts w:ascii="仿宋" w:eastAsia="仿宋" w:hAnsi="仿宋"/>
          <w:sz w:val="32"/>
          <w:szCs w:val="32"/>
        </w:rPr>
        <w:t>不断</w:t>
      </w:r>
      <w:r w:rsidR="001E4D14">
        <w:rPr>
          <w:rFonts w:ascii="仿宋" w:eastAsia="仿宋" w:hAnsi="仿宋" w:hint="eastAsia"/>
          <w:sz w:val="32"/>
          <w:szCs w:val="32"/>
        </w:rPr>
        <w:t>提高产品质量。</w:t>
      </w:r>
      <w:r w:rsidR="00754DA1">
        <w:rPr>
          <w:rFonts w:ascii="仿宋" w:eastAsia="仿宋" w:hAnsi="仿宋" w:hint="eastAsia"/>
          <w:sz w:val="32"/>
          <w:szCs w:val="32"/>
        </w:rPr>
        <w:t>安阳市大规模开展“</w:t>
      </w:r>
      <w:r w:rsidR="00754DA1">
        <w:rPr>
          <w:rFonts w:ascii="仿宋" w:eastAsia="仿宋" w:hAnsi="仿宋"/>
          <w:sz w:val="32"/>
          <w:szCs w:val="32"/>
        </w:rPr>
        <w:t>菜篮子</w:t>
      </w:r>
      <w:r w:rsidR="00754DA1">
        <w:rPr>
          <w:rFonts w:ascii="仿宋" w:eastAsia="仿宋" w:hAnsi="仿宋" w:hint="eastAsia"/>
          <w:sz w:val="32"/>
          <w:szCs w:val="32"/>
        </w:rPr>
        <w:t>”</w:t>
      </w:r>
      <w:r w:rsidR="00754DA1">
        <w:rPr>
          <w:rFonts w:ascii="仿宋" w:eastAsia="仿宋" w:hAnsi="仿宋"/>
          <w:sz w:val="32"/>
          <w:szCs w:val="32"/>
        </w:rPr>
        <w:t>标准化</w:t>
      </w:r>
      <w:r w:rsidR="00754DA1">
        <w:rPr>
          <w:rFonts w:ascii="仿宋" w:eastAsia="仿宋" w:hAnsi="仿宋" w:hint="eastAsia"/>
          <w:sz w:val="32"/>
          <w:szCs w:val="32"/>
        </w:rPr>
        <w:t>创建活动，</w:t>
      </w:r>
      <w:r w:rsidR="00754DA1">
        <w:rPr>
          <w:rFonts w:ascii="仿宋" w:eastAsia="仿宋" w:hAnsi="仿宋"/>
          <w:sz w:val="32"/>
          <w:szCs w:val="32"/>
        </w:rPr>
        <w:t>建设了</w:t>
      </w:r>
      <w:r w:rsidR="00754DA1">
        <w:rPr>
          <w:rFonts w:ascii="仿宋" w:eastAsia="仿宋" w:hAnsi="仿宋" w:hint="eastAsia"/>
          <w:sz w:val="32"/>
          <w:szCs w:val="32"/>
        </w:rPr>
        <w:t>一批标</w:t>
      </w:r>
      <w:r w:rsidR="00754DA1" w:rsidRPr="00754DA1">
        <w:rPr>
          <w:rFonts w:ascii="仿宋" w:eastAsia="仿宋" w:hAnsi="仿宋" w:hint="eastAsia"/>
          <w:sz w:val="32"/>
          <w:szCs w:val="32"/>
        </w:rPr>
        <w:t>准化、集约化程度高的示范园区。在瓜菜生产基地重点推广结构合理、采光科学的日光温室和性能优良的新型塑料大棚，</w:t>
      </w:r>
      <w:r w:rsidR="00754DA1" w:rsidRPr="00754DA1">
        <w:rPr>
          <w:rFonts w:ascii="仿宋" w:eastAsia="仿宋" w:hAnsi="仿宋" w:hint="eastAsia"/>
          <w:sz w:val="32"/>
          <w:szCs w:val="32"/>
        </w:rPr>
        <w:lastRenderedPageBreak/>
        <w:t>应用生态栽培、肥水一体化、膜下滴灌、简约化栽培等关键节本增效技术。鼓励有条件的龙头企业、生产基地和专业合作社开展质量管理体系认证，提高标准化管理水平。加大优质花生、优质蔬菜产品品牌培育和无公害农产品、绿色食品、有机农产品认证力度，积极开展地理标志农产品保护登记。</w:t>
      </w:r>
      <w:r w:rsidR="0083598B">
        <w:rPr>
          <w:rFonts w:ascii="仿宋" w:eastAsia="仿宋" w:hAnsi="仿宋" w:hint="eastAsia"/>
          <w:sz w:val="32"/>
          <w:szCs w:val="32"/>
        </w:rPr>
        <w:t>临沂市</w:t>
      </w:r>
      <w:r w:rsidR="0083598B" w:rsidRPr="0083598B">
        <w:rPr>
          <w:rFonts w:ascii="仿宋" w:eastAsia="仿宋" w:hAnsi="仿宋" w:hint="eastAsia"/>
          <w:sz w:val="32"/>
          <w:szCs w:val="32"/>
        </w:rPr>
        <w:t>结合山东省现代农业生产蔬菜产业项目、农业部菜篮子产品生产扶持项目、市优质农产品示范基地项目、农业科技入户工程的实施，带动促进了全市117.7</w:t>
      </w:r>
      <w:r w:rsidR="00241919">
        <w:rPr>
          <w:rFonts w:ascii="仿宋" w:eastAsia="仿宋" w:hAnsi="仿宋" w:hint="eastAsia"/>
          <w:sz w:val="32"/>
          <w:szCs w:val="32"/>
        </w:rPr>
        <w:t>万亩设施蔬菜生产基地提档升级。大蒜、黄瓜、辣椒</w:t>
      </w:r>
      <w:r w:rsidR="0083598B" w:rsidRPr="0083598B">
        <w:rPr>
          <w:rFonts w:ascii="仿宋" w:eastAsia="仿宋" w:hAnsi="仿宋" w:hint="eastAsia"/>
          <w:sz w:val="32"/>
          <w:szCs w:val="32"/>
        </w:rPr>
        <w:t>等20多个主要蔬菜品种制定了质量</w:t>
      </w:r>
      <w:r w:rsidR="0083598B">
        <w:rPr>
          <w:rFonts w:ascii="仿宋" w:eastAsia="仿宋" w:hAnsi="仿宋" w:hint="eastAsia"/>
          <w:sz w:val="32"/>
          <w:szCs w:val="32"/>
        </w:rPr>
        <w:t>安全标准，使全</w:t>
      </w:r>
      <w:r w:rsidR="0083598B" w:rsidRPr="0083598B">
        <w:rPr>
          <w:rFonts w:ascii="仿宋" w:eastAsia="仿宋" w:hAnsi="仿宋" w:hint="eastAsia"/>
          <w:sz w:val="32"/>
          <w:szCs w:val="32"/>
        </w:rPr>
        <w:t>市主要蔬菜品种的生产、收储、加工、包装和运销等</w:t>
      </w:r>
      <w:r w:rsidR="0083598B">
        <w:rPr>
          <w:rFonts w:ascii="仿宋" w:eastAsia="仿宋" w:hAnsi="仿宋" w:hint="eastAsia"/>
          <w:sz w:val="32"/>
          <w:szCs w:val="32"/>
        </w:rPr>
        <w:t>环节都有“标”</w:t>
      </w:r>
      <w:r w:rsidR="00617C21">
        <w:rPr>
          <w:rFonts w:ascii="仿宋" w:eastAsia="仿宋" w:hAnsi="仿宋" w:hint="eastAsia"/>
          <w:sz w:val="32"/>
          <w:szCs w:val="32"/>
        </w:rPr>
        <w:t>可依，</w:t>
      </w:r>
      <w:r w:rsidR="0083598B" w:rsidRPr="0083598B">
        <w:rPr>
          <w:rFonts w:ascii="仿宋" w:eastAsia="仿宋" w:hAnsi="仿宋" w:hint="eastAsia"/>
          <w:sz w:val="32"/>
          <w:szCs w:val="32"/>
        </w:rPr>
        <w:t>蔬菜商品品质大大改善，蔬菜质量不断提高。</w:t>
      </w:r>
    </w:p>
    <w:p w:rsidR="00544B37" w:rsidRDefault="00C971E7" w:rsidP="00CA125E">
      <w:pPr>
        <w:ind w:firstLine="645"/>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三</w:t>
      </w:r>
      <w:r>
        <w:rPr>
          <w:rFonts w:ascii="仿宋" w:eastAsia="仿宋" w:hAnsi="仿宋" w:hint="eastAsia"/>
          <w:sz w:val="32"/>
          <w:szCs w:val="32"/>
        </w:rPr>
        <w:t>）建立质量安全</w:t>
      </w:r>
      <w:r w:rsidR="00847298">
        <w:rPr>
          <w:rFonts w:ascii="仿宋" w:eastAsia="仿宋" w:hAnsi="仿宋" w:hint="eastAsia"/>
          <w:sz w:val="32"/>
          <w:szCs w:val="32"/>
        </w:rPr>
        <w:t>追溯平台，</w:t>
      </w:r>
      <w:r>
        <w:rPr>
          <w:rFonts w:ascii="仿宋" w:eastAsia="仿宋" w:hAnsi="仿宋"/>
          <w:sz w:val="32"/>
          <w:szCs w:val="32"/>
        </w:rPr>
        <w:t>建设</w:t>
      </w:r>
      <w:r>
        <w:rPr>
          <w:rFonts w:ascii="仿宋" w:eastAsia="仿宋" w:hAnsi="仿宋" w:hint="eastAsia"/>
          <w:sz w:val="32"/>
          <w:szCs w:val="32"/>
        </w:rPr>
        <w:t>质量安全保障体系</w:t>
      </w:r>
      <w:r w:rsidR="00847298">
        <w:rPr>
          <w:rFonts w:ascii="仿宋" w:eastAsia="仿宋" w:hAnsi="仿宋" w:hint="eastAsia"/>
          <w:sz w:val="32"/>
          <w:szCs w:val="32"/>
        </w:rPr>
        <w:t>。</w:t>
      </w:r>
      <w:r w:rsidR="00D40016">
        <w:rPr>
          <w:rFonts w:ascii="仿宋" w:eastAsia="仿宋" w:hAnsi="仿宋" w:hint="eastAsia"/>
          <w:sz w:val="32"/>
          <w:szCs w:val="32"/>
        </w:rPr>
        <w:t>安阳市</w:t>
      </w:r>
      <w:r w:rsidR="00D40016" w:rsidRPr="00D40016">
        <w:rPr>
          <w:rFonts w:ascii="仿宋" w:eastAsia="仿宋" w:hAnsi="仿宋" w:hint="eastAsia"/>
          <w:sz w:val="32"/>
          <w:szCs w:val="32"/>
        </w:rPr>
        <w:t>内黄县政府投入资金</w:t>
      </w:r>
      <w:r w:rsidR="00D40016">
        <w:rPr>
          <w:rFonts w:ascii="仿宋" w:eastAsia="仿宋" w:hAnsi="仿宋" w:hint="eastAsia"/>
          <w:sz w:val="32"/>
          <w:szCs w:val="32"/>
        </w:rPr>
        <w:t>500 万元，建设了</w:t>
      </w:r>
      <w:r w:rsidR="00D40016" w:rsidRPr="00D40016">
        <w:rPr>
          <w:rFonts w:ascii="仿宋" w:eastAsia="仿宋" w:hAnsi="仿宋" w:hint="eastAsia"/>
          <w:sz w:val="32"/>
          <w:szCs w:val="32"/>
        </w:rPr>
        <w:t>全新的食品质量安全监管网络平台</w:t>
      </w:r>
      <w:r w:rsidR="00D40016">
        <w:rPr>
          <w:rFonts w:ascii="仿宋" w:eastAsia="仿宋" w:hAnsi="仿宋" w:hint="eastAsia"/>
          <w:sz w:val="32"/>
          <w:szCs w:val="32"/>
        </w:rPr>
        <w:t>—内黄县农</w:t>
      </w:r>
      <w:r w:rsidR="00D40016" w:rsidRPr="00D40016">
        <w:rPr>
          <w:rFonts w:ascii="仿宋" w:eastAsia="仿宋" w:hAnsi="仿宋" w:hint="eastAsia"/>
          <w:sz w:val="32"/>
          <w:szCs w:val="32"/>
        </w:rPr>
        <w:t>产品(食品)</w:t>
      </w:r>
      <w:r w:rsidR="00D40016">
        <w:rPr>
          <w:rFonts w:ascii="仿宋" w:eastAsia="仿宋" w:hAnsi="仿宋" w:hint="eastAsia"/>
          <w:sz w:val="32"/>
          <w:szCs w:val="32"/>
        </w:rPr>
        <w:t>质量安全监管追溯平台</w:t>
      </w:r>
      <w:r w:rsidR="00D40016" w:rsidRPr="00D40016">
        <w:rPr>
          <w:rFonts w:ascii="仿宋" w:eastAsia="仿宋" w:hAnsi="仿宋" w:hint="eastAsia"/>
          <w:sz w:val="32"/>
          <w:szCs w:val="32"/>
        </w:rPr>
        <w:t>。它通过运用大数据、物联网、</w:t>
      </w:r>
      <w:r w:rsidR="007C14EC">
        <w:rPr>
          <w:rFonts w:ascii="仿宋" w:eastAsia="仿宋" w:hAnsi="仿宋" w:hint="eastAsia"/>
          <w:sz w:val="32"/>
          <w:szCs w:val="32"/>
        </w:rPr>
        <w:t>云计算、移动互联网等先进的信息技术，采取“</w:t>
      </w:r>
      <w:r w:rsidR="00D40016" w:rsidRPr="00D40016">
        <w:rPr>
          <w:rFonts w:ascii="仿宋" w:eastAsia="仿宋" w:hAnsi="仿宋" w:hint="eastAsia"/>
          <w:sz w:val="32"/>
          <w:szCs w:val="32"/>
        </w:rPr>
        <w:t>互联网+</w:t>
      </w:r>
      <w:r w:rsidR="007C14EC">
        <w:rPr>
          <w:rFonts w:ascii="仿宋" w:eastAsia="仿宋" w:hAnsi="仿宋" w:hint="eastAsia"/>
          <w:sz w:val="32"/>
          <w:szCs w:val="32"/>
        </w:rPr>
        <w:t>”</w:t>
      </w:r>
      <w:r w:rsidR="00D40016" w:rsidRPr="00D40016">
        <w:rPr>
          <w:rFonts w:ascii="仿宋" w:eastAsia="仿宋" w:hAnsi="仿宋" w:hint="eastAsia"/>
          <w:sz w:val="32"/>
          <w:szCs w:val="32"/>
        </w:rPr>
        <w:t>的模式，面向监管单</w:t>
      </w:r>
      <w:r w:rsidR="007C14EC" w:rsidRPr="007C14EC">
        <w:rPr>
          <w:rFonts w:ascii="仿宋" w:eastAsia="仿宋" w:hAnsi="仿宋" w:hint="eastAsia"/>
          <w:sz w:val="32"/>
          <w:szCs w:val="32"/>
        </w:rPr>
        <w:t>位、</w:t>
      </w:r>
      <w:r w:rsidR="007C14EC">
        <w:rPr>
          <w:rFonts w:ascii="仿宋" w:eastAsia="仿宋" w:hAnsi="仿宋" w:hint="eastAsia"/>
          <w:sz w:val="32"/>
          <w:szCs w:val="32"/>
        </w:rPr>
        <w:t>生产基地、加工企业、仓储企业、物流企业、销售终端和消费者，建立的</w:t>
      </w:r>
      <w:r w:rsidR="007C14EC" w:rsidRPr="007C14EC">
        <w:rPr>
          <w:rFonts w:ascii="仿宋" w:eastAsia="仿宋" w:hAnsi="仿宋" w:hint="eastAsia"/>
          <w:sz w:val="32"/>
          <w:szCs w:val="32"/>
        </w:rPr>
        <w:t>县、乡、企业统一应用的、实时追溯的、综合管理平台。该平台是以内黄县农产品(食品)质量安全监管追溯中心为枢纽，以18个乡镇为支点，从土壤、环境、农资供应、育苗、施肥、用药等农事操作，到田间检测</w:t>
      </w:r>
      <w:r w:rsidR="007C14EC">
        <w:rPr>
          <w:rFonts w:ascii="仿宋" w:eastAsia="仿宋" w:hAnsi="仿宋" w:hint="eastAsia"/>
          <w:sz w:val="32"/>
          <w:szCs w:val="32"/>
        </w:rPr>
        <w:t>、</w:t>
      </w:r>
      <w:r w:rsidR="007C14EC" w:rsidRPr="007C14EC">
        <w:rPr>
          <w:rFonts w:ascii="仿宋" w:eastAsia="仿宋" w:hAnsi="仿宋" w:hint="eastAsia"/>
          <w:sz w:val="32"/>
          <w:szCs w:val="32"/>
        </w:rPr>
        <w:t>产品</w:t>
      </w:r>
      <w:r w:rsidR="007C14EC" w:rsidRPr="007C14EC">
        <w:rPr>
          <w:rFonts w:ascii="仿宋" w:eastAsia="仿宋" w:hAnsi="仿宋" w:hint="eastAsia"/>
          <w:sz w:val="32"/>
          <w:szCs w:val="32"/>
        </w:rPr>
        <w:lastRenderedPageBreak/>
        <w:t>包装、贮藏、运输、加工、销售，通过数据采集、远程诊疗、短信预警、</w:t>
      </w:r>
      <w:proofErr w:type="gramStart"/>
      <w:r w:rsidR="007C14EC" w:rsidRPr="007C14EC">
        <w:rPr>
          <w:rFonts w:ascii="仿宋" w:eastAsia="仿宋" w:hAnsi="仿宋" w:hint="eastAsia"/>
          <w:sz w:val="32"/>
          <w:szCs w:val="32"/>
        </w:rPr>
        <w:t>二维码扫描</w:t>
      </w:r>
      <w:proofErr w:type="gramEnd"/>
      <w:r w:rsidR="007C14EC" w:rsidRPr="007C14EC">
        <w:rPr>
          <w:rFonts w:ascii="仿宋" w:eastAsia="仿宋" w:hAnsi="仿宋" w:hint="eastAsia"/>
          <w:sz w:val="32"/>
          <w:szCs w:val="32"/>
        </w:rPr>
        <w:t>、网站</w:t>
      </w:r>
      <w:r w:rsidR="000A1584">
        <w:rPr>
          <w:rFonts w:ascii="仿宋" w:eastAsia="仿宋" w:hAnsi="仿宋" w:hint="eastAsia"/>
          <w:sz w:val="32"/>
          <w:szCs w:val="32"/>
        </w:rPr>
        <w:t>链接、大屏幕指挥等手段，实行全过程无缝管控，实现“</w:t>
      </w:r>
      <w:r w:rsidR="007C14EC" w:rsidRPr="007C14EC">
        <w:rPr>
          <w:rFonts w:ascii="仿宋" w:eastAsia="仿宋" w:hAnsi="仿宋" w:hint="eastAsia"/>
          <w:sz w:val="32"/>
          <w:szCs w:val="32"/>
        </w:rPr>
        <w:t>可视、可谈、可管</w:t>
      </w:r>
      <w:r w:rsidR="000A1584">
        <w:rPr>
          <w:rFonts w:ascii="仿宋" w:eastAsia="仿宋" w:hAnsi="仿宋" w:hint="eastAsia"/>
          <w:sz w:val="32"/>
          <w:szCs w:val="32"/>
        </w:rPr>
        <w:t>”</w:t>
      </w:r>
      <w:r w:rsidR="007C14EC" w:rsidRPr="007C14EC">
        <w:rPr>
          <w:rFonts w:ascii="仿宋" w:eastAsia="仿宋" w:hAnsi="仿宋" w:hint="eastAsia"/>
          <w:sz w:val="32"/>
          <w:szCs w:val="32"/>
        </w:rPr>
        <w:t>，为政府决策、企业管理、消费者追溯提供全方位、全天候实时服务。</w:t>
      </w:r>
      <w:r w:rsidR="00544B37" w:rsidRPr="00544B37">
        <w:rPr>
          <w:rFonts w:ascii="仿宋" w:eastAsia="仿宋" w:hAnsi="仿宋" w:hint="eastAsia"/>
          <w:sz w:val="32"/>
          <w:szCs w:val="32"/>
        </w:rPr>
        <w:t>内黄县农产品(食品)质量安全监管追溯平台的建立，实现</w:t>
      </w:r>
      <w:r w:rsidR="00544B37">
        <w:rPr>
          <w:rFonts w:ascii="仿宋" w:eastAsia="仿宋" w:hAnsi="仿宋" w:hint="eastAsia"/>
          <w:sz w:val="32"/>
          <w:szCs w:val="32"/>
        </w:rPr>
        <w:t>了</w:t>
      </w:r>
      <w:r w:rsidR="00544B37" w:rsidRPr="00544B37">
        <w:rPr>
          <w:rFonts w:ascii="仿宋" w:eastAsia="仿宋" w:hAnsi="仿宋" w:hint="eastAsia"/>
          <w:sz w:val="32"/>
          <w:szCs w:val="32"/>
        </w:rPr>
        <w:t>监管数字化、标准化、智能化，提升</w:t>
      </w:r>
      <w:r w:rsidR="00544B37">
        <w:rPr>
          <w:rFonts w:ascii="仿宋" w:eastAsia="仿宋" w:hAnsi="仿宋" w:hint="eastAsia"/>
          <w:sz w:val="32"/>
          <w:szCs w:val="32"/>
        </w:rPr>
        <w:t>了</w:t>
      </w:r>
      <w:r w:rsidR="00544B37" w:rsidRPr="00544B37">
        <w:rPr>
          <w:rFonts w:ascii="仿宋" w:eastAsia="仿宋" w:hAnsi="仿宋" w:hint="eastAsia"/>
          <w:sz w:val="32"/>
          <w:szCs w:val="32"/>
        </w:rPr>
        <w:t>管理效率和政府公信力，切实保障</w:t>
      </w:r>
      <w:r w:rsidR="00544B37">
        <w:rPr>
          <w:rFonts w:ascii="仿宋" w:eastAsia="仿宋" w:hAnsi="仿宋" w:hint="eastAsia"/>
          <w:sz w:val="32"/>
          <w:szCs w:val="32"/>
        </w:rPr>
        <w:t>了公众“</w:t>
      </w:r>
      <w:r w:rsidR="00544B37" w:rsidRPr="00544B37">
        <w:rPr>
          <w:rFonts w:ascii="仿宋" w:eastAsia="仿宋" w:hAnsi="仿宋" w:hint="eastAsia"/>
          <w:sz w:val="32"/>
          <w:szCs w:val="32"/>
        </w:rPr>
        <w:t>舌尖上的安全</w:t>
      </w:r>
      <w:r w:rsidR="00544B37">
        <w:rPr>
          <w:rFonts w:ascii="仿宋" w:eastAsia="仿宋" w:hAnsi="仿宋"/>
          <w:sz w:val="32"/>
          <w:szCs w:val="32"/>
        </w:rPr>
        <w:t>”</w:t>
      </w:r>
      <w:r w:rsidR="00544B37" w:rsidRPr="00544B37">
        <w:rPr>
          <w:rFonts w:ascii="仿宋" w:eastAsia="仿宋" w:hAnsi="仿宋" w:hint="eastAsia"/>
          <w:sz w:val="32"/>
          <w:szCs w:val="32"/>
        </w:rPr>
        <w:t>。</w:t>
      </w:r>
    </w:p>
    <w:p w:rsidR="00966077" w:rsidRDefault="00CA125E" w:rsidP="004E5845">
      <w:pPr>
        <w:ind w:firstLine="645"/>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四</w:t>
      </w:r>
      <w:r>
        <w:rPr>
          <w:rFonts w:ascii="仿宋" w:eastAsia="仿宋" w:hAnsi="仿宋" w:hint="eastAsia"/>
          <w:sz w:val="32"/>
          <w:szCs w:val="32"/>
        </w:rPr>
        <w:t>）</w:t>
      </w:r>
      <w:r w:rsidR="005B251A">
        <w:rPr>
          <w:rFonts w:ascii="仿宋" w:eastAsia="仿宋" w:hAnsi="仿宋" w:hint="eastAsia"/>
          <w:sz w:val="32"/>
          <w:szCs w:val="32"/>
        </w:rPr>
        <w:t>加大财政资金投入，</w:t>
      </w:r>
      <w:r w:rsidR="005B251A">
        <w:rPr>
          <w:rFonts w:ascii="仿宋" w:eastAsia="仿宋" w:hAnsi="仿宋"/>
          <w:sz w:val="32"/>
          <w:szCs w:val="32"/>
        </w:rPr>
        <w:t>加强</w:t>
      </w:r>
      <w:r w:rsidR="00CF0290">
        <w:rPr>
          <w:rFonts w:ascii="仿宋" w:eastAsia="仿宋" w:hAnsi="仿宋" w:hint="eastAsia"/>
          <w:sz w:val="32"/>
          <w:szCs w:val="32"/>
        </w:rPr>
        <w:t>设施蔬菜</w:t>
      </w:r>
      <w:r w:rsidR="005B251A">
        <w:rPr>
          <w:rFonts w:ascii="仿宋" w:eastAsia="仿宋" w:hAnsi="仿宋" w:hint="eastAsia"/>
          <w:sz w:val="32"/>
          <w:szCs w:val="32"/>
        </w:rPr>
        <w:t>政策扶持。</w:t>
      </w:r>
      <w:r w:rsidR="0061548B">
        <w:rPr>
          <w:rFonts w:ascii="仿宋" w:eastAsia="仿宋" w:hAnsi="仿宋" w:hint="eastAsia"/>
          <w:sz w:val="32"/>
          <w:szCs w:val="32"/>
        </w:rPr>
        <w:t>安阳市</w:t>
      </w:r>
      <w:r w:rsidR="005B251A" w:rsidRPr="005B251A">
        <w:rPr>
          <w:rFonts w:ascii="仿宋" w:eastAsia="仿宋" w:hAnsi="仿宋" w:hint="eastAsia"/>
          <w:sz w:val="32"/>
          <w:szCs w:val="32"/>
        </w:rPr>
        <w:t>加大资金投入力度，整合农业项目资金、支持小额贷款、实行</w:t>
      </w:r>
      <w:proofErr w:type="gramStart"/>
      <w:r w:rsidR="005B251A" w:rsidRPr="005B251A">
        <w:rPr>
          <w:rFonts w:ascii="仿宋" w:eastAsia="仿宋" w:hAnsi="仿宋" w:hint="eastAsia"/>
          <w:sz w:val="32"/>
          <w:szCs w:val="32"/>
        </w:rPr>
        <w:t>政策奖补</w:t>
      </w:r>
      <w:proofErr w:type="gramEnd"/>
      <w:r w:rsidR="005B251A" w:rsidRPr="005B251A">
        <w:rPr>
          <w:rFonts w:ascii="仿宋" w:eastAsia="仿宋" w:hAnsi="仿宋" w:hint="eastAsia"/>
          <w:sz w:val="32"/>
          <w:szCs w:val="32"/>
        </w:rPr>
        <w:t>。市政府每年从市财政中</w:t>
      </w:r>
      <w:proofErr w:type="gramStart"/>
      <w:r w:rsidR="005B251A" w:rsidRPr="005B251A">
        <w:rPr>
          <w:rFonts w:ascii="仿宋" w:eastAsia="仿宋" w:hAnsi="仿宋" w:hint="eastAsia"/>
          <w:sz w:val="32"/>
          <w:szCs w:val="32"/>
        </w:rPr>
        <w:t>列支专项</w:t>
      </w:r>
      <w:proofErr w:type="gramEnd"/>
      <w:r w:rsidR="005B251A" w:rsidRPr="005B251A">
        <w:rPr>
          <w:rFonts w:ascii="仿宋" w:eastAsia="仿宋" w:hAnsi="仿宋" w:hint="eastAsia"/>
          <w:sz w:val="32"/>
          <w:szCs w:val="32"/>
        </w:rPr>
        <w:t>资金用于蔬菜生产基地的发展。</w:t>
      </w:r>
      <w:r w:rsidR="00717683">
        <w:rPr>
          <w:rFonts w:ascii="仿宋" w:eastAsia="仿宋" w:hAnsi="仿宋" w:hint="eastAsia"/>
          <w:sz w:val="32"/>
          <w:szCs w:val="32"/>
        </w:rPr>
        <w:t>内黄县在2017年6月出台了</w:t>
      </w:r>
      <w:r w:rsidR="00B80731">
        <w:rPr>
          <w:rFonts w:ascii="仿宋" w:eastAsia="仿宋" w:hAnsi="仿宋" w:hint="eastAsia"/>
          <w:sz w:val="32"/>
          <w:szCs w:val="32"/>
        </w:rPr>
        <w:t>设施</w:t>
      </w:r>
      <w:proofErr w:type="gramStart"/>
      <w:r w:rsidR="00B80731">
        <w:rPr>
          <w:rFonts w:ascii="仿宋" w:eastAsia="仿宋" w:hAnsi="仿宋" w:hint="eastAsia"/>
          <w:sz w:val="32"/>
          <w:szCs w:val="32"/>
        </w:rPr>
        <w:t>蔬菜奖补</w:t>
      </w:r>
      <w:proofErr w:type="gramEnd"/>
      <w:r w:rsidR="00B80731">
        <w:rPr>
          <w:rFonts w:ascii="仿宋" w:eastAsia="仿宋" w:hAnsi="仿宋" w:hint="eastAsia"/>
          <w:sz w:val="32"/>
          <w:szCs w:val="32"/>
        </w:rPr>
        <w:t>意见，该意见</w:t>
      </w:r>
      <w:r w:rsidR="00F2538B">
        <w:rPr>
          <w:rFonts w:ascii="仿宋" w:eastAsia="仿宋" w:hAnsi="仿宋" w:hint="eastAsia"/>
          <w:sz w:val="32"/>
          <w:szCs w:val="32"/>
        </w:rPr>
        <w:t>详细规定了不同类型设施蔬菜</w:t>
      </w:r>
      <w:r w:rsidR="00DC432B">
        <w:rPr>
          <w:rFonts w:ascii="仿宋" w:eastAsia="仿宋" w:hAnsi="仿宋" w:hint="eastAsia"/>
          <w:sz w:val="32"/>
          <w:szCs w:val="32"/>
        </w:rPr>
        <w:t>及</w:t>
      </w:r>
      <w:r w:rsidR="004E5845">
        <w:rPr>
          <w:rFonts w:ascii="仿宋" w:eastAsia="仿宋" w:hAnsi="仿宋" w:hint="eastAsia"/>
          <w:sz w:val="32"/>
          <w:szCs w:val="32"/>
        </w:rPr>
        <w:t>设施蔬菜园区</w:t>
      </w:r>
      <w:proofErr w:type="gramStart"/>
      <w:r w:rsidR="00F2538B">
        <w:rPr>
          <w:rFonts w:ascii="仿宋" w:eastAsia="仿宋" w:hAnsi="仿宋" w:hint="eastAsia"/>
          <w:sz w:val="32"/>
          <w:szCs w:val="32"/>
        </w:rPr>
        <w:t>的奖补政策</w:t>
      </w:r>
      <w:proofErr w:type="gramEnd"/>
      <w:r w:rsidR="00F2538B">
        <w:rPr>
          <w:rFonts w:ascii="仿宋" w:eastAsia="仿宋" w:hAnsi="仿宋" w:hint="eastAsia"/>
          <w:sz w:val="32"/>
          <w:szCs w:val="32"/>
        </w:rPr>
        <w:t>，</w:t>
      </w:r>
      <w:r w:rsidR="00F2538B">
        <w:rPr>
          <w:rFonts w:ascii="仿宋" w:eastAsia="仿宋" w:hAnsi="仿宋"/>
          <w:sz w:val="32"/>
          <w:szCs w:val="32"/>
        </w:rPr>
        <w:t>其中</w:t>
      </w:r>
      <w:r w:rsidR="00966077" w:rsidRPr="00966077">
        <w:rPr>
          <w:rFonts w:ascii="仿宋" w:eastAsia="仿宋" w:hAnsi="仿宋" w:hint="eastAsia"/>
          <w:sz w:val="32"/>
          <w:szCs w:val="32"/>
        </w:rPr>
        <w:t>新型钢架大棚成方连片30亩(棚内净面积)以上，每亩(有墙体的为棚内净面积)</w:t>
      </w:r>
      <w:proofErr w:type="gramStart"/>
      <w:r w:rsidR="00966077" w:rsidRPr="00966077">
        <w:rPr>
          <w:rFonts w:ascii="仿宋" w:eastAsia="仿宋" w:hAnsi="仿宋" w:hint="eastAsia"/>
          <w:sz w:val="32"/>
          <w:szCs w:val="32"/>
        </w:rPr>
        <w:t>奖补资金</w:t>
      </w:r>
      <w:proofErr w:type="gramEnd"/>
      <w:r w:rsidR="00966077" w:rsidRPr="00966077">
        <w:rPr>
          <w:rFonts w:ascii="仿宋" w:eastAsia="仿宋" w:hAnsi="仿宋" w:hint="eastAsia"/>
          <w:sz w:val="32"/>
          <w:szCs w:val="32"/>
        </w:rPr>
        <w:t>5000元同时帮助协调3万元贷款。</w:t>
      </w:r>
      <w:r w:rsidR="00966077">
        <w:rPr>
          <w:rFonts w:ascii="仿宋" w:eastAsia="仿宋" w:hAnsi="仿宋" w:hint="eastAsia"/>
          <w:sz w:val="32"/>
          <w:szCs w:val="32"/>
        </w:rPr>
        <w:t>新型日光温室成方连片1</w:t>
      </w:r>
      <w:r w:rsidR="00966077" w:rsidRPr="00966077">
        <w:rPr>
          <w:rFonts w:ascii="仿宋" w:eastAsia="仿宋" w:hAnsi="仿宋" w:hint="eastAsia"/>
          <w:sz w:val="32"/>
          <w:szCs w:val="32"/>
        </w:rPr>
        <w:t>0亩(温室内净面积)以上，</w:t>
      </w:r>
      <w:proofErr w:type="gramStart"/>
      <w:r w:rsidR="00966077" w:rsidRPr="00966077">
        <w:rPr>
          <w:rFonts w:ascii="仿宋" w:eastAsia="仿宋" w:hAnsi="仿宋" w:hint="eastAsia"/>
          <w:sz w:val="32"/>
          <w:szCs w:val="32"/>
        </w:rPr>
        <w:t>每亩奖补资金</w:t>
      </w:r>
      <w:proofErr w:type="gramEnd"/>
      <w:r w:rsidR="00966077" w:rsidRPr="00966077">
        <w:rPr>
          <w:rFonts w:ascii="仿宋" w:eastAsia="仿宋" w:hAnsi="仿宋" w:hint="eastAsia"/>
          <w:sz w:val="32"/>
          <w:szCs w:val="32"/>
        </w:rPr>
        <w:t>1.5万元同时帮助协调3</w:t>
      </w:r>
      <w:r w:rsidR="00994D14">
        <w:rPr>
          <w:rFonts w:ascii="仿宋" w:eastAsia="仿宋" w:hAnsi="仿宋" w:hint="eastAsia"/>
          <w:sz w:val="32"/>
          <w:szCs w:val="32"/>
        </w:rPr>
        <w:t>万元货款。</w:t>
      </w:r>
      <w:r w:rsidR="00966077" w:rsidRPr="00966077">
        <w:rPr>
          <w:rFonts w:ascii="仿宋" w:eastAsia="仿宋" w:hAnsi="仿宋" w:hint="eastAsia"/>
          <w:sz w:val="32"/>
          <w:szCs w:val="32"/>
        </w:rPr>
        <w:t>新建成方连片普通大棚</w:t>
      </w:r>
      <w:r w:rsidR="00994D14">
        <w:rPr>
          <w:rFonts w:ascii="仿宋" w:eastAsia="仿宋" w:hAnsi="仿宋" w:hint="eastAsia"/>
          <w:sz w:val="32"/>
          <w:szCs w:val="32"/>
        </w:rPr>
        <w:t>1</w:t>
      </w:r>
      <w:r w:rsidR="00966077" w:rsidRPr="00966077">
        <w:rPr>
          <w:rFonts w:ascii="仿宋" w:eastAsia="仿宋" w:hAnsi="仿宋" w:hint="eastAsia"/>
          <w:sz w:val="32"/>
          <w:szCs w:val="32"/>
        </w:rPr>
        <w:t>00亩以上或新型钢架大棚净面积30亩以上，每个</w:t>
      </w:r>
      <w:proofErr w:type="gramStart"/>
      <w:r w:rsidR="00966077" w:rsidRPr="00966077">
        <w:rPr>
          <w:rFonts w:ascii="仿宋" w:eastAsia="仿宋" w:hAnsi="仿宋" w:hint="eastAsia"/>
          <w:sz w:val="32"/>
          <w:szCs w:val="32"/>
        </w:rPr>
        <w:t>园区奖补</w:t>
      </w:r>
      <w:proofErr w:type="gramEnd"/>
      <w:r w:rsidR="00966077" w:rsidRPr="00966077">
        <w:rPr>
          <w:rFonts w:ascii="仿宋" w:eastAsia="仿宋" w:hAnsi="仿宋" w:hint="eastAsia"/>
          <w:sz w:val="32"/>
          <w:szCs w:val="32"/>
        </w:rPr>
        <w:t>10万元</w:t>
      </w:r>
      <w:r w:rsidR="00994D14">
        <w:rPr>
          <w:rFonts w:ascii="仿宋" w:eastAsia="仿宋" w:hAnsi="仿宋" w:hint="eastAsia"/>
          <w:sz w:val="32"/>
          <w:szCs w:val="32"/>
        </w:rPr>
        <w:t>；</w:t>
      </w:r>
      <w:r w:rsidR="00966077" w:rsidRPr="00966077">
        <w:rPr>
          <w:rFonts w:ascii="仿宋" w:eastAsia="仿宋" w:hAnsi="仿宋" w:hint="eastAsia"/>
          <w:sz w:val="32"/>
          <w:szCs w:val="32"/>
        </w:rPr>
        <w:t>建设成方连片新型钢架大概100亩以上，每个</w:t>
      </w:r>
      <w:proofErr w:type="gramStart"/>
      <w:r w:rsidR="00966077" w:rsidRPr="00966077">
        <w:rPr>
          <w:rFonts w:ascii="仿宋" w:eastAsia="仿宋" w:hAnsi="仿宋" w:hint="eastAsia"/>
          <w:sz w:val="32"/>
          <w:szCs w:val="32"/>
        </w:rPr>
        <w:t>园区奖补</w:t>
      </w:r>
      <w:proofErr w:type="gramEnd"/>
      <w:r w:rsidR="00966077" w:rsidRPr="00966077">
        <w:rPr>
          <w:rFonts w:ascii="仿宋" w:eastAsia="仿宋" w:hAnsi="仿宋" w:hint="eastAsia"/>
          <w:sz w:val="32"/>
          <w:szCs w:val="32"/>
        </w:rPr>
        <w:t>20万元。新建成方连片普通日光温室50亩以上或新型日光温室净面积20亩</w:t>
      </w:r>
      <w:r w:rsidR="003739BC">
        <w:rPr>
          <w:rFonts w:ascii="仿宋" w:eastAsia="仿宋" w:hAnsi="仿宋" w:hint="eastAsia"/>
          <w:sz w:val="32"/>
          <w:szCs w:val="32"/>
        </w:rPr>
        <w:t>以上，每人</w:t>
      </w:r>
      <w:proofErr w:type="gramStart"/>
      <w:r w:rsidR="003739BC">
        <w:rPr>
          <w:rFonts w:ascii="仿宋" w:eastAsia="仿宋" w:hAnsi="仿宋" w:hint="eastAsia"/>
          <w:sz w:val="32"/>
          <w:szCs w:val="32"/>
        </w:rPr>
        <w:t>园区奖补</w:t>
      </w:r>
      <w:proofErr w:type="gramEnd"/>
      <w:r w:rsidR="003739BC">
        <w:rPr>
          <w:rFonts w:ascii="仿宋" w:eastAsia="仿宋" w:hAnsi="仿宋" w:hint="eastAsia"/>
          <w:sz w:val="32"/>
          <w:szCs w:val="32"/>
        </w:rPr>
        <w:t>资金</w:t>
      </w:r>
      <w:r w:rsidR="00966077" w:rsidRPr="00966077">
        <w:rPr>
          <w:rFonts w:ascii="仿宋" w:eastAsia="仿宋" w:hAnsi="仿宋" w:hint="eastAsia"/>
          <w:sz w:val="32"/>
          <w:szCs w:val="32"/>
        </w:rPr>
        <w:t>10万元、新建成方连片普通日光温室100亩以上或新型日光温室净面积30亩以上，每个</w:t>
      </w:r>
      <w:proofErr w:type="gramStart"/>
      <w:r w:rsidR="00966077" w:rsidRPr="00966077">
        <w:rPr>
          <w:rFonts w:ascii="仿宋" w:eastAsia="仿宋" w:hAnsi="仿宋" w:hint="eastAsia"/>
          <w:sz w:val="32"/>
          <w:szCs w:val="32"/>
        </w:rPr>
        <w:t>园区奖补</w:t>
      </w:r>
      <w:proofErr w:type="gramEnd"/>
      <w:r w:rsidR="00966077" w:rsidRPr="00966077">
        <w:rPr>
          <w:rFonts w:ascii="仿宋" w:eastAsia="仿宋" w:hAnsi="仿宋" w:hint="eastAsia"/>
          <w:sz w:val="32"/>
          <w:szCs w:val="32"/>
        </w:rPr>
        <w:lastRenderedPageBreak/>
        <w:t>20</w:t>
      </w:r>
      <w:r w:rsidR="004E5845">
        <w:rPr>
          <w:rFonts w:ascii="仿宋" w:eastAsia="仿宋" w:hAnsi="仿宋" w:hint="eastAsia"/>
          <w:sz w:val="32"/>
          <w:szCs w:val="32"/>
        </w:rPr>
        <w:t>万元。</w:t>
      </w:r>
      <w:r w:rsidR="00966077" w:rsidRPr="00966077">
        <w:rPr>
          <w:rFonts w:ascii="仿宋" w:eastAsia="仿宋" w:hAnsi="仿宋" w:hint="eastAsia"/>
          <w:sz w:val="32"/>
          <w:szCs w:val="32"/>
        </w:rPr>
        <w:t>对占地500亩以上、投资1亿元以上的园区，采取一事一议的</w:t>
      </w:r>
      <w:proofErr w:type="gramStart"/>
      <w:r w:rsidR="003739BC">
        <w:rPr>
          <w:rFonts w:ascii="仿宋" w:eastAsia="仿宋" w:hAnsi="仿宋" w:hint="eastAsia"/>
          <w:sz w:val="32"/>
          <w:szCs w:val="32"/>
        </w:rPr>
        <w:t>办法奖补</w:t>
      </w:r>
      <w:proofErr w:type="gramEnd"/>
      <w:r w:rsidR="003739BC">
        <w:rPr>
          <w:rFonts w:ascii="仿宋" w:eastAsia="仿宋" w:hAnsi="仿宋" w:hint="eastAsia"/>
          <w:sz w:val="32"/>
          <w:szCs w:val="32"/>
        </w:rPr>
        <w:t>。</w:t>
      </w:r>
    </w:p>
    <w:p w:rsidR="00CF0290" w:rsidRDefault="004E5845" w:rsidP="00673CB5">
      <w:pPr>
        <w:ind w:firstLineChars="200" w:firstLine="640"/>
        <w:rPr>
          <w:rFonts w:ascii="仿宋" w:eastAsia="仿宋" w:hAnsi="仿宋"/>
          <w:sz w:val="32"/>
          <w:szCs w:val="32"/>
        </w:rPr>
      </w:pPr>
      <w:r>
        <w:rPr>
          <w:rFonts w:ascii="仿宋" w:eastAsia="仿宋" w:hAnsi="仿宋" w:hint="eastAsia"/>
          <w:sz w:val="32"/>
          <w:szCs w:val="32"/>
        </w:rPr>
        <w:t xml:space="preserve"> </w:t>
      </w:r>
      <w:r w:rsidR="00CF0290">
        <w:rPr>
          <w:rFonts w:ascii="仿宋" w:eastAsia="仿宋" w:hAnsi="仿宋" w:hint="eastAsia"/>
          <w:sz w:val="32"/>
          <w:szCs w:val="32"/>
        </w:rPr>
        <w:t>(五)</w:t>
      </w:r>
      <w:r w:rsidR="00F34949">
        <w:rPr>
          <w:rFonts w:ascii="仿宋" w:eastAsia="仿宋" w:hAnsi="仿宋"/>
          <w:sz w:val="32"/>
          <w:szCs w:val="32"/>
        </w:rPr>
        <w:t>大力</w:t>
      </w:r>
      <w:r w:rsidR="001B2FBB">
        <w:rPr>
          <w:rFonts w:ascii="仿宋" w:eastAsia="仿宋" w:hAnsi="仿宋"/>
          <w:sz w:val="32"/>
          <w:szCs w:val="32"/>
        </w:rPr>
        <w:t>发展</w:t>
      </w:r>
      <w:r w:rsidR="001B2FBB">
        <w:rPr>
          <w:rFonts w:ascii="仿宋" w:eastAsia="仿宋" w:hAnsi="仿宋" w:hint="eastAsia"/>
          <w:sz w:val="32"/>
          <w:szCs w:val="32"/>
        </w:rPr>
        <w:t>集约化育苗</w:t>
      </w:r>
      <w:r w:rsidR="008F57F1">
        <w:rPr>
          <w:rFonts w:ascii="仿宋" w:eastAsia="仿宋" w:hAnsi="仿宋" w:hint="eastAsia"/>
          <w:sz w:val="32"/>
          <w:szCs w:val="32"/>
        </w:rPr>
        <w:t>，重点</w:t>
      </w:r>
      <w:r w:rsidR="008F57F1">
        <w:rPr>
          <w:rFonts w:ascii="仿宋" w:eastAsia="仿宋" w:hAnsi="仿宋"/>
          <w:sz w:val="32"/>
          <w:szCs w:val="32"/>
        </w:rPr>
        <w:t>推广</w:t>
      </w:r>
      <w:r w:rsidR="008F57F1">
        <w:rPr>
          <w:rFonts w:ascii="仿宋" w:eastAsia="仿宋" w:hAnsi="仿宋" w:hint="eastAsia"/>
          <w:sz w:val="32"/>
          <w:szCs w:val="32"/>
        </w:rPr>
        <w:t>育苗新技术</w:t>
      </w:r>
      <w:r w:rsidR="005B19C0">
        <w:rPr>
          <w:rFonts w:ascii="仿宋" w:eastAsia="仿宋" w:hAnsi="仿宋" w:hint="eastAsia"/>
          <w:sz w:val="32"/>
          <w:szCs w:val="32"/>
        </w:rPr>
        <w:t>。</w:t>
      </w:r>
      <w:r w:rsidR="00EF6B7B" w:rsidRPr="00EF6B7B">
        <w:rPr>
          <w:rFonts w:ascii="仿宋" w:eastAsia="仿宋" w:hAnsi="仿宋" w:hint="eastAsia"/>
          <w:sz w:val="32"/>
          <w:szCs w:val="32"/>
        </w:rPr>
        <w:t>临沂市年育苗能力在100万株以上的企业有20家，育苗设施面积828</w:t>
      </w:r>
      <w:r w:rsidR="00673CB5">
        <w:rPr>
          <w:rFonts w:ascii="仿宋" w:eastAsia="仿宋" w:hAnsi="仿宋" w:hint="eastAsia"/>
          <w:sz w:val="32"/>
          <w:szCs w:val="32"/>
        </w:rPr>
        <w:t>亩。</w:t>
      </w:r>
      <w:r w:rsidR="00EF6B7B" w:rsidRPr="00EF6B7B">
        <w:rPr>
          <w:rFonts w:ascii="仿宋" w:eastAsia="仿宋" w:hAnsi="仿宋" w:hint="eastAsia"/>
          <w:sz w:val="32"/>
          <w:szCs w:val="32"/>
        </w:rPr>
        <w:t>主要育苗品种为西红柿、黄瓜、青椒、西瓜、甜瓜和茄子等，一般育苗2-5个茬次，以夏秋和冬季育苗为主，年育苗总量为2.33亿株，嫁接苗1.85亿株，销售总额1.47亿元。</w:t>
      </w:r>
      <w:r w:rsidR="008F57F1">
        <w:rPr>
          <w:rFonts w:ascii="仿宋" w:eastAsia="仿宋" w:hAnsi="仿宋" w:hint="eastAsia"/>
          <w:sz w:val="32"/>
          <w:szCs w:val="32"/>
        </w:rPr>
        <w:t>此外，</w:t>
      </w:r>
      <w:r w:rsidR="00EF6B7B" w:rsidRPr="00EF6B7B">
        <w:rPr>
          <w:rFonts w:ascii="仿宋" w:eastAsia="仿宋" w:hAnsi="仿宋" w:hint="eastAsia"/>
          <w:sz w:val="32"/>
          <w:szCs w:val="32"/>
        </w:rPr>
        <w:t>重点示范推广了种子无菌化处理技术、自动化催芽技术、智能温控调节技术，嫁接栽培</w:t>
      </w:r>
      <w:proofErr w:type="gramStart"/>
      <w:r w:rsidR="00EF6B7B" w:rsidRPr="00EF6B7B">
        <w:rPr>
          <w:rFonts w:ascii="仿宋" w:eastAsia="仿宋" w:hAnsi="仿宋" w:hint="eastAsia"/>
          <w:sz w:val="32"/>
          <w:szCs w:val="32"/>
        </w:rPr>
        <w:t>及穴盘工厂化</w:t>
      </w:r>
      <w:proofErr w:type="gramEnd"/>
      <w:r w:rsidR="00EF6B7B" w:rsidRPr="00EF6B7B">
        <w:rPr>
          <w:rFonts w:ascii="仿宋" w:eastAsia="仿宋" w:hAnsi="仿宋" w:hint="eastAsia"/>
          <w:sz w:val="32"/>
          <w:szCs w:val="32"/>
        </w:rPr>
        <w:t>育苗等技术。</w:t>
      </w:r>
    </w:p>
    <w:p w:rsidR="009F644F" w:rsidRDefault="001A3E68" w:rsidP="00286C6D">
      <w:pPr>
        <w:ind w:firstLineChars="200" w:firstLine="640"/>
        <w:rPr>
          <w:rFonts w:ascii="仿宋" w:eastAsia="仿宋" w:hAnsi="仿宋"/>
          <w:sz w:val="32"/>
          <w:szCs w:val="32"/>
        </w:rPr>
      </w:pPr>
      <w:r>
        <w:rPr>
          <w:rFonts w:ascii="仿宋" w:eastAsia="仿宋" w:hAnsi="仿宋" w:hint="eastAsia"/>
          <w:sz w:val="32"/>
          <w:szCs w:val="32"/>
        </w:rPr>
        <w:t>三</w:t>
      </w:r>
      <w:r w:rsidR="009F644F">
        <w:rPr>
          <w:rFonts w:ascii="仿宋" w:eastAsia="仿宋" w:hAnsi="仿宋" w:hint="eastAsia"/>
          <w:sz w:val="32"/>
          <w:szCs w:val="32"/>
        </w:rPr>
        <w:t>、推进我市蔬菜产业发展的建议</w:t>
      </w:r>
    </w:p>
    <w:p w:rsidR="008549E4" w:rsidRDefault="008549E4" w:rsidP="00286C6D">
      <w:pPr>
        <w:ind w:firstLineChars="200" w:firstLine="640"/>
        <w:rPr>
          <w:rFonts w:ascii="仿宋" w:eastAsia="仿宋" w:hAnsi="仿宋" w:hint="eastAsia"/>
          <w:sz w:val="32"/>
          <w:szCs w:val="32"/>
        </w:rPr>
      </w:pPr>
      <w:r w:rsidRPr="008549E4">
        <w:rPr>
          <w:rFonts w:ascii="仿宋" w:eastAsia="仿宋" w:hAnsi="仿宋" w:hint="eastAsia"/>
          <w:sz w:val="32"/>
          <w:szCs w:val="32"/>
        </w:rPr>
        <w:t>（一）规模化发展蔬菜产业</w:t>
      </w:r>
      <w:r>
        <w:rPr>
          <w:rFonts w:ascii="仿宋" w:eastAsia="仿宋" w:hAnsi="仿宋" w:hint="eastAsia"/>
          <w:sz w:val="32"/>
          <w:szCs w:val="32"/>
        </w:rPr>
        <w:t>。</w:t>
      </w:r>
      <w:r w:rsidR="00390FD5">
        <w:rPr>
          <w:rFonts w:ascii="仿宋" w:eastAsia="仿宋" w:hAnsi="仿宋" w:hint="eastAsia"/>
          <w:sz w:val="32"/>
          <w:szCs w:val="32"/>
        </w:rPr>
        <w:t>以县（市、区）为单位，大力发展规模化蔬菜产业，争取实现蔬菜种植面积</w:t>
      </w:r>
      <w:r w:rsidR="000067A7">
        <w:rPr>
          <w:rFonts w:ascii="仿宋" w:eastAsia="仿宋" w:hAnsi="仿宋" w:hint="eastAsia"/>
          <w:sz w:val="32"/>
          <w:szCs w:val="32"/>
        </w:rPr>
        <w:t>占农作物播种面积的</w:t>
      </w:r>
      <w:r w:rsidR="00390FD5">
        <w:rPr>
          <w:rFonts w:ascii="仿宋" w:eastAsia="仿宋" w:hAnsi="仿宋" w:hint="eastAsia"/>
          <w:sz w:val="32"/>
          <w:szCs w:val="32"/>
        </w:rPr>
        <w:t>60</w:t>
      </w:r>
      <w:r w:rsidR="00390FD5">
        <w:rPr>
          <w:rFonts w:ascii="仿宋" w:eastAsia="仿宋" w:hAnsi="仿宋"/>
          <w:sz w:val="32"/>
          <w:szCs w:val="32"/>
        </w:rPr>
        <w:t>%以上</w:t>
      </w:r>
      <w:r w:rsidR="00390FD5">
        <w:rPr>
          <w:rFonts w:ascii="仿宋" w:eastAsia="仿宋" w:hAnsi="仿宋" w:hint="eastAsia"/>
          <w:sz w:val="32"/>
          <w:szCs w:val="32"/>
        </w:rPr>
        <w:t>，</w:t>
      </w:r>
      <w:r w:rsidR="00E1087C">
        <w:rPr>
          <w:rFonts w:ascii="仿宋" w:eastAsia="仿宋" w:hAnsi="仿宋" w:hint="eastAsia"/>
          <w:sz w:val="32"/>
          <w:szCs w:val="32"/>
        </w:rPr>
        <w:t>形成产业优势，</w:t>
      </w:r>
      <w:r w:rsidRPr="008549E4">
        <w:rPr>
          <w:rFonts w:ascii="仿宋" w:eastAsia="仿宋" w:hAnsi="仿宋" w:hint="eastAsia"/>
          <w:sz w:val="32"/>
          <w:szCs w:val="32"/>
        </w:rPr>
        <w:t>实现蔬菜种植由小规模、分散型向规模化、集中连片发展,提高蔬菜的市场均衡供应水平和质量安全水平,全面提升以规模、单产、质量、效益为标志的现代化蔬</w:t>
      </w:r>
      <w:r w:rsidR="00996FB4">
        <w:rPr>
          <w:rFonts w:ascii="仿宋" w:eastAsia="仿宋" w:hAnsi="仿宋" w:hint="eastAsia"/>
          <w:sz w:val="32"/>
          <w:szCs w:val="32"/>
        </w:rPr>
        <w:t>菜产业</w:t>
      </w:r>
      <w:r w:rsidR="0074379D">
        <w:rPr>
          <w:rFonts w:ascii="仿宋" w:eastAsia="仿宋" w:hAnsi="仿宋" w:hint="eastAsia"/>
          <w:sz w:val="32"/>
          <w:szCs w:val="32"/>
        </w:rPr>
        <w:t>，</w:t>
      </w:r>
      <w:r w:rsidR="0074379D">
        <w:rPr>
          <w:rFonts w:ascii="仿宋" w:eastAsia="仿宋" w:hAnsi="仿宋"/>
          <w:sz w:val="32"/>
          <w:szCs w:val="32"/>
        </w:rPr>
        <w:t>逐步形成</w:t>
      </w:r>
      <w:r w:rsidR="00BA151B">
        <w:rPr>
          <w:rFonts w:ascii="仿宋" w:eastAsia="仿宋" w:hAnsi="仿宋" w:hint="eastAsia"/>
          <w:sz w:val="32"/>
          <w:szCs w:val="32"/>
        </w:rPr>
        <w:t>规模化生产，</w:t>
      </w:r>
      <w:r w:rsidR="00BA151B">
        <w:rPr>
          <w:rFonts w:ascii="仿宋" w:eastAsia="仿宋" w:hAnsi="仿宋"/>
          <w:sz w:val="32"/>
          <w:szCs w:val="32"/>
        </w:rPr>
        <w:t>集约化</w:t>
      </w:r>
      <w:r w:rsidR="00BA151B">
        <w:rPr>
          <w:rFonts w:ascii="仿宋" w:eastAsia="仿宋" w:hAnsi="仿宋" w:hint="eastAsia"/>
          <w:sz w:val="32"/>
          <w:szCs w:val="32"/>
        </w:rPr>
        <w:t>经营，</w:t>
      </w:r>
      <w:r w:rsidR="00BA151B">
        <w:rPr>
          <w:rFonts w:ascii="仿宋" w:eastAsia="仿宋" w:hAnsi="仿宋"/>
          <w:sz w:val="32"/>
          <w:szCs w:val="32"/>
        </w:rPr>
        <w:t>市场化</w:t>
      </w:r>
      <w:r w:rsidR="00BA151B">
        <w:rPr>
          <w:rFonts w:ascii="仿宋" w:eastAsia="仿宋" w:hAnsi="仿宋" w:hint="eastAsia"/>
          <w:sz w:val="32"/>
          <w:szCs w:val="32"/>
        </w:rPr>
        <w:t>运作的发展格局。</w:t>
      </w:r>
    </w:p>
    <w:p w:rsidR="00A92725" w:rsidRDefault="00A92725" w:rsidP="00FA3FB4">
      <w:pPr>
        <w:ind w:firstLineChars="200" w:firstLine="640"/>
        <w:rPr>
          <w:rFonts w:ascii="仿宋" w:eastAsia="仿宋" w:hAnsi="仿宋"/>
          <w:sz w:val="32"/>
          <w:szCs w:val="32"/>
        </w:rPr>
      </w:pPr>
      <w:r>
        <w:rPr>
          <w:rFonts w:ascii="仿宋" w:eastAsia="仿宋" w:hAnsi="仿宋" w:hint="eastAsia"/>
          <w:sz w:val="32"/>
          <w:szCs w:val="32"/>
        </w:rPr>
        <w:t>（</w:t>
      </w:r>
      <w:r w:rsidR="00241919">
        <w:rPr>
          <w:rFonts w:ascii="仿宋" w:eastAsia="仿宋" w:hAnsi="仿宋" w:hint="eastAsia"/>
          <w:sz w:val="32"/>
          <w:szCs w:val="32"/>
        </w:rPr>
        <w:t>二</w:t>
      </w:r>
      <w:r>
        <w:rPr>
          <w:rFonts w:ascii="仿宋" w:eastAsia="仿宋" w:hAnsi="仿宋" w:hint="eastAsia"/>
          <w:sz w:val="32"/>
          <w:szCs w:val="32"/>
        </w:rPr>
        <w:t>）</w:t>
      </w:r>
      <w:r w:rsidR="00E94D39">
        <w:rPr>
          <w:rFonts w:ascii="仿宋" w:eastAsia="仿宋" w:hAnsi="仿宋" w:hint="eastAsia"/>
          <w:sz w:val="32"/>
          <w:szCs w:val="32"/>
        </w:rPr>
        <w:t>重点</w:t>
      </w:r>
      <w:r>
        <w:rPr>
          <w:rFonts w:ascii="仿宋" w:eastAsia="仿宋" w:hAnsi="仿宋" w:hint="eastAsia"/>
          <w:sz w:val="32"/>
          <w:szCs w:val="32"/>
        </w:rPr>
        <w:t>发展集约化育苗</w:t>
      </w:r>
      <w:r w:rsidR="00E321A9">
        <w:rPr>
          <w:rFonts w:ascii="仿宋" w:eastAsia="仿宋" w:hAnsi="仿宋" w:hint="eastAsia"/>
          <w:sz w:val="32"/>
          <w:szCs w:val="32"/>
        </w:rPr>
        <w:t>。</w:t>
      </w:r>
      <w:r w:rsidR="00AC2804">
        <w:rPr>
          <w:rFonts w:ascii="仿宋" w:eastAsia="仿宋" w:hAnsi="仿宋" w:hint="eastAsia"/>
          <w:sz w:val="32"/>
          <w:szCs w:val="32"/>
        </w:rPr>
        <w:t>一是重点推广</w:t>
      </w:r>
      <w:r w:rsidR="00AC2804" w:rsidRPr="00AC2804">
        <w:rPr>
          <w:rFonts w:ascii="仿宋" w:eastAsia="仿宋" w:hAnsi="仿宋" w:hint="eastAsia"/>
          <w:sz w:val="32"/>
          <w:szCs w:val="32"/>
        </w:rPr>
        <w:t>种子无菌化处理技术、自动化催芽技术、智能温控调节技术，嫁接栽培</w:t>
      </w:r>
      <w:proofErr w:type="gramStart"/>
      <w:r w:rsidR="00AC2804" w:rsidRPr="00AC2804">
        <w:rPr>
          <w:rFonts w:ascii="仿宋" w:eastAsia="仿宋" w:hAnsi="仿宋" w:hint="eastAsia"/>
          <w:sz w:val="32"/>
          <w:szCs w:val="32"/>
        </w:rPr>
        <w:t>及穴盘工厂化</w:t>
      </w:r>
      <w:proofErr w:type="gramEnd"/>
      <w:r w:rsidR="00AC2804" w:rsidRPr="00AC2804">
        <w:rPr>
          <w:rFonts w:ascii="仿宋" w:eastAsia="仿宋" w:hAnsi="仿宋" w:hint="eastAsia"/>
          <w:sz w:val="32"/>
          <w:szCs w:val="32"/>
        </w:rPr>
        <w:t>育苗等技术。</w:t>
      </w:r>
      <w:r w:rsidR="00AC2804">
        <w:rPr>
          <w:rFonts w:ascii="仿宋" w:eastAsia="仿宋" w:hAnsi="仿宋" w:hint="eastAsia"/>
          <w:sz w:val="32"/>
          <w:szCs w:val="32"/>
        </w:rPr>
        <w:t>二</w:t>
      </w:r>
      <w:r w:rsidR="00FA3FB4" w:rsidRPr="00FA3FB4">
        <w:rPr>
          <w:rFonts w:ascii="仿宋" w:eastAsia="仿宋" w:hAnsi="仿宋" w:hint="eastAsia"/>
          <w:sz w:val="32"/>
          <w:szCs w:val="32"/>
        </w:rPr>
        <w:t>是加大技术服务支持，培训育苗企业技术人员，提高育</w:t>
      </w:r>
      <w:r w:rsidR="00AC2804">
        <w:rPr>
          <w:rFonts w:ascii="仿宋" w:eastAsia="仿宋" w:hAnsi="仿宋" w:hint="eastAsia"/>
          <w:sz w:val="32"/>
          <w:szCs w:val="32"/>
        </w:rPr>
        <w:t>苗管理水平，保证苗子质量；三</w:t>
      </w:r>
      <w:r w:rsidR="00FA3FB4" w:rsidRPr="00FA3FB4">
        <w:rPr>
          <w:rFonts w:ascii="仿宋" w:eastAsia="仿宋" w:hAnsi="仿宋" w:hint="eastAsia"/>
          <w:sz w:val="32"/>
          <w:szCs w:val="32"/>
        </w:rPr>
        <w:t>是</w:t>
      </w:r>
      <w:r w:rsidR="00FA3FB4" w:rsidRPr="00FA3FB4">
        <w:rPr>
          <w:rFonts w:ascii="仿宋" w:eastAsia="仿宋" w:hAnsi="仿宋" w:hint="eastAsia"/>
          <w:sz w:val="32"/>
          <w:szCs w:val="32"/>
        </w:rPr>
        <w:lastRenderedPageBreak/>
        <w:t>加强对育苗企业的政策扶持，增加种苗</w:t>
      </w:r>
      <w:r w:rsidR="00AC2804">
        <w:rPr>
          <w:rFonts w:ascii="仿宋" w:eastAsia="仿宋" w:hAnsi="仿宋" w:hint="eastAsia"/>
          <w:sz w:val="32"/>
          <w:szCs w:val="32"/>
        </w:rPr>
        <w:t>补贴；四</w:t>
      </w:r>
      <w:r w:rsidR="00FA3FB4" w:rsidRPr="00FA3FB4">
        <w:rPr>
          <w:rFonts w:ascii="仿宋" w:eastAsia="仿宋" w:hAnsi="仿宋" w:hint="eastAsia"/>
          <w:sz w:val="32"/>
          <w:szCs w:val="32"/>
        </w:rPr>
        <w:t>是给予育苗企业资金扶持、贷款贴息，改善生产设备，扩大育苗规模。</w:t>
      </w:r>
    </w:p>
    <w:p w:rsidR="00241919" w:rsidRDefault="008549E4" w:rsidP="00241919">
      <w:pPr>
        <w:ind w:firstLineChars="200" w:firstLine="640"/>
        <w:rPr>
          <w:rFonts w:ascii="仿宋" w:eastAsia="仿宋" w:hAnsi="仿宋"/>
          <w:sz w:val="32"/>
          <w:szCs w:val="32"/>
        </w:rPr>
      </w:pPr>
      <w:r>
        <w:rPr>
          <w:rFonts w:ascii="仿宋" w:eastAsia="仿宋" w:hAnsi="仿宋" w:hint="eastAsia"/>
          <w:sz w:val="32"/>
          <w:szCs w:val="32"/>
        </w:rPr>
        <w:t>（</w:t>
      </w:r>
      <w:r w:rsidR="00241919">
        <w:rPr>
          <w:rFonts w:ascii="仿宋" w:eastAsia="仿宋" w:hAnsi="仿宋" w:hint="eastAsia"/>
          <w:sz w:val="32"/>
          <w:szCs w:val="32"/>
        </w:rPr>
        <w:t>三</w:t>
      </w:r>
      <w:r w:rsidR="00F822BD">
        <w:rPr>
          <w:rFonts w:ascii="仿宋" w:eastAsia="仿宋" w:hAnsi="仿宋"/>
          <w:sz w:val="32"/>
          <w:szCs w:val="32"/>
        </w:rPr>
        <w:t>）</w:t>
      </w:r>
      <w:r w:rsidR="00B701B2">
        <w:rPr>
          <w:rFonts w:ascii="仿宋" w:eastAsia="仿宋" w:hAnsi="仿宋" w:hint="eastAsia"/>
          <w:sz w:val="32"/>
          <w:szCs w:val="32"/>
        </w:rPr>
        <w:t>大力发展</w:t>
      </w:r>
      <w:r w:rsidR="00694551">
        <w:rPr>
          <w:rFonts w:ascii="仿宋" w:eastAsia="仿宋" w:hAnsi="仿宋" w:hint="eastAsia"/>
          <w:sz w:val="32"/>
          <w:szCs w:val="32"/>
        </w:rPr>
        <w:t>设施蔬菜</w:t>
      </w:r>
      <w:r w:rsidR="00F822BD" w:rsidRPr="00F822BD">
        <w:rPr>
          <w:rFonts w:ascii="仿宋" w:eastAsia="仿宋" w:hAnsi="仿宋" w:hint="eastAsia"/>
          <w:sz w:val="32"/>
          <w:szCs w:val="32"/>
        </w:rPr>
        <w:t>。</w:t>
      </w:r>
      <w:r w:rsidR="009A56C4">
        <w:rPr>
          <w:rFonts w:ascii="仿宋" w:eastAsia="仿宋" w:hAnsi="仿宋" w:hint="eastAsia"/>
          <w:sz w:val="32"/>
          <w:szCs w:val="32"/>
        </w:rPr>
        <w:t>加大对设施蔬菜技术推广服务体系，</w:t>
      </w:r>
      <w:r w:rsidR="009A56C4">
        <w:rPr>
          <w:rFonts w:ascii="仿宋" w:eastAsia="仿宋" w:hAnsi="仿宋"/>
          <w:sz w:val="32"/>
          <w:szCs w:val="32"/>
        </w:rPr>
        <w:t>蔬菜</w:t>
      </w:r>
      <w:r w:rsidR="009A56C4">
        <w:rPr>
          <w:rFonts w:ascii="仿宋" w:eastAsia="仿宋" w:hAnsi="仿宋" w:hint="eastAsia"/>
          <w:sz w:val="32"/>
          <w:szCs w:val="32"/>
        </w:rPr>
        <w:t>栽培设施建设</w:t>
      </w:r>
      <w:r w:rsidR="006B00D6">
        <w:rPr>
          <w:rFonts w:ascii="仿宋" w:eastAsia="仿宋" w:hAnsi="仿宋" w:hint="eastAsia"/>
          <w:sz w:val="32"/>
          <w:szCs w:val="32"/>
        </w:rPr>
        <w:t>等方面的财政支持。</w:t>
      </w:r>
      <w:r w:rsidR="009064F7">
        <w:rPr>
          <w:rFonts w:ascii="仿宋" w:eastAsia="仿宋" w:hAnsi="仿宋" w:hint="eastAsia"/>
          <w:sz w:val="32"/>
          <w:szCs w:val="32"/>
        </w:rPr>
        <w:t>大力支持</w:t>
      </w:r>
      <w:r w:rsidR="006B00D6">
        <w:rPr>
          <w:rFonts w:ascii="仿宋" w:eastAsia="仿宋" w:hAnsi="仿宋" w:hint="eastAsia"/>
          <w:sz w:val="32"/>
          <w:szCs w:val="32"/>
        </w:rPr>
        <w:t>以新型日光温室为主的设施蔬菜生产</w:t>
      </w:r>
      <w:r w:rsidR="009064F7">
        <w:rPr>
          <w:rFonts w:ascii="仿宋" w:eastAsia="仿宋" w:hAnsi="仿宋" w:hint="eastAsia"/>
          <w:sz w:val="32"/>
          <w:szCs w:val="32"/>
        </w:rPr>
        <w:t>以及</w:t>
      </w:r>
      <w:r w:rsidR="006B00D6">
        <w:rPr>
          <w:rFonts w:ascii="仿宋" w:eastAsia="仿宋" w:hAnsi="仿宋"/>
          <w:sz w:val="32"/>
          <w:szCs w:val="32"/>
        </w:rPr>
        <w:t>改造</w:t>
      </w:r>
      <w:r w:rsidR="006B00D6">
        <w:rPr>
          <w:rFonts w:ascii="仿宋" w:eastAsia="仿宋" w:hAnsi="仿宋" w:hint="eastAsia"/>
          <w:sz w:val="32"/>
          <w:szCs w:val="32"/>
        </w:rPr>
        <w:t>、</w:t>
      </w:r>
      <w:r w:rsidR="00D52504">
        <w:rPr>
          <w:rFonts w:ascii="仿宋" w:eastAsia="仿宋" w:hAnsi="仿宋" w:hint="eastAsia"/>
          <w:sz w:val="32"/>
          <w:szCs w:val="32"/>
        </w:rPr>
        <w:t>新建一批高标准设施蔬菜生产基地。做好设施蔬菜技术推广队伍建设</w:t>
      </w:r>
      <w:r w:rsidR="009C241D">
        <w:rPr>
          <w:rFonts w:ascii="仿宋" w:eastAsia="仿宋" w:hAnsi="仿宋" w:hint="eastAsia"/>
          <w:sz w:val="32"/>
          <w:szCs w:val="32"/>
        </w:rPr>
        <w:t>，</w:t>
      </w:r>
      <w:r w:rsidR="0027298B">
        <w:rPr>
          <w:rFonts w:ascii="仿宋" w:eastAsia="仿宋" w:hAnsi="仿宋" w:hint="eastAsia"/>
          <w:sz w:val="32"/>
          <w:szCs w:val="32"/>
        </w:rPr>
        <w:t>制定完善</w:t>
      </w:r>
      <w:r w:rsidR="009C241D">
        <w:rPr>
          <w:rFonts w:ascii="仿宋" w:eastAsia="仿宋" w:hAnsi="仿宋" w:hint="eastAsia"/>
          <w:sz w:val="32"/>
          <w:szCs w:val="32"/>
        </w:rPr>
        <w:t>对新型钢架大棚，</w:t>
      </w:r>
      <w:r w:rsidR="009C241D">
        <w:rPr>
          <w:rFonts w:ascii="仿宋" w:eastAsia="仿宋" w:hAnsi="仿宋"/>
          <w:sz w:val="32"/>
          <w:szCs w:val="32"/>
        </w:rPr>
        <w:t>新型</w:t>
      </w:r>
      <w:r w:rsidR="009C241D">
        <w:rPr>
          <w:rFonts w:ascii="仿宋" w:eastAsia="仿宋" w:hAnsi="仿宋" w:hint="eastAsia"/>
          <w:sz w:val="32"/>
          <w:szCs w:val="32"/>
        </w:rPr>
        <w:t>日光温室</w:t>
      </w:r>
      <w:r w:rsidR="00E759C2">
        <w:rPr>
          <w:rFonts w:ascii="仿宋" w:eastAsia="仿宋" w:hAnsi="仿宋" w:hint="eastAsia"/>
          <w:sz w:val="32"/>
          <w:szCs w:val="32"/>
        </w:rPr>
        <w:t>以及设施蔬菜园区</w:t>
      </w:r>
      <w:proofErr w:type="gramStart"/>
      <w:r w:rsidR="00CD063C">
        <w:rPr>
          <w:rFonts w:ascii="仿宋" w:eastAsia="仿宋" w:hAnsi="仿宋" w:hint="eastAsia"/>
          <w:sz w:val="32"/>
          <w:szCs w:val="32"/>
        </w:rPr>
        <w:t>的</w:t>
      </w:r>
      <w:r w:rsidR="0027298B">
        <w:rPr>
          <w:rFonts w:ascii="仿宋" w:eastAsia="仿宋" w:hAnsi="仿宋" w:hint="eastAsia"/>
          <w:sz w:val="32"/>
          <w:szCs w:val="32"/>
        </w:rPr>
        <w:t>奖补政策</w:t>
      </w:r>
      <w:proofErr w:type="gramEnd"/>
      <w:r w:rsidR="0027298B">
        <w:rPr>
          <w:rFonts w:ascii="仿宋" w:eastAsia="仿宋" w:hAnsi="仿宋" w:hint="eastAsia"/>
          <w:sz w:val="32"/>
          <w:szCs w:val="32"/>
        </w:rPr>
        <w:t>，加强</w:t>
      </w:r>
      <w:r w:rsidR="00CD063C">
        <w:rPr>
          <w:rFonts w:ascii="仿宋" w:eastAsia="仿宋" w:hAnsi="仿宋" w:hint="eastAsia"/>
          <w:sz w:val="32"/>
          <w:szCs w:val="32"/>
        </w:rPr>
        <w:t>技术指导和生产、</w:t>
      </w:r>
      <w:r w:rsidR="00CD063C">
        <w:rPr>
          <w:rFonts w:ascii="仿宋" w:eastAsia="仿宋" w:hAnsi="仿宋"/>
          <w:sz w:val="32"/>
          <w:szCs w:val="32"/>
        </w:rPr>
        <w:t>信息服务</w:t>
      </w:r>
      <w:r w:rsidR="00CD063C">
        <w:rPr>
          <w:rFonts w:ascii="仿宋" w:eastAsia="仿宋" w:hAnsi="仿宋" w:hint="eastAsia"/>
          <w:sz w:val="32"/>
          <w:szCs w:val="32"/>
        </w:rPr>
        <w:t>。</w:t>
      </w:r>
      <w:r w:rsidR="00CD063C">
        <w:rPr>
          <w:rFonts w:ascii="仿宋" w:eastAsia="仿宋" w:hAnsi="仿宋"/>
          <w:sz w:val="32"/>
          <w:szCs w:val="32"/>
        </w:rPr>
        <w:t>组织</w:t>
      </w:r>
      <w:r w:rsidR="00CD063C">
        <w:rPr>
          <w:rFonts w:ascii="仿宋" w:eastAsia="仿宋" w:hAnsi="仿宋" w:hint="eastAsia"/>
          <w:sz w:val="32"/>
          <w:szCs w:val="32"/>
        </w:rPr>
        <w:t>设施蔬菜生产技术培训班，</w:t>
      </w:r>
      <w:r w:rsidR="00CD063C">
        <w:rPr>
          <w:rFonts w:ascii="仿宋" w:eastAsia="仿宋" w:hAnsi="仿宋"/>
          <w:sz w:val="32"/>
          <w:szCs w:val="32"/>
        </w:rPr>
        <w:t>提高</w:t>
      </w:r>
      <w:r w:rsidR="00C33014">
        <w:rPr>
          <w:rFonts w:ascii="仿宋" w:eastAsia="仿宋" w:hAnsi="仿宋" w:hint="eastAsia"/>
          <w:sz w:val="32"/>
          <w:szCs w:val="32"/>
        </w:rPr>
        <w:t>菜农</w:t>
      </w:r>
      <w:r w:rsidR="00CD063C">
        <w:rPr>
          <w:rFonts w:ascii="仿宋" w:eastAsia="仿宋" w:hAnsi="仿宋" w:hint="eastAsia"/>
          <w:sz w:val="32"/>
          <w:szCs w:val="32"/>
        </w:rPr>
        <w:t>科技素质和生产技能，</w:t>
      </w:r>
      <w:r w:rsidR="00CD063C">
        <w:rPr>
          <w:rFonts w:ascii="仿宋" w:eastAsia="仿宋" w:hAnsi="仿宋"/>
          <w:sz w:val="32"/>
          <w:szCs w:val="32"/>
        </w:rPr>
        <w:t>解决</w:t>
      </w:r>
      <w:r w:rsidR="00CD063C">
        <w:rPr>
          <w:rFonts w:ascii="仿宋" w:eastAsia="仿宋" w:hAnsi="仿宋" w:hint="eastAsia"/>
          <w:sz w:val="32"/>
          <w:szCs w:val="32"/>
        </w:rPr>
        <w:t>设施蔬菜生产过程中的技术问题，</w:t>
      </w:r>
      <w:r w:rsidR="00C33014">
        <w:rPr>
          <w:rFonts w:ascii="仿宋" w:eastAsia="仿宋" w:hAnsi="仿宋"/>
          <w:sz w:val="32"/>
          <w:szCs w:val="32"/>
        </w:rPr>
        <w:t>为设施蔬菜</w:t>
      </w:r>
      <w:bookmarkStart w:id="0" w:name="_GoBack"/>
      <w:bookmarkEnd w:id="0"/>
      <w:r w:rsidR="00CD063C">
        <w:rPr>
          <w:rFonts w:ascii="仿宋" w:eastAsia="仿宋" w:hAnsi="仿宋"/>
          <w:sz w:val="32"/>
          <w:szCs w:val="32"/>
        </w:rPr>
        <w:t>发展</w:t>
      </w:r>
      <w:r w:rsidR="00CD063C">
        <w:rPr>
          <w:rFonts w:ascii="仿宋" w:eastAsia="仿宋" w:hAnsi="仿宋" w:hint="eastAsia"/>
          <w:sz w:val="32"/>
          <w:szCs w:val="32"/>
        </w:rPr>
        <w:t>提供</w:t>
      </w:r>
      <w:r w:rsidR="0027298B">
        <w:rPr>
          <w:rFonts w:ascii="仿宋" w:eastAsia="仿宋" w:hAnsi="仿宋" w:hint="eastAsia"/>
          <w:sz w:val="32"/>
          <w:szCs w:val="32"/>
        </w:rPr>
        <w:t>科技支撑。</w:t>
      </w:r>
    </w:p>
    <w:p w:rsidR="00D557A4" w:rsidRDefault="00241919" w:rsidP="00241919">
      <w:pPr>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四</w:t>
      </w:r>
      <w:r>
        <w:rPr>
          <w:rFonts w:ascii="仿宋" w:eastAsia="仿宋" w:hAnsi="仿宋" w:hint="eastAsia"/>
          <w:sz w:val="32"/>
          <w:szCs w:val="32"/>
        </w:rPr>
        <w:t>）强化政策支持</w:t>
      </w:r>
      <w:r w:rsidRPr="00A559AA">
        <w:rPr>
          <w:rFonts w:ascii="仿宋" w:eastAsia="仿宋" w:hAnsi="仿宋" w:hint="eastAsia"/>
          <w:sz w:val="32"/>
          <w:szCs w:val="32"/>
        </w:rPr>
        <w:t>力度</w:t>
      </w:r>
      <w:r>
        <w:rPr>
          <w:rFonts w:ascii="仿宋" w:eastAsia="仿宋" w:hAnsi="仿宋" w:hint="eastAsia"/>
          <w:sz w:val="32"/>
          <w:szCs w:val="32"/>
        </w:rPr>
        <w:t>。各级政府实施强有力的支持政策，</w:t>
      </w:r>
      <w:r>
        <w:rPr>
          <w:rFonts w:ascii="仿宋" w:eastAsia="仿宋" w:hAnsi="仿宋"/>
          <w:sz w:val="32"/>
          <w:szCs w:val="32"/>
        </w:rPr>
        <w:t>制定一套</w:t>
      </w:r>
      <w:r>
        <w:rPr>
          <w:rFonts w:ascii="仿宋" w:eastAsia="仿宋" w:hAnsi="仿宋" w:hint="eastAsia"/>
          <w:sz w:val="32"/>
          <w:szCs w:val="32"/>
        </w:rPr>
        <w:t>加快做大做</w:t>
      </w:r>
      <w:proofErr w:type="gramStart"/>
      <w:r>
        <w:rPr>
          <w:rFonts w:ascii="仿宋" w:eastAsia="仿宋" w:hAnsi="仿宋" w:hint="eastAsia"/>
          <w:sz w:val="32"/>
          <w:szCs w:val="32"/>
        </w:rPr>
        <w:t>强蔬菜</w:t>
      </w:r>
      <w:proofErr w:type="gramEnd"/>
      <w:r>
        <w:rPr>
          <w:rFonts w:ascii="仿宋" w:eastAsia="仿宋" w:hAnsi="仿宋" w:hint="eastAsia"/>
          <w:sz w:val="32"/>
          <w:szCs w:val="32"/>
        </w:rPr>
        <w:t>产业的持续政策措施，明确目标，健全</w:t>
      </w:r>
      <w:r>
        <w:rPr>
          <w:rFonts w:ascii="仿宋" w:eastAsia="仿宋" w:hAnsi="仿宋"/>
          <w:sz w:val="32"/>
          <w:szCs w:val="32"/>
        </w:rPr>
        <w:t>队伍</w:t>
      </w:r>
      <w:r>
        <w:rPr>
          <w:rFonts w:ascii="仿宋" w:eastAsia="仿宋" w:hAnsi="仿宋" w:hint="eastAsia"/>
          <w:sz w:val="32"/>
          <w:szCs w:val="32"/>
        </w:rPr>
        <w:t>，</w:t>
      </w:r>
      <w:r>
        <w:rPr>
          <w:rFonts w:ascii="仿宋" w:eastAsia="仿宋" w:hAnsi="仿宋"/>
          <w:sz w:val="32"/>
          <w:szCs w:val="32"/>
        </w:rPr>
        <w:t>落实责任</w:t>
      </w:r>
      <w:r>
        <w:rPr>
          <w:rFonts w:ascii="仿宋" w:eastAsia="仿宋" w:hAnsi="仿宋" w:hint="eastAsia"/>
          <w:sz w:val="32"/>
          <w:szCs w:val="32"/>
        </w:rPr>
        <w:t>，</w:t>
      </w:r>
      <w:r>
        <w:rPr>
          <w:rFonts w:ascii="仿宋" w:eastAsia="仿宋" w:hAnsi="仿宋"/>
          <w:sz w:val="32"/>
          <w:szCs w:val="32"/>
        </w:rPr>
        <w:t>是</w:t>
      </w:r>
      <w:r>
        <w:rPr>
          <w:rFonts w:ascii="仿宋" w:eastAsia="仿宋" w:hAnsi="仿宋" w:hint="eastAsia"/>
          <w:sz w:val="32"/>
          <w:szCs w:val="32"/>
        </w:rPr>
        <w:t>促进我市蔬菜产业发展的关键。集约化育苗、</w:t>
      </w:r>
      <w:r w:rsidRPr="005C4254">
        <w:rPr>
          <w:rFonts w:ascii="仿宋" w:eastAsia="仿宋" w:hAnsi="仿宋" w:hint="eastAsia"/>
          <w:sz w:val="32"/>
          <w:szCs w:val="32"/>
        </w:rPr>
        <w:t>设施蔬菜是高产出、高效益产业，也是高投入、高风险产业。在发展初期</w:t>
      </w:r>
      <w:r>
        <w:rPr>
          <w:rFonts w:ascii="仿宋" w:eastAsia="仿宋" w:hAnsi="仿宋" w:hint="eastAsia"/>
          <w:sz w:val="32"/>
          <w:szCs w:val="32"/>
        </w:rPr>
        <w:t>尤其</w:t>
      </w:r>
      <w:r w:rsidRPr="005C4254">
        <w:rPr>
          <w:rFonts w:ascii="仿宋" w:eastAsia="仿宋" w:hAnsi="仿宋" w:hint="eastAsia"/>
          <w:sz w:val="32"/>
          <w:szCs w:val="32"/>
        </w:rPr>
        <w:t>需要政府强有力地支持，不仅在政策上，而且要在资金上提供扶持，争取实现跨越式发展。</w:t>
      </w:r>
      <w:r>
        <w:rPr>
          <w:rFonts w:ascii="仿宋" w:eastAsia="仿宋" w:hAnsi="仿宋" w:hint="eastAsia"/>
          <w:sz w:val="32"/>
          <w:szCs w:val="32"/>
        </w:rPr>
        <w:t>同时需要各级财政</w:t>
      </w:r>
      <w:r w:rsidRPr="005C4254">
        <w:rPr>
          <w:rFonts w:ascii="仿宋" w:eastAsia="仿宋" w:hAnsi="仿宋" w:hint="eastAsia"/>
          <w:sz w:val="32"/>
          <w:szCs w:val="32"/>
        </w:rPr>
        <w:t>打破条块限制，为</w:t>
      </w:r>
      <w:r w:rsidRPr="00362AA0">
        <w:rPr>
          <w:rFonts w:ascii="仿宋" w:eastAsia="仿宋" w:hAnsi="仿宋" w:hint="eastAsia"/>
          <w:sz w:val="32"/>
          <w:szCs w:val="32"/>
        </w:rPr>
        <w:t>集约化育苗</w:t>
      </w:r>
      <w:r>
        <w:rPr>
          <w:rFonts w:ascii="仿宋" w:eastAsia="仿宋" w:hAnsi="仿宋" w:hint="eastAsia"/>
          <w:sz w:val="32"/>
          <w:szCs w:val="32"/>
        </w:rPr>
        <w:t>、</w:t>
      </w:r>
      <w:r w:rsidRPr="005C4254">
        <w:rPr>
          <w:rFonts w:ascii="仿宋" w:eastAsia="仿宋" w:hAnsi="仿宋" w:hint="eastAsia"/>
          <w:sz w:val="32"/>
          <w:szCs w:val="32"/>
        </w:rPr>
        <w:t>设施蔬菜</w:t>
      </w:r>
      <w:r>
        <w:rPr>
          <w:rFonts w:ascii="仿宋" w:eastAsia="仿宋" w:hAnsi="仿宋" w:hint="eastAsia"/>
          <w:sz w:val="32"/>
          <w:szCs w:val="32"/>
        </w:rPr>
        <w:t>产业推广让</w:t>
      </w:r>
      <w:r w:rsidRPr="005C4254">
        <w:rPr>
          <w:rFonts w:ascii="仿宋" w:eastAsia="仿宋" w:hAnsi="仿宋" w:hint="eastAsia"/>
          <w:sz w:val="32"/>
          <w:szCs w:val="32"/>
        </w:rPr>
        <w:t>出绿色通道。逐步建立政府投人为导向，以农户和社会资本投人为主体的多元化长效投资机制，不断提高水、电、路等基础设施和配套设施的建设，改善基地生产条件，增强抵御自然灾害的能力。</w:t>
      </w:r>
    </w:p>
    <w:p w:rsidR="00557CEF" w:rsidRPr="00510EC7" w:rsidRDefault="00D557A4" w:rsidP="00241919">
      <w:pPr>
        <w:ind w:firstLineChars="1400" w:firstLine="4480"/>
        <w:rPr>
          <w:rFonts w:ascii="仿宋" w:eastAsia="仿宋" w:hAnsi="仿宋" w:hint="eastAsia"/>
          <w:sz w:val="32"/>
          <w:szCs w:val="32"/>
        </w:rPr>
      </w:pPr>
      <w:r>
        <w:rPr>
          <w:rFonts w:ascii="仿宋" w:eastAsia="仿宋" w:hAnsi="仿宋"/>
          <w:sz w:val="32"/>
          <w:szCs w:val="32"/>
        </w:rPr>
        <w:t>2017年12月20日</w:t>
      </w:r>
    </w:p>
    <w:sectPr w:rsidR="00557CEF" w:rsidRPr="00510EC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BA" w:rsidRDefault="009E45BA" w:rsidP="00A021C8">
      <w:r>
        <w:separator/>
      </w:r>
    </w:p>
  </w:endnote>
  <w:endnote w:type="continuationSeparator" w:id="0">
    <w:p w:rsidR="009E45BA" w:rsidRDefault="009E45BA" w:rsidP="00A0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435286"/>
      <w:docPartObj>
        <w:docPartGallery w:val="Page Numbers (Bottom of Page)"/>
        <w:docPartUnique/>
      </w:docPartObj>
    </w:sdtPr>
    <w:sdtEndPr/>
    <w:sdtContent>
      <w:p w:rsidR="00A021C8" w:rsidRDefault="00A021C8">
        <w:pPr>
          <w:pStyle w:val="a6"/>
          <w:jc w:val="center"/>
        </w:pPr>
        <w:r>
          <w:fldChar w:fldCharType="begin"/>
        </w:r>
        <w:r>
          <w:instrText>PAGE   \* MERGEFORMAT</w:instrText>
        </w:r>
        <w:r>
          <w:fldChar w:fldCharType="separate"/>
        </w:r>
        <w:r w:rsidR="00C33014" w:rsidRPr="00C33014">
          <w:rPr>
            <w:noProof/>
            <w:lang w:val="zh-CN"/>
          </w:rPr>
          <w:t>1</w:t>
        </w:r>
        <w:r>
          <w:fldChar w:fldCharType="end"/>
        </w:r>
      </w:p>
    </w:sdtContent>
  </w:sdt>
  <w:p w:rsidR="00A021C8" w:rsidRDefault="00A021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BA" w:rsidRDefault="009E45BA" w:rsidP="00A021C8">
      <w:r>
        <w:separator/>
      </w:r>
    </w:p>
  </w:footnote>
  <w:footnote w:type="continuationSeparator" w:id="0">
    <w:p w:rsidR="009E45BA" w:rsidRDefault="009E45BA" w:rsidP="00A02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F1ED6"/>
    <w:multiLevelType w:val="hybridMultilevel"/>
    <w:tmpl w:val="45309AB4"/>
    <w:lvl w:ilvl="0" w:tplc="0FDCD77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ED818E7"/>
    <w:multiLevelType w:val="hybridMultilevel"/>
    <w:tmpl w:val="FFA050D6"/>
    <w:lvl w:ilvl="0" w:tplc="B17ECAB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8D"/>
    <w:rsid w:val="0000201D"/>
    <w:rsid w:val="000067A7"/>
    <w:rsid w:val="00011199"/>
    <w:rsid w:val="00011981"/>
    <w:rsid w:val="0002765B"/>
    <w:rsid w:val="000335E2"/>
    <w:rsid w:val="00072427"/>
    <w:rsid w:val="00091398"/>
    <w:rsid w:val="000A1584"/>
    <w:rsid w:val="000A23C7"/>
    <w:rsid w:val="000B3780"/>
    <w:rsid w:val="000D7D12"/>
    <w:rsid w:val="000E16A7"/>
    <w:rsid w:val="00111258"/>
    <w:rsid w:val="00146453"/>
    <w:rsid w:val="0015475D"/>
    <w:rsid w:val="001559F7"/>
    <w:rsid w:val="001A3E68"/>
    <w:rsid w:val="001B2FBB"/>
    <w:rsid w:val="001B3119"/>
    <w:rsid w:val="001C2F84"/>
    <w:rsid w:val="001E4D14"/>
    <w:rsid w:val="001E7B79"/>
    <w:rsid w:val="0020554F"/>
    <w:rsid w:val="0022059D"/>
    <w:rsid w:val="0022263C"/>
    <w:rsid w:val="00223BA8"/>
    <w:rsid w:val="00233130"/>
    <w:rsid w:val="00241919"/>
    <w:rsid w:val="00255DE4"/>
    <w:rsid w:val="00260E0B"/>
    <w:rsid w:val="002650BB"/>
    <w:rsid w:val="0027298B"/>
    <w:rsid w:val="0028232A"/>
    <w:rsid w:val="00286C6D"/>
    <w:rsid w:val="002A66F9"/>
    <w:rsid w:val="002C5921"/>
    <w:rsid w:val="00362AA0"/>
    <w:rsid w:val="003739BC"/>
    <w:rsid w:val="00390FD5"/>
    <w:rsid w:val="003978B4"/>
    <w:rsid w:val="003C63C8"/>
    <w:rsid w:val="003E2166"/>
    <w:rsid w:val="003E77BD"/>
    <w:rsid w:val="003F4581"/>
    <w:rsid w:val="004026EC"/>
    <w:rsid w:val="00407F57"/>
    <w:rsid w:val="00496828"/>
    <w:rsid w:val="004A2A88"/>
    <w:rsid w:val="004A7F8F"/>
    <w:rsid w:val="004C54F2"/>
    <w:rsid w:val="004C6218"/>
    <w:rsid w:val="004E0658"/>
    <w:rsid w:val="004E5845"/>
    <w:rsid w:val="00501098"/>
    <w:rsid w:val="00510EC7"/>
    <w:rsid w:val="00513416"/>
    <w:rsid w:val="00544B37"/>
    <w:rsid w:val="00557CEF"/>
    <w:rsid w:val="005866A8"/>
    <w:rsid w:val="005904FE"/>
    <w:rsid w:val="0059561F"/>
    <w:rsid w:val="00596735"/>
    <w:rsid w:val="005B19C0"/>
    <w:rsid w:val="005B251A"/>
    <w:rsid w:val="005C4254"/>
    <w:rsid w:val="005C5942"/>
    <w:rsid w:val="005E0709"/>
    <w:rsid w:val="005E660B"/>
    <w:rsid w:val="005F0551"/>
    <w:rsid w:val="0061548B"/>
    <w:rsid w:val="00617C21"/>
    <w:rsid w:val="00623942"/>
    <w:rsid w:val="00660479"/>
    <w:rsid w:val="00673CB5"/>
    <w:rsid w:val="00677AAC"/>
    <w:rsid w:val="006822AE"/>
    <w:rsid w:val="00694551"/>
    <w:rsid w:val="00697F86"/>
    <w:rsid w:val="006B00D6"/>
    <w:rsid w:val="00712C53"/>
    <w:rsid w:val="00715D93"/>
    <w:rsid w:val="00717683"/>
    <w:rsid w:val="007356C9"/>
    <w:rsid w:val="0074379D"/>
    <w:rsid w:val="00754DA1"/>
    <w:rsid w:val="00784D74"/>
    <w:rsid w:val="00797E2C"/>
    <w:rsid w:val="007A246F"/>
    <w:rsid w:val="007A2D45"/>
    <w:rsid w:val="007A424A"/>
    <w:rsid w:val="007C14EC"/>
    <w:rsid w:val="007F0346"/>
    <w:rsid w:val="007F16F6"/>
    <w:rsid w:val="00807C2E"/>
    <w:rsid w:val="00816C32"/>
    <w:rsid w:val="0083598B"/>
    <w:rsid w:val="00842245"/>
    <w:rsid w:val="00843C70"/>
    <w:rsid w:val="00847298"/>
    <w:rsid w:val="008549E4"/>
    <w:rsid w:val="008E3813"/>
    <w:rsid w:val="008F57F1"/>
    <w:rsid w:val="0090464E"/>
    <w:rsid w:val="009064F7"/>
    <w:rsid w:val="009449AD"/>
    <w:rsid w:val="00966077"/>
    <w:rsid w:val="00987B8D"/>
    <w:rsid w:val="00994D14"/>
    <w:rsid w:val="00996FB4"/>
    <w:rsid w:val="009A1F5C"/>
    <w:rsid w:val="009A56C4"/>
    <w:rsid w:val="009C241D"/>
    <w:rsid w:val="009E45BA"/>
    <w:rsid w:val="009F644F"/>
    <w:rsid w:val="00A021C8"/>
    <w:rsid w:val="00A13AA2"/>
    <w:rsid w:val="00A31F8D"/>
    <w:rsid w:val="00A559AA"/>
    <w:rsid w:val="00A57541"/>
    <w:rsid w:val="00A57CCC"/>
    <w:rsid w:val="00A92725"/>
    <w:rsid w:val="00AA6035"/>
    <w:rsid w:val="00AB5623"/>
    <w:rsid w:val="00AC2804"/>
    <w:rsid w:val="00AC5C05"/>
    <w:rsid w:val="00AD25C8"/>
    <w:rsid w:val="00AF0DE9"/>
    <w:rsid w:val="00AF596F"/>
    <w:rsid w:val="00AF77D2"/>
    <w:rsid w:val="00B02E49"/>
    <w:rsid w:val="00B16C6A"/>
    <w:rsid w:val="00B51581"/>
    <w:rsid w:val="00B561F8"/>
    <w:rsid w:val="00B701B2"/>
    <w:rsid w:val="00B80731"/>
    <w:rsid w:val="00BA151B"/>
    <w:rsid w:val="00BA1C96"/>
    <w:rsid w:val="00BB55EF"/>
    <w:rsid w:val="00BE1BD4"/>
    <w:rsid w:val="00BE29B4"/>
    <w:rsid w:val="00C14BE0"/>
    <w:rsid w:val="00C33014"/>
    <w:rsid w:val="00C4213E"/>
    <w:rsid w:val="00C971E7"/>
    <w:rsid w:val="00CA125E"/>
    <w:rsid w:val="00CA1496"/>
    <w:rsid w:val="00CB4CBB"/>
    <w:rsid w:val="00CD063C"/>
    <w:rsid w:val="00CD15BD"/>
    <w:rsid w:val="00CF0290"/>
    <w:rsid w:val="00D10801"/>
    <w:rsid w:val="00D14450"/>
    <w:rsid w:val="00D21DD5"/>
    <w:rsid w:val="00D30CCB"/>
    <w:rsid w:val="00D40016"/>
    <w:rsid w:val="00D52504"/>
    <w:rsid w:val="00D557A4"/>
    <w:rsid w:val="00D6183B"/>
    <w:rsid w:val="00DB03B5"/>
    <w:rsid w:val="00DC2360"/>
    <w:rsid w:val="00DC432B"/>
    <w:rsid w:val="00DD50DF"/>
    <w:rsid w:val="00E02998"/>
    <w:rsid w:val="00E1087C"/>
    <w:rsid w:val="00E175F8"/>
    <w:rsid w:val="00E20720"/>
    <w:rsid w:val="00E24361"/>
    <w:rsid w:val="00E30BCE"/>
    <w:rsid w:val="00E321A9"/>
    <w:rsid w:val="00E32DAA"/>
    <w:rsid w:val="00E3664B"/>
    <w:rsid w:val="00E759C2"/>
    <w:rsid w:val="00E91FC6"/>
    <w:rsid w:val="00E94D39"/>
    <w:rsid w:val="00EC4FA1"/>
    <w:rsid w:val="00EC58FD"/>
    <w:rsid w:val="00EF6B7B"/>
    <w:rsid w:val="00F101AB"/>
    <w:rsid w:val="00F104D9"/>
    <w:rsid w:val="00F244F0"/>
    <w:rsid w:val="00F2538B"/>
    <w:rsid w:val="00F27BA7"/>
    <w:rsid w:val="00F34949"/>
    <w:rsid w:val="00F42449"/>
    <w:rsid w:val="00F461BF"/>
    <w:rsid w:val="00F63541"/>
    <w:rsid w:val="00F81AD1"/>
    <w:rsid w:val="00F822BD"/>
    <w:rsid w:val="00FA3FB4"/>
    <w:rsid w:val="00FB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5F983D-4966-4205-B5B5-29F1B95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BF"/>
    <w:pPr>
      <w:ind w:firstLineChars="200" w:firstLine="420"/>
    </w:pPr>
  </w:style>
  <w:style w:type="paragraph" w:styleId="a4">
    <w:name w:val="Balloon Text"/>
    <w:basedOn w:val="a"/>
    <w:link w:val="Char"/>
    <w:uiPriority w:val="99"/>
    <w:semiHidden/>
    <w:unhideWhenUsed/>
    <w:rsid w:val="009449AD"/>
    <w:rPr>
      <w:sz w:val="18"/>
      <w:szCs w:val="18"/>
    </w:rPr>
  </w:style>
  <w:style w:type="character" w:customStyle="1" w:styleId="Char">
    <w:name w:val="批注框文本 Char"/>
    <w:basedOn w:val="a0"/>
    <w:link w:val="a4"/>
    <w:uiPriority w:val="99"/>
    <w:semiHidden/>
    <w:rsid w:val="009449AD"/>
    <w:rPr>
      <w:sz w:val="18"/>
      <w:szCs w:val="18"/>
    </w:rPr>
  </w:style>
  <w:style w:type="paragraph" w:styleId="a5">
    <w:name w:val="header"/>
    <w:basedOn w:val="a"/>
    <w:link w:val="Char0"/>
    <w:uiPriority w:val="99"/>
    <w:unhideWhenUsed/>
    <w:rsid w:val="00A021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21C8"/>
    <w:rPr>
      <w:sz w:val="18"/>
      <w:szCs w:val="18"/>
    </w:rPr>
  </w:style>
  <w:style w:type="paragraph" w:styleId="a6">
    <w:name w:val="footer"/>
    <w:basedOn w:val="a"/>
    <w:link w:val="Char1"/>
    <w:uiPriority w:val="99"/>
    <w:unhideWhenUsed/>
    <w:rsid w:val="00A021C8"/>
    <w:pPr>
      <w:tabs>
        <w:tab w:val="center" w:pos="4153"/>
        <w:tab w:val="right" w:pos="8306"/>
      </w:tabs>
      <w:snapToGrid w:val="0"/>
      <w:jc w:val="left"/>
    </w:pPr>
    <w:rPr>
      <w:sz w:val="18"/>
      <w:szCs w:val="18"/>
    </w:rPr>
  </w:style>
  <w:style w:type="character" w:customStyle="1" w:styleId="Char1">
    <w:name w:val="页脚 Char"/>
    <w:basedOn w:val="a0"/>
    <w:link w:val="a6"/>
    <w:uiPriority w:val="99"/>
    <w:rsid w:val="00A021C8"/>
    <w:rPr>
      <w:sz w:val="18"/>
      <w:szCs w:val="18"/>
    </w:rPr>
  </w:style>
  <w:style w:type="paragraph" w:styleId="a7">
    <w:name w:val="Date"/>
    <w:basedOn w:val="a"/>
    <w:next w:val="a"/>
    <w:link w:val="Char2"/>
    <w:uiPriority w:val="99"/>
    <w:semiHidden/>
    <w:unhideWhenUsed/>
    <w:rsid w:val="00557CEF"/>
    <w:pPr>
      <w:ind w:leftChars="2500" w:left="100"/>
    </w:pPr>
  </w:style>
  <w:style w:type="character" w:customStyle="1" w:styleId="Char2">
    <w:name w:val="日期 Char"/>
    <w:basedOn w:val="a0"/>
    <w:link w:val="a7"/>
    <w:uiPriority w:val="99"/>
    <w:semiHidden/>
    <w:rsid w:val="0055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7</Pages>
  <Words>578</Words>
  <Characters>3297</Characters>
  <Application>Microsoft Office Word</Application>
  <DocSecurity>0</DocSecurity>
  <Lines>27</Lines>
  <Paragraphs>7</Paragraphs>
  <ScaleCrop>false</ScaleCrop>
  <Company>Sinopec</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吴昆明</dc:creator>
  <cp:keywords/>
  <dc:description/>
  <cp:lastModifiedBy>吴昆明</cp:lastModifiedBy>
  <cp:revision>212</cp:revision>
  <cp:lastPrinted>2017-12-22T07:27:00Z</cp:lastPrinted>
  <dcterms:created xsi:type="dcterms:W3CDTF">2017-12-20T08:00:00Z</dcterms:created>
  <dcterms:modified xsi:type="dcterms:W3CDTF">2017-12-22T07:42:00Z</dcterms:modified>
</cp:coreProperties>
</file>