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89D0DD" w14:textId="5A7F5C70" w:rsidR="004A0B85" w:rsidRDefault="004A0B85">
      <w:pPr>
        <w:spacing w:line="360" w:lineRule="auto"/>
        <w:jc w:val="center"/>
        <w:rPr>
          <w:rFonts w:ascii="宋体" w:eastAsia="宋体" w:hAnsi="宋体"/>
          <w:color w:val="FF0000"/>
          <w:szCs w:val="21"/>
        </w:rPr>
      </w:pPr>
    </w:p>
    <w:p w14:paraId="401E7877" w14:textId="77777777" w:rsidR="004A0B85" w:rsidRDefault="004A0B85">
      <w:pPr>
        <w:spacing w:line="360" w:lineRule="auto"/>
        <w:jc w:val="center"/>
        <w:rPr>
          <w:rFonts w:ascii="宋体" w:eastAsia="宋体" w:hAnsi="宋体"/>
          <w:b/>
          <w:szCs w:val="21"/>
        </w:rPr>
      </w:pPr>
    </w:p>
    <w:p w14:paraId="6C004053" w14:textId="77777777" w:rsidR="004A0B85" w:rsidRDefault="004A0B85">
      <w:pPr>
        <w:spacing w:line="360" w:lineRule="auto"/>
        <w:jc w:val="center"/>
        <w:rPr>
          <w:rFonts w:ascii="宋体" w:eastAsia="宋体" w:hAnsi="宋体"/>
          <w:b/>
          <w:szCs w:val="21"/>
        </w:rPr>
      </w:pPr>
    </w:p>
    <w:p w14:paraId="60B09AD9" w14:textId="77777777" w:rsidR="004A0B85" w:rsidRDefault="004A0B85">
      <w:pPr>
        <w:spacing w:line="360" w:lineRule="auto"/>
        <w:jc w:val="center"/>
        <w:rPr>
          <w:rFonts w:ascii="宋体" w:eastAsia="宋体" w:hAnsi="宋体"/>
          <w:b/>
          <w:szCs w:val="21"/>
        </w:rPr>
      </w:pPr>
    </w:p>
    <w:p w14:paraId="723169D8" w14:textId="77777777" w:rsidR="004A0B85" w:rsidRDefault="004A0B85">
      <w:pPr>
        <w:spacing w:line="360" w:lineRule="auto"/>
        <w:jc w:val="center"/>
        <w:rPr>
          <w:rFonts w:ascii="宋体" w:eastAsia="宋体" w:hAnsi="宋体"/>
          <w:b/>
          <w:szCs w:val="21"/>
        </w:rPr>
      </w:pPr>
    </w:p>
    <w:p w14:paraId="6CB67CB3" w14:textId="46E50853" w:rsidR="004A0B85" w:rsidRPr="000B121B" w:rsidRDefault="00497AFD">
      <w:pPr>
        <w:tabs>
          <w:tab w:val="left" w:pos="7377"/>
        </w:tabs>
        <w:jc w:val="center"/>
        <w:rPr>
          <w:rFonts w:ascii="宋体" w:eastAsia="宋体" w:hAnsi="宋体"/>
          <w:b/>
          <w:sz w:val="52"/>
          <w:szCs w:val="52"/>
        </w:rPr>
      </w:pPr>
      <w:r w:rsidRPr="000B121B">
        <w:rPr>
          <w:rFonts w:ascii="宋体" w:eastAsia="宋体" w:hAnsi="宋体" w:hint="eastAsia"/>
          <w:b/>
          <w:sz w:val="52"/>
          <w:szCs w:val="52"/>
        </w:rPr>
        <w:t>中蓝电梯</w:t>
      </w:r>
      <w:bookmarkStart w:id="0" w:name="_GoBack"/>
      <w:bookmarkEnd w:id="0"/>
      <w:r w:rsidRPr="000B121B">
        <w:rPr>
          <w:rFonts w:ascii="宋体" w:eastAsia="宋体" w:hAnsi="宋体" w:hint="eastAsia"/>
          <w:b/>
          <w:sz w:val="52"/>
          <w:szCs w:val="52"/>
        </w:rPr>
        <w:t>技术升级修理</w:t>
      </w:r>
    </w:p>
    <w:p w14:paraId="2FDADB56" w14:textId="77777777" w:rsidR="004A0B85" w:rsidRDefault="004A0B85">
      <w:pPr>
        <w:tabs>
          <w:tab w:val="left" w:pos="7377"/>
        </w:tabs>
        <w:spacing w:line="360" w:lineRule="auto"/>
        <w:jc w:val="center"/>
        <w:rPr>
          <w:rFonts w:ascii="宋体" w:eastAsia="宋体" w:hAnsi="宋体"/>
          <w:b/>
          <w:szCs w:val="21"/>
        </w:rPr>
      </w:pPr>
    </w:p>
    <w:p w14:paraId="7A1D32E7" w14:textId="77777777" w:rsidR="004A0B85" w:rsidRDefault="004A0B85">
      <w:pPr>
        <w:tabs>
          <w:tab w:val="left" w:pos="7377"/>
        </w:tabs>
        <w:spacing w:line="360" w:lineRule="auto"/>
        <w:jc w:val="center"/>
        <w:rPr>
          <w:rFonts w:ascii="宋体" w:eastAsia="宋体" w:hAnsi="宋体"/>
          <w:b/>
          <w:szCs w:val="21"/>
        </w:rPr>
      </w:pPr>
    </w:p>
    <w:p w14:paraId="4D36BEC1" w14:textId="77777777" w:rsidR="004A0B85" w:rsidRDefault="004A0B85">
      <w:pPr>
        <w:tabs>
          <w:tab w:val="left" w:pos="7377"/>
        </w:tabs>
        <w:spacing w:line="360" w:lineRule="auto"/>
        <w:jc w:val="center"/>
        <w:rPr>
          <w:rFonts w:ascii="宋体" w:eastAsia="宋体" w:hAnsi="宋体"/>
          <w:b/>
          <w:szCs w:val="21"/>
        </w:rPr>
      </w:pPr>
    </w:p>
    <w:p w14:paraId="4840CF40" w14:textId="77777777" w:rsidR="004A0B85" w:rsidRDefault="004A0B85">
      <w:pPr>
        <w:tabs>
          <w:tab w:val="left" w:pos="7377"/>
        </w:tabs>
        <w:spacing w:line="360" w:lineRule="auto"/>
        <w:jc w:val="center"/>
        <w:rPr>
          <w:rFonts w:ascii="宋体" w:eastAsia="宋体" w:hAnsi="宋体"/>
          <w:b/>
          <w:szCs w:val="21"/>
        </w:rPr>
      </w:pPr>
    </w:p>
    <w:p w14:paraId="795B9B9E" w14:textId="77777777" w:rsidR="004A0B85" w:rsidRDefault="00941F63">
      <w:pPr>
        <w:tabs>
          <w:tab w:val="left" w:pos="7377"/>
        </w:tabs>
        <w:spacing w:line="360" w:lineRule="auto"/>
        <w:jc w:val="center"/>
        <w:rPr>
          <w:rFonts w:ascii="宋体" w:eastAsia="宋体" w:hAnsi="宋体"/>
          <w:b/>
          <w:sz w:val="72"/>
          <w:szCs w:val="72"/>
        </w:rPr>
      </w:pPr>
      <w:bookmarkStart w:id="1" w:name="_Toc214604208"/>
      <w:bookmarkStart w:id="2" w:name="_Toc214770706"/>
      <w:bookmarkStart w:id="3" w:name="_Toc214603660"/>
      <w:bookmarkStart w:id="4" w:name="_Toc216102978"/>
      <w:bookmarkStart w:id="5" w:name="_Toc215544087"/>
      <w:bookmarkStart w:id="6" w:name="_Toc216103114"/>
      <w:bookmarkStart w:id="7" w:name="_Toc216154918"/>
      <w:bookmarkStart w:id="8" w:name="_Toc215313430"/>
      <w:bookmarkStart w:id="9" w:name="_Toc214797767"/>
      <w:bookmarkStart w:id="10" w:name="_Toc215154961"/>
      <w:bookmarkStart w:id="11" w:name="_Toc214772158"/>
      <w:r>
        <w:rPr>
          <w:rFonts w:ascii="宋体" w:eastAsia="宋体" w:hAnsi="宋体" w:hint="eastAsia"/>
          <w:b/>
          <w:sz w:val="72"/>
          <w:szCs w:val="72"/>
        </w:rPr>
        <w:t>招</w:t>
      </w:r>
      <w:r>
        <w:rPr>
          <w:rFonts w:ascii="宋体" w:eastAsia="宋体" w:hAnsi="宋体"/>
          <w:b/>
          <w:sz w:val="72"/>
          <w:szCs w:val="72"/>
        </w:rPr>
        <w:t xml:space="preserve">  </w:t>
      </w:r>
      <w:r>
        <w:rPr>
          <w:rFonts w:ascii="宋体" w:eastAsia="宋体" w:hAnsi="宋体" w:hint="eastAsia"/>
          <w:b/>
          <w:sz w:val="72"/>
          <w:szCs w:val="72"/>
        </w:rPr>
        <w:t>标</w:t>
      </w:r>
      <w:r>
        <w:rPr>
          <w:rFonts w:ascii="宋体" w:eastAsia="宋体" w:hAnsi="宋体"/>
          <w:b/>
          <w:sz w:val="72"/>
          <w:szCs w:val="72"/>
        </w:rPr>
        <w:t xml:space="preserve">  </w:t>
      </w:r>
      <w:r>
        <w:rPr>
          <w:rFonts w:ascii="宋体" w:eastAsia="宋体" w:hAnsi="宋体" w:hint="eastAsia"/>
          <w:b/>
          <w:sz w:val="72"/>
          <w:szCs w:val="72"/>
        </w:rPr>
        <w:t>文</w:t>
      </w:r>
      <w:r>
        <w:rPr>
          <w:rFonts w:ascii="宋体" w:eastAsia="宋体" w:hAnsi="宋体"/>
          <w:b/>
          <w:sz w:val="72"/>
          <w:szCs w:val="72"/>
        </w:rPr>
        <w:t xml:space="preserve">  </w:t>
      </w:r>
      <w:r>
        <w:rPr>
          <w:rFonts w:ascii="宋体" w:eastAsia="宋体" w:hAnsi="宋体" w:hint="eastAsia"/>
          <w:b/>
          <w:sz w:val="72"/>
          <w:szCs w:val="72"/>
        </w:rPr>
        <w:t>件</w:t>
      </w:r>
      <w:bookmarkEnd w:id="1"/>
      <w:bookmarkEnd w:id="2"/>
      <w:bookmarkEnd w:id="3"/>
      <w:bookmarkEnd w:id="4"/>
      <w:bookmarkEnd w:id="5"/>
      <w:bookmarkEnd w:id="6"/>
      <w:bookmarkEnd w:id="7"/>
      <w:bookmarkEnd w:id="8"/>
      <w:bookmarkEnd w:id="9"/>
      <w:bookmarkEnd w:id="10"/>
      <w:bookmarkEnd w:id="11"/>
    </w:p>
    <w:p w14:paraId="4A6E06A4" w14:textId="14729E68" w:rsidR="004A0B85" w:rsidRDefault="00941F63">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w:t>
      </w:r>
      <w:r w:rsidR="00497AFD">
        <w:rPr>
          <w:rFonts w:ascii="宋体" w:eastAsia="宋体" w:hAnsi="宋体"/>
          <w:b/>
          <w:sz w:val="32"/>
          <w:szCs w:val="32"/>
        </w:rPr>
        <w:t>ZB5884/</w:t>
      </w:r>
      <w:r>
        <w:rPr>
          <w:rFonts w:ascii="宋体" w:eastAsia="宋体" w:hAnsi="宋体"/>
          <w:b/>
          <w:sz w:val="32"/>
          <w:szCs w:val="32"/>
        </w:rPr>
        <w:t>中传招标[2018]</w:t>
      </w:r>
      <w:r w:rsidR="00FB0821" w:rsidRPr="00DA576C">
        <w:rPr>
          <w:rFonts w:ascii="宋体" w:eastAsia="宋体" w:hAnsi="宋体"/>
          <w:b/>
          <w:sz w:val="32"/>
          <w:szCs w:val="32"/>
        </w:rPr>
        <w:t>080</w:t>
      </w:r>
      <w:r w:rsidR="00497AFD" w:rsidRPr="00EE0CCC">
        <w:rPr>
          <w:rFonts w:ascii="宋体" w:eastAsia="宋体" w:hAnsi="宋体"/>
          <w:b/>
          <w:sz w:val="32"/>
          <w:szCs w:val="32"/>
        </w:rPr>
        <w:t>号</w:t>
      </w:r>
    </w:p>
    <w:p w14:paraId="7A01A05C" w14:textId="77777777" w:rsidR="004A0B85" w:rsidRDefault="004A0B85">
      <w:pPr>
        <w:tabs>
          <w:tab w:val="left" w:pos="7377"/>
        </w:tabs>
        <w:spacing w:line="360" w:lineRule="auto"/>
        <w:jc w:val="center"/>
        <w:rPr>
          <w:rFonts w:ascii="宋体" w:eastAsia="宋体" w:hAnsi="宋体"/>
          <w:b/>
          <w:szCs w:val="21"/>
        </w:rPr>
      </w:pPr>
    </w:p>
    <w:p w14:paraId="2B71E102" w14:textId="77777777" w:rsidR="004A0B85" w:rsidRDefault="004A0B85">
      <w:pPr>
        <w:tabs>
          <w:tab w:val="left" w:pos="7377"/>
        </w:tabs>
        <w:spacing w:line="360" w:lineRule="auto"/>
        <w:jc w:val="center"/>
        <w:rPr>
          <w:rFonts w:ascii="宋体" w:eastAsia="宋体" w:hAnsi="宋体"/>
          <w:b/>
          <w:szCs w:val="21"/>
        </w:rPr>
      </w:pPr>
    </w:p>
    <w:p w14:paraId="4AD1DFAB" w14:textId="77777777" w:rsidR="004A0B85" w:rsidRDefault="004A0B85">
      <w:pPr>
        <w:tabs>
          <w:tab w:val="left" w:pos="7377"/>
        </w:tabs>
        <w:spacing w:line="360" w:lineRule="auto"/>
        <w:jc w:val="center"/>
        <w:rPr>
          <w:rFonts w:ascii="宋体" w:eastAsia="宋体" w:hAnsi="宋体"/>
          <w:b/>
          <w:szCs w:val="21"/>
        </w:rPr>
      </w:pPr>
    </w:p>
    <w:p w14:paraId="707E8A12" w14:textId="77777777" w:rsidR="004A0B85" w:rsidRDefault="004A0B85">
      <w:pPr>
        <w:tabs>
          <w:tab w:val="left" w:pos="7377"/>
        </w:tabs>
        <w:spacing w:line="360" w:lineRule="auto"/>
        <w:jc w:val="center"/>
        <w:rPr>
          <w:rFonts w:ascii="宋体" w:eastAsia="宋体" w:hAnsi="宋体"/>
          <w:b/>
          <w:szCs w:val="21"/>
        </w:rPr>
      </w:pPr>
    </w:p>
    <w:p w14:paraId="4183C468" w14:textId="77777777" w:rsidR="004A0B85" w:rsidRDefault="004A0B85">
      <w:pPr>
        <w:tabs>
          <w:tab w:val="left" w:pos="7377"/>
        </w:tabs>
        <w:spacing w:line="360" w:lineRule="auto"/>
        <w:jc w:val="center"/>
        <w:rPr>
          <w:rFonts w:ascii="宋体" w:eastAsia="宋体" w:hAnsi="宋体"/>
          <w:b/>
          <w:szCs w:val="21"/>
        </w:rPr>
      </w:pPr>
    </w:p>
    <w:p w14:paraId="7712AAF6" w14:textId="016E03BA" w:rsidR="004A0B85" w:rsidRDefault="004A0B85">
      <w:pPr>
        <w:tabs>
          <w:tab w:val="left" w:pos="7377"/>
        </w:tabs>
        <w:spacing w:line="360" w:lineRule="auto"/>
        <w:jc w:val="center"/>
        <w:rPr>
          <w:rFonts w:ascii="宋体" w:eastAsia="宋体" w:hAnsi="宋体"/>
          <w:b/>
          <w:szCs w:val="21"/>
        </w:rPr>
      </w:pPr>
    </w:p>
    <w:p w14:paraId="22358FC3" w14:textId="085F7011" w:rsidR="004A0B85" w:rsidRDefault="004A0B85">
      <w:pPr>
        <w:tabs>
          <w:tab w:val="left" w:pos="7377"/>
        </w:tabs>
        <w:spacing w:line="360" w:lineRule="auto"/>
        <w:jc w:val="center"/>
        <w:rPr>
          <w:rFonts w:ascii="宋体" w:eastAsia="宋体" w:hAnsi="宋体"/>
          <w:b/>
          <w:szCs w:val="21"/>
        </w:rPr>
      </w:pPr>
    </w:p>
    <w:p w14:paraId="7BD8F0FF" w14:textId="7A9D084E" w:rsidR="004A0B85" w:rsidRDefault="004A0B85">
      <w:pPr>
        <w:tabs>
          <w:tab w:val="left" w:pos="7377"/>
        </w:tabs>
        <w:spacing w:line="360" w:lineRule="auto"/>
        <w:jc w:val="center"/>
        <w:rPr>
          <w:rFonts w:ascii="宋体" w:eastAsia="宋体" w:hAnsi="宋体"/>
          <w:b/>
          <w:szCs w:val="21"/>
        </w:rPr>
      </w:pPr>
    </w:p>
    <w:p w14:paraId="4CA25994" w14:textId="7D28A8A3" w:rsidR="004A0B85" w:rsidRDefault="00941F63">
      <w:pPr>
        <w:spacing w:line="360" w:lineRule="auto"/>
        <w:ind w:firstLine="1418"/>
        <w:jc w:val="left"/>
        <w:rPr>
          <w:rFonts w:ascii="宋体" w:eastAsia="宋体" w:hAnsi="宋体"/>
          <w:b/>
          <w:sz w:val="36"/>
          <w:szCs w:val="36"/>
        </w:rPr>
      </w:pPr>
      <w:r>
        <w:rPr>
          <w:rFonts w:ascii="宋体" w:eastAsia="宋体" w:hAnsi="宋体" w:hint="eastAsia"/>
          <w:b/>
          <w:sz w:val="36"/>
          <w:szCs w:val="36"/>
        </w:rPr>
        <w:t>采</w:t>
      </w:r>
      <w:r>
        <w:rPr>
          <w:rFonts w:ascii="宋体" w:eastAsia="宋体" w:hAnsi="宋体"/>
          <w:b/>
          <w:sz w:val="36"/>
          <w:szCs w:val="36"/>
        </w:rPr>
        <w:t xml:space="preserve"> </w:t>
      </w:r>
      <w:r>
        <w:rPr>
          <w:rFonts w:ascii="宋体" w:eastAsia="宋体" w:hAnsi="宋体" w:hint="eastAsia"/>
          <w:b/>
          <w:sz w:val="36"/>
          <w:szCs w:val="36"/>
        </w:rPr>
        <w:t>购</w:t>
      </w:r>
      <w:r>
        <w:rPr>
          <w:rFonts w:ascii="宋体" w:eastAsia="宋体" w:hAnsi="宋体"/>
          <w:b/>
          <w:sz w:val="36"/>
          <w:szCs w:val="36"/>
        </w:rPr>
        <w:t xml:space="preserve"> </w:t>
      </w:r>
      <w:r>
        <w:rPr>
          <w:rFonts w:ascii="宋体" w:eastAsia="宋体" w:hAnsi="宋体" w:hint="eastAsia"/>
          <w:b/>
          <w:sz w:val="36"/>
          <w:szCs w:val="36"/>
        </w:rPr>
        <w:t>人：中</w:t>
      </w:r>
      <w:r>
        <w:rPr>
          <w:rFonts w:ascii="宋体" w:eastAsia="宋体" w:hAnsi="宋体"/>
          <w:b/>
          <w:sz w:val="36"/>
          <w:szCs w:val="36"/>
        </w:rPr>
        <w:t xml:space="preserve">   </w:t>
      </w:r>
      <w:r>
        <w:rPr>
          <w:rFonts w:ascii="宋体" w:eastAsia="宋体" w:hAnsi="宋体" w:hint="eastAsia"/>
          <w:b/>
          <w:sz w:val="36"/>
          <w:szCs w:val="36"/>
        </w:rPr>
        <w:t>国</w:t>
      </w:r>
      <w:r>
        <w:rPr>
          <w:rFonts w:ascii="宋体" w:eastAsia="宋体" w:hAnsi="宋体"/>
          <w:b/>
          <w:sz w:val="36"/>
          <w:szCs w:val="36"/>
        </w:rPr>
        <w:t xml:space="preserve">   </w:t>
      </w:r>
      <w:r>
        <w:rPr>
          <w:rFonts w:ascii="宋体" w:eastAsia="宋体" w:hAnsi="宋体" w:hint="eastAsia"/>
          <w:b/>
          <w:sz w:val="36"/>
          <w:szCs w:val="36"/>
        </w:rPr>
        <w:t>传</w:t>
      </w:r>
      <w:r>
        <w:rPr>
          <w:rFonts w:ascii="宋体" w:eastAsia="宋体" w:hAnsi="宋体"/>
          <w:b/>
          <w:sz w:val="36"/>
          <w:szCs w:val="36"/>
        </w:rPr>
        <w:t xml:space="preserve">  </w:t>
      </w:r>
      <w:r>
        <w:rPr>
          <w:rFonts w:ascii="宋体" w:eastAsia="宋体" w:hAnsi="宋体" w:hint="eastAsia"/>
          <w:b/>
          <w:sz w:val="36"/>
          <w:szCs w:val="36"/>
        </w:rPr>
        <w:t>媒</w:t>
      </w:r>
      <w:r>
        <w:rPr>
          <w:rFonts w:ascii="宋体" w:eastAsia="宋体" w:hAnsi="宋体"/>
          <w:b/>
          <w:sz w:val="36"/>
          <w:szCs w:val="36"/>
        </w:rPr>
        <w:t xml:space="preserve">  </w:t>
      </w:r>
      <w:r>
        <w:rPr>
          <w:rFonts w:ascii="宋体" w:eastAsia="宋体" w:hAnsi="宋体" w:hint="eastAsia"/>
          <w:b/>
          <w:sz w:val="36"/>
          <w:szCs w:val="36"/>
        </w:rPr>
        <w:t>大</w:t>
      </w:r>
      <w:r>
        <w:rPr>
          <w:rFonts w:ascii="宋体" w:eastAsia="宋体" w:hAnsi="宋体"/>
          <w:b/>
          <w:sz w:val="36"/>
          <w:szCs w:val="36"/>
        </w:rPr>
        <w:t xml:space="preserve">  </w:t>
      </w:r>
      <w:r>
        <w:rPr>
          <w:rFonts w:ascii="宋体" w:eastAsia="宋体" w:hAnsi="宋体" w:hint="eastAsia"/>
          <w:b/>
          <w:sz w:val="36"/>
          <w:szCs w:val="36"/>
        </w:rPr>
        <w:t>学</w:t>
      </w:r>
    </w:p>
    <w:p w14:paraId="0B534ED2" w14:textId="77777777" w:rsidR="004A0B85" w:rsidRDefault="00941F63">
      <w:pPr>
        <w:spacing w:line="360" w:lineRule="auto"/>
        <w:ind w:firstLine="1418"/>
        <w:jc w:val="left"/>
        <w:rPr>
          <w:rFonts w:ascii="宋体" w:eastAsia="宋体" w:hAnsi="宋体"/>
          <w:b/>
          <w:sz w:val="36"/>
          <w:szCs w:val="36"/>
        </w:rPr>
      </w:pPr>
      <w:r>
        <w:rPr>
          <w:rFonts w:ascii="宋体" w:eastAsia="宋体" w:hAnsi="宋体" w:hint="eastAsia"/>
          <w:b/>
          <w:sz w:val="36"/>
          <w:szCs w:val="36"/>
        </w:rPr>
        <w:t>采购代理：北京国际工程咨询有限公司</w:t>
      </w:r>
    </w:p>
    <w:p w14:paraId="16038FC7" w14:textId="74635D76" w:rsidR="004A0B85" w:rsidRDefault="00941F63">
      <w:pPr>
        <w:spacing w:line="360" w:lineRule="auto"/>
        <w:jc w:val="center"/>
        <w:rPr>
          <w:rFonts w:ascii="宋体" w:eastAsia="宋体" w:hAnsi="宋体"/>
          <w:b/>
          <w:sz w:val="36"/>
          <w:szCs w:val="36"/>
        </w:rPr>
      </w:pPr>
      <w:r>
        <w:rPr>
          <w:rFonts w:ascii="宋体" w:eastAsia="宋体" w:hAnsi="宋体"/>
          <w:b/>
          <w:sz w:val="36"/>
          <w:szCs w:val="36"/>
        </w:rPr>
        <w:t>2018</w:t>
      </w:r>
      <w:r>
        <w:rPr>
          <w:rFonts w:ascii="宋体" w:eastAsia="宋体" w:hAnsi="宋体" w:hint="eastAsia"/>
          <w:b/>
          <w:sz w:val="36"/>
          <w:szCs w:val="36"/>
        </w:rPr>
        <w:t>年1</w:t>
      </w:r>
      <w:r w:rsidR="00F659DA">
        <w:rPr>
          <w:rFonts w:ascii="宋体" w:eastAsia="宋体" w:hAnsi="宋体" w:hint="eastAsia"/>
          <w:b/>
          <w:sz w:val="36"/>
          <w:szCs w:val="36"/>
        </w:rPr>
        <w:t>1</w:t>
      </w:r>
      <w:r>
        <w:rPr>
          <w:rFonts w:ascii="宋体" w:eastAsia="宋体" w:hAnsi="宋体" w:hint="eastAsia"/>
          <w:b/>
          <w:sz w:val="36"/>
          <w:szCs w:val="36"/>
        </w:rPr>
        <w:t>月</w:t>
      </w:r>
    </w:p>
    <w:p w14:paraId="21AF95B1" w14:textId="77777777" w:rsidR="004A0B85" w:rsidRDefault="004A0B85">
      <w:pPr>
        <w:widowControl/>
        <w:spacing w:line="264" w:lineRule="auto"/>
        <w:jc w:val="center"/>
        <w:outlineLvl w:val="0"/>
        <w:rPr>
          <w:rFonts w:ascii="宋体" w:eastAsia="宋体" w:hAnsi="宋体"/>
          <w:b/>
          <w:sz w:val="24"/>
          <w:szCs w:val="24"/>
        </w:rPr>
        <w:sectPr w:rsidR="004A0B85">
          <w:headerReference w:type="default" r:id="rId9"/>
          <w:footerReference w:type="even" r:id="rId10"/>
          <w:footerReference w:type="default" r:id="rId11"/>
          <w:footerReference w:type="first" r:id="rId12"/>
          <w:type w:val="oddPage"/>
          <w:pgSz w:w="11907" w:h="16840"/>
          <w:pgMar w:top="1134" w:right="1134" w:bottom="1134" w:left="1418" w:header="851" w:footer="851" w:gutter="0"/>
          <w:cols w:space="720"/>
          <w:docGrid w:linePitch="326"/>
        </w:sectPr>
      </w:pPr>
    </w:p>
    <w:p w14:paraId="680E7D51" w14:textId="77777777" w:rsidR="004A0B85" w:rsidRDefault="004A0B85">
      <w:pPr>
        <w:widowControl/>
        <w:spacing w:line="264" w:lineRule="auto"/>
        <w:jc w:val="center"/>
        <w:outlineLvl w:val="0"/>
        <w:rPr>
          <w:rFonts w:ascii="宋体" w:eastAsia="宋体" w:hAnsi="宋体"/>
          <w:b/>
          <w:sz w:val="24"/>
          <w:szCs w:val="24"/>
        </w:rPr>
      </w:pPr>
    </w:p>
    <w:p w14:paraId="0EEA7A59" w14:textId="77777777" w:rsidR="004A0B85" w:rsidRDefault="004A0B85">
      <w:pPr>
        <w:widowControl/>
        <w:spacing w:line="264" w:lineRule="auto"/>
        <w:jc w:val="center"/>
        <w:outlineLvl w:val="0"/>
        <w:rPr>
          <w:rFonts w:ascii="宋体" w:eastAsia="宋体" w:hAnsi="宋体"/>
          <w:b/>
          <w:sz w:val="24"/>
          <w:szCs w:val="24"/>
        </w:rPr>
      </w:pPr>
    </w:p>
    <w:p w14:paraId="54646DB7" w14:textId="77777777" w:rsidR="004A0B85" w:rsidRDefault="004A0B85">
      <w:pPr>
        <w:widowControl/>
        <w:spacing w:line="264" w:lineRule="auto"/>
        <w:jc w:val="center"/>
        <w:outlineLvl w:val="0"/>
        <w:rPr>
          <w:rFonts w:ascii="宋体" w:eastAsia="宋体" w:hAnsi="宋体"/>
          <w:b/>
          <w:sz w:val="24"/>
          <w:szCs w:val="24"/>
        </w:rPr>
      </w:pPr>
    </w:p>
    <w:p w14:paraId="2BD1E6F7" w14:textId="77777777" w:rsidR="004A0B85" w:rsidRDefault="00941F63">
      <w:pPr>
        <w:widowControl/>
        <w:spacing w:line="264" w:lineRule="auto"/>
        <w:jc w:val="center"/>
        <w:outlineLvl w:val="0"/>
        <w:rPr>
          <w:rFonts w:ascii="宋体" w:eastAsia="宋体" w:hAnsi="宋体"/>
          <w:b/>
          <w:sz w:val="24"/>
          <w:szCs w:val="24"/>
        </w:rPr>
      </w:pPr>
      <w:r>
        <w:rPr>
          <w:rFonts w:ascii="宋体" w:eastAsia="宋体" w:hAnsi="宋体" w:hint="eastAsia"/>
          <w:b/>
          <w:sz w:val="24"/>
          <w:szCs w:val="24"/>
        </w:rPr>
        <w:t>目</w:t>
      </w:r>
      <w:r>
        <w:rPr>
          <w:rFonts w:ascii="宋体" w:eastAsia="宋体" w:hAnsi="宋体"/>
          <w:b/>
          <w:sz w:val="24"/>
          <w:szCs w:val="24"/>
        </w:rPr>
        <w:t xml:space="preserve">                    </w:t>
      </w:r>
      <w:r>
        <w:rPr>
          <w:rFonts w:ascii="宋体" w:eastAsia="宋体" w:hAnsi="宋体" w:hint="eastAsia"/>
          <w:b/>
          <w:sz w:val="24"/>
          <w:szCs w:val="24"/>
        </w:rPr>
        <w:t>录</w:t>
      </w:r>
    </w:p>
    <w:p w14:paraId="2E965145" w14:textId="77777777" w:rsidR="004A0B85" w:rsidRDefault="004A0B85">
      <w:pPr>
        <w:widowControl/>
        <w:spacing w:line="264" w:lineRule="auto"/>
        <w:jc w:val="center"/>
        <w:outlineLvl w:val="0"/>
        <w:rPr>
          <w:rFonts w:ascii="宋体" w:eastAsia="宋体" w:hAnsi="宋体"/>
          <w:b/>
          <w:sz w:val="24"/>
          <w:szCs w:val="24"/>
        </w:rPr>
      </w:pPr>
    </w:p>
    <w:p w14:paraId="57B89F1A" w14:textId="77777777" w:rsidR="004A0B85" w:rsidRDefault="004A0B85">
      <w:pPr>
        <w:widowControl/>
        <w:spacing w:line="264" w:lineRule="auto"/>
        <w:jc w:val="center"/>
        <w:outlineLvl w:val="0"/>
        <w:rPr>
          <w:rFonts w:ascii="宋体" w:eastAsia="宋体" w:hAnsi="宋体"/>
          <w:b/>
          <w:sz w:val="24"/>
          <w:szCs w:val="24"/>
        </w:rPr>
      </w:pPr>
    </w:p>
    <w:p w14:paraId="074D219E" w14:textId="77777777" w:rsidR="004E60E8" w:rsidRPr="000B121B" w:rsidRDefault="00941F63"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r w:rsidRPr="000B121B">
        <w:rPr>
          <w:rStyle w:val="afe"/>
          <w:rFonts w:asciiTheme="minorEastAsia" w:eastAsiaTheme="minorEastAsia" w:hAnsiTheme="minorEastAsia"/>
          <w:color w:val="auto"/>
          <w:szCs w:val="21"/>
        </w:rPr>
        <w:fldChar w:fldCharType="begin"/>
      </w:r>
      <w:r w:rsidRPr="000B121B">
        <w:rPr>
          <w:rStyle w:val="afe"/>
          <w:rFonts w:asciiTheme="minorEastAsia" w:eastAsiaTheme="minorEastAsia" w:hAnsiTheme="minorEastAsia"/>
          <w:color w:val="auto"/>
          <w:szCs w:val="21"/>
        </w:rPr>
        <w:instrText xml:space="preserve"> TOC \o "1-1" \h \z </w:instrText>
      </w:r>
      <w:r w:rsidRPr="000B121B">
        <w:rPr>
          <w:rStyle w:val="afe"/>
          <w:rFonts w:asciiTheme="minorEastAsia" w:eastAsiaTheme="minorEastAsia" w:hAnsiTheme="minorEastAsia"/>
          <w:color w:val="auto"/>
          <w:szCs w:val="21"/>
        </w:rPr>
        <w:fldChar w:fldCharType="separate"/>
      </w:r>
      <w:hyperlink w:anchor="_Toc527921024" w:history="1">
        <w:r w:rsidR="004E60E8" w:rsidRPr="000B121B">
          <w:rPr>
            <w:rStyle w:val="afe"/>
            <w:rFonts w:asciiTheme="minorEastAsia" w:eastAsiaTheme="minorEastAsia" w:hAnsiTheme="minorEastAsia" w:hint="eastAsia"/>
            <w:noProof/>
          </w:rPr>
          <w:t>第一章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投标邀请</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_Toc527921024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1</w:t>
        </w:r>
        <w:r w:rsidR="004E60E8" w:rsidRPr="000B121B">
          <w:rPr>
            <w:rFonts w:asciiTheme="minorEastAsia" w:eastAsiaTheme="minorEastAsia" w:hAnsiTheme="minorEastAsia"/>
            <w:noProof/>
            <w:webHidden/>
          </w:rPr>
          <w:fldChar w:fldCharType="end"/>
        </w:r>
      </w:hyperlink>
    </w:p>
    <w:p w14:paraId="350F6D4F" w14:textId="77777777"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25" w:history="1">
        <w:r w:rsidR="004E60E8" w:rsidRPr="000B121B">
          <w:rPr>
            <w:rStyle w:val="afe"/>
            <w:rFonts w:asciiTheme="minorEastAsia" w:eastAsiaTheme="minorEastAsia" w:hAnsiTheme="minorEastAsia" w:hint="eastAsia"/>
            <w:noProof/>
          </w:rPr>
          <w:t>第二章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投标人须知资料表</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_Toc527921025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5</w:t>
        </w:r>
        <w:r w:rsidR="004E60E8" w:rsidRPr="000B121B">
          <w:rPr>
            <w:rFonts w:asciiTheme="minorEastAsia" w:eastAsiaTheme="minorEastAsia" w:hAnsiTheme="minorEastAsia"/>
            <w:noProof/>
            <w:webHidden/>
          </w:rPr>
          <w:fldChar w:fldCharType="end"/>
        </w:r>
      </w:hyperlink>
    </w:p>
    <w:p w14:paraId="2BE15168" w14:textId="77777777"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26" w:history="1">
        <w:r w:rsidR="004E60E8" w:rsidRPr="000B121B">
          <w:rPr>
            <w:rStyle w:val="afe"/>
            <w:rFonts w:asciiTheme="minorEastAsia" w:eastAsiaTheme="minorEastAsia" w:hAnsiTheme="minorEastAsia" w:hint="eastAsia"/>
            <w:noProof/>
          </w:rPr>
          <w:t>第三章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投标人须知</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_Toc527921026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7</w:t>
        </w:r>
        <w:r w:rsidR="004E60E8" w:rsidRPr="000B121B">
          <w:rPr>
            <w:rFonts w:asciiTheme="minorEastAsia" w:eastAsiaTheme="minorEastAsia" w:hAnsiTheme="minorEastAsia"/>
            <w:noProof/>
            <w:webHidden/>
          </w:rPr>
          <w:fldChar w:fldCharType="end"/>
        </w:r>
      </w:hyperlink>
    </w:p>
    <w:p w14:paraId="7DFCD739" w14:textId="77777777"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27" w:history="1">
        <w:r w:rsidR="004E60E8" w:rsidRPr="000B121B">
          <w:rPr>
            <w:rStyle w:val="afe"/>
            <w:rFonts w:asciiTheme="minorEastAsia" w:eastAsiaTheme="minorEastAsia" w:hAnsiTheme="minorEastAsia" w:hint="eastAsia"/>
            <w:noProof/>
          </w:rPr>
          <w:t>第四章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合同条款</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_Toc527921027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16</w:t>
        </w:r>
        <w:r w:rsidR="004E60E8" w:rsidRPr="000B121B">
          <w:rPr>
            <w:rFonts w:asciiTheme="minorEastAsia" w:eastAsiaTheme="minorEastAsia" w:hAnsiTheme="minorEastAsia"/>
            <w:noProof/>
            <w:webHidden/>
          </w:rPr>
          <w:fldChar w:fldCharType="end"/>
        </w:r>
      </w:hyperlink>
    </w:p>
    <w:p w14:paraId="67D99ABE" w14:textId="4AAFED30"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28" w:history="1">
        <w:r w:rsidR="004E60E8" w:rsidRPr="000B121B">
          <w:rPr>
            <w:rStyle w:val="afe"/>
            <w:rFonts w:asciiTheme="minorEastAsia" w:eastAsiaTheme="minorEastAsia" w:hAnsiTheme="minorEastAsia" w:hint="eastAsia"/>
            <w:noProof/>
          </w:rPr>
          <w:t>第五章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政府采购政策功能</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_Toc527921028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34</w:t>
        </w:r>
        <w:r w:rsidR="004E60E8" w:rsidRPr="000B121B">
          <w:rPr>
            <w:rFonts w:asciiTheme="minorEastAsia" w:eastAsiaTheme="minorEastAsia" w:hAnsiTheme="minorEastAsia"/>
            <w:noProof/>
            <w:webHidden/>
          </w:rPr>
          <w:fldChar w:fldCharType="end"/>
        </w:r>
      </w:hyperlink>
    </w:p>
    <w:p w14:paraId="221260BD" w14:textId="5A2B2300"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29" w:history="1">
        <w:r w:rsidR="004E60E8" w:rsidRPr="000B121B">
          <w:rPr>
            <w:rStyle w:val="afe"/>
            <w:rFonts w:asciiTheme="minorEastAsia" w:eastAsiaTheme="minorEastAsia" w:hAnsiTheme="minorEastAsia" w:hint="eastAsia"/>
            <w:noProof/>
          </w:rPr>
          <w:t>第六章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投标文件格式</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_Toc527921029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48</w:t>
        </w:r>
        <w:r w:rsidR="004E60E8" w:rsidRPr="000B121B">
          <w:rPr>
            <w:rFonts w:asciiTheme="minorEastAsia" w:eastAsiaTheme="minorEastAsia" w:hAnsiTheme="minorEastAsia"/>
            <w:noProof/>
            <w:webHidden/>
          </w:rPr>
          <w:fldChar w:fldCharType="end"/>
        </w:r>
      </w:hyperlink>
    </w:p>
    <w:p w14:paraId="3615F3D9" w14:textId="43EAABAA" w:rsidR="004E60E8" w:rsidRPr="000B121B" w:rsidRDefault="00DF5AD4" w:rsidP="000B121B">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7921030" w:history="1">
        <w:r w:rsidR="004E60E8" w:rsidRPr="000B121B">
          <w:rPr>
            <w:rStyle w:val="afe"/>
            <w:rFonts w:asciiTheme="minorEastAsia" w:eastAsiaTheme="minorEastAsia" w:hAnsiTheme="minorEastAsia" w:hint="eastAsia"/>
            <w:noProof/>
          </w:rPr>
          <w:t>投标资格证明文件</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_Toc527921030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49</w:t>
        </w:r>
        <w:r w:rsidR="004E60E8" w:rsidRPr="000B121B">
          <w:rPr>
            <w:rFonts w:asciiTheme="minorEastAsia" w:eastAsiaTheme="minorEastAsia" w:hAnsiTheme="minorEastAsia"/>
            <w:noProof/>
            <w:webHidden/>
          </w:rPr>
          <w:fldChar w:fldCharType="end"/>
        </w:r>
      </w:hyperlink>
    </w:p>
    <w:p w14:paraId="0338A6B9" w14:textId="1CC86B7B" w:rsidR="004E60E8" w:rsidRPr="000B121B" w:rsidRDefault="00DF5AD4" w:rsidP="000B121B">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7921031" w:history="1">
        <w:r w:rsidR="004E60E8" w:rsidRPr="000B121B">
          <w:rPr>
            <w:rStyle w:val="afe"/>
            <w:rFonts w:asciiTheme="minorEastAsia" w:eastAsiaTheme="minorEastAsia" w:hAnsiTheme="minorEastAsia" w:hint="eastAsia"/>
            <w:noProof/>
          </w:rPr>
          <w:t>投</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标</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文</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件</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_Toc527921031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61</w:t>
        </w:r>
        <w:r w:rsidR="004E60E8" w:rsidRPr="000B121B">
          <w:rPr>
            <w:rFonts w:asciiTheme="minorEastAsia" w:eastAsiaTheme="minorEastAsia" w:hAnsiTheme="minorEastAsia"/>
            <w:noProof/>
            <w:webHidden/>
          </w:rPr>
          <w:fldChar w:fldCharType="end"/>
        </w:r>
      </w:hyperlink>
    </w:p>
    <w:p w14:paraId="2F60C759" w14:textId="4FD0158A" w:rsidR="004E60E8" w:rsidRPr="000B121B" w:rsidRDefault="00DF5AD4" w:rsidP="000B121B">
      <w:pPr>
        <w:pStyle w:val="10"/>
        <w:tabs>
          <w:tab w:val="clear" w:pos="8302"/>
          <w:tab w:val="right" w:leader="dot" w:pos="9355"/>
        </w:tabs>
        <w:spacing w:line="360" w:lineRule="auto"/>
        <w:ind w:firstLineChars="550" w:firstLine="1155"/>
        <w:rPr>
          <w:rFonts w:asciiTheme="minorEastAsia" w:eastAsiaTheme="minorEastAsia" w:hAnsiTheme="minorEastAsia" w:cstheme="minorBidi"/>
          <w:noProof/>
          <w:szCs w:val="22"/>
        </w:rPr>
      </w:pPr>
      <w:hyperlink w:anchor="_Toc527921032" w:history="1">
        <w:r w:rsidR="004E60E8" w:rsidRPr="000B121B">
          <w:rPr>
            <w:rStyle w:val="afe"/>
            <w:rFonts w:asciiTheme="minorEastAsia" w:eastAsiaTheme="minorEastAsia" w:hAnsiTheme="minorEastAsia" w:hint="eastAsia"/>
            <w:noProof/>
          </w:rPr>
          <w:t>商务文件</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_Toc527921032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65</w:t>
        </w:r>
        <w:r w:rsidR="004E60E8" w:rsidRPr="000B121B">
          <w:rPr>
            <w:rFonts w:asciiTheme="minorEastAsia" w:eastAsiaTheme="minorEastAsia" w:hAnsiTheme="minorEastAsia"/>
            <w:noProof/>
            <w:webHidden/>
          </w:rPr>
          <w:fldChar w:fldCharType="end"/>
        </w:r>
      </w:hyperlink>
    </w:p>
    <w:p w14:paraId="2ECC6765" w14:textId="7CD73063" w:rsidR="004E60E8" w:rsidRPr="000B121B" w:rsidRDefault="00DF5AD4" w:rsidP="000B121B">
      <w:pPr>
        <w:pStyle w:val="10"/>
        <w:tabs>
          <w:tab w:val="clear" w:pos="8302"/>
          <w:tab w:val="right" w:leader="dot" w:pos="9355"/>
        </w:tabs>
        <w:spacing w:line="360" w:lineRule="auto"/>
        <w:ind w:firstLineChars="550" w:firstLine="1155"/>
        <w:rPr>
          <w:rFonts w:asciiTheme="minorEastAsia" w:eastAsiaTheme="minorEastAsia" w:hAnsiTheme="minorEastAsia" w:cstheme="minorBidi"/>
          <w:noProof/>
          <w:szCs w:val="22"/>
        </w:rPr>
      </w:pPr>
      <w:hyperlink w:anchor="_Toc527921033" w:history="1">
        <w:r w:rsidR="004E60E8" w:rsidRPr="000B121B">
          <w:rPr>
            <w:rStyle w:val="afe"/>
            <w:rFonts w:asciiTheme="minorEastAsia" w:eastAsiaTheme="minorEastAsia" w:hAnsiTheme="minorEastAsia" w:hint="eastAsia"/>
            <w:noProof/>
          </w:rPr>
          <w:t>技术</w:t>
        </w:r>
        <w:r w:rsidR="004E60E8" w:rsidRPr="000B121B">
          <w:rPr>
            <w:rStyle w:val="afe"/>
            <w:rFonts w:asciiTheme="minorEastAsia" w:eastAsiaTheme="minorEastAsia" w:hAnsiTheme="minorEastAsia"/>
            <w:noProof/>
          </w:rPr>
          <w:t>/</w:t>
        </w:r>
        <w:r w:rsidR="004E60E8" w:rsidRPr="000B121B">
          <w:rPr>
            <w:rStyle w:val="afe"/>
            <w:rFonts w:asciiTheme="minorEastAsia" w:eastAsiaTheme="minorEastAsia" w:hAnsiTheme="minorEastAsia" w:hint="eastAsia"/>
            <w:noProof/>
          </w:rPr>
          <w:t>服务文件</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_Toc527921033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73</w:t>
        </w:r>
        <w:r w:rsidR="004E60E8" w:rsidRPr="000B121B">
          <w:rPr>
            <w:rFonts w:asciiTheme="minorEastAsia" w:eastAsiaTheme="minorEastAsia" w:hAnsiTheme="minorEastAsia"/>
            <w:noProof/>
            <w:webHidden/>
          </w:rPr>
          <w:fldChar w:fldCharType="end"/>
        </w:r>
      </w:hyperlink>
    </w:p>
    <w:p w14:paraId="72A751CC" w14:textId="66683D53"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34" w:history="1">
        <w:r w:rsidR="004E60E8" w:rsidRPr="000B121B">
          <w:rPr>
            <w:rStyle w:val="afe"/>
            <w:rFonts w:asciiTheme="minorEastAsia" w:eastAsiaTheme="minorEastAsia" w:hAnsiTheme="minorEastAsia" w:hint="eastAsia"/>
            <w:noProof/>
          </w:rPr>
          <w:t>第七章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评标标准</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_Toc527921034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82</w:t>
        </w:r>
        <w:r w:rsidR="004E60E8" w:rsidRPr="000B121B">
          <w:rPr>
            <w:rFonts w:asciiTheme="minorEastAsia" w:eastAsiaTheme="minorEastAsia" w:hAnsiTheme="minorEastAsia"/>
            <w:noProof/>
            <w:webHidden/>
          </w:rPr>
          <w:fldChar w:fldCharType="end"/>
        </w:r>
      </w:hyperlink>
    </w:p>
    <w:p w14:paraId="17FA0396" w14:textId="480580A1" w:rsidR="004E60E8" w:rsidRPr="000B121B" w:rsidRDefault="00DF5AD4" w:rsidP="000B121B">
      <w:pPr>
        <w:pStyle w:val="10"/>
        <w:tabs>
          <w:tab w:val="clear" w:pos="8302"/>
          <w:tab w:val="right" w:leader="dot" w:pos="9355"/>
        </w:tabs>
        <w:spacing w:line="360" w:lineRule="auto"/>
        <w:rPr>
          <w:rFonts w:asciiTheme="minorEastAsia" w:eastAsiaTheme="minorEastAsia" w:hAnsiTheme="minorEastAsia" w:cstheme="minorBidi"/>
          <w:noProof/>
          <w:szCs w:val="22"/>
        </w:rPr>
      </w:pPr>
      <w:hyperlink w:anchor="_Toc527921035" w:history="1">
        <w:r w:rsidR="004E60E8" w:rsidRPr="000B121B">
          <w:rPr>
            <w:rStyle w:val="afe"/>
            <w:rFonts w:asciiTheme="minorEastAsia" w:eastAsiaTheme="minorEastAsia" w:hAnsiTheme="minorEastAsia" w:hint="eastAsia"/>
            <w:noProof/>
          </w:rPr>
          <w:t>第八章</w:t>
        </w:r>
        <w:r w:rsidR="004E60E8" w:rsidRPr="000B121B">
          <w:rPr>
            <w:rStyle w:val="afe"/>
            <w:rFonts w:asciiTheme="minorEastAsia" w:eastAsiaTheme="minorEastAsia" w:hAnsiTheme="minorEastAsia"/>
            <w:noProof/>
          </w:rPr>
          <w:t xml:space="preserve">  </w:t>
        </w:r>
        <w:r w:rsidR="004E60E8" w:rsidRPr="000B121B">
          <w:rPr>
            <w:rStyle w:val="afe"/>
            <w:rFonts w:asciiTheme="minorEastAsia" w:eastAsiaTheme="minorEastAsia" w:hAnsiTheme="minorEastAsia" w:hint="eastAsia"/>
            <w:noProof/>
          </w:rPr>
          <w:t>采购需求</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_Toc527921035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85</w:t>
        </w:r>
        <w:r w:rsidR="004E60E8" w:rsidRPr="000B121B">
          <w:rPr>
            <w:rFonts w:asciiTheme="minorEastAsia" w:eastAsiaTheme="minorEastAsia" w:hAnsiTheme="minorEastAsia"/>
            <w:noProof/>
            <w:webHidden/>
          </w:rPr>
          <w:fldChar w:fldCharType="end"/>
        </w:r>
      </w:hyperlink>
    </w:p>
    <w:p w14:paraId="6D684A5C" w14:textId="16247469" w:rsidR="004E60E8" w:rsidRPr="000B121B" w:rsidRDefault="00DF5AD4" w:rsidP="000B121B">
      <w:pPr>
        <w:pStyle w:val="10"/>
        <w:tabs>
          <w:tab w:val="clear" w:pos="8302"/>
          <w:tab w:val="right" w:leader="dot" w:pos="9355"/>
        </w:tabs>
        <w:spacing w:line="360" w:lineRule="auto"/>
        <w:ind w:firstLineChars="400" w:firstLine="840"/>
        <w:rPr>
          <w:rFonts w:asciiTheme="minorEastAsia" w:eastAsiaTheme="minorEastAsia" w:hAnsiTheme="minorEastAsia" w:cstheme="minorBidi"/>
          <w:noProof/>
          <w:szCs w:val="22"/>
        </w:rPr>
      </w:pPr>
      <w:hyperlink w:anchor="_Toc527921036" w:history="1">
        <w:r w:rsidR="004E60E8" w:rsidRPr="000B121B">
          <w:rPr>
            <w:rStyle w:val="afe"/>
            <w:rFonts w:asciiTheme="minorEastAsia" w:eastAsiaTheme="minorEastAsia" w:hAnsiTheme="minorEastAsia"/>
            <w:noProof/>
          </w:rPr>
          <w:t>01</w:t>
        </w:r>
        <w:r w:rsidR="004E60E8" w:rsidRPr="000B121B">
          <w:rPr>
            <w:rStyle w:val="afe"/>
            <w:rFonts w:asciiTheme="minorEastAsia" w:eastAsiaTheme="minorEastAsia" w:hAnsiTheme="minorEastAsia" w:hint="eastAsia"/>
            <w:noProof/>
          </w:rPr>
          <w:t>包：中蓝电梯技术升级修理</w:t>
        </w:r>
        <w:r w:rsidR="004E60E8" w:rsidRPr="000B121B">
          <w:rPr>
            <w:rFonts w:asciiTheme="minorEastAsia" w:eastAsiaTheme="minorEastAsia" w:hAnsiTheme="minorEastAsia"/>
            <w:noProof/>
            <w:webHidden/>
          </w:rPr>
          <w:tab/>
        </w:r>
        <w:r w:rsidR="004E60E8" w:rsidRPr="000B121B">
          <w:rPr>
            <w:rFonts w:asciiTheme="minorEastAsia" w:eastAsiaTheme="minorEastAsia" w:hAnsiTheme="minorEastAsia"/>
            <w:noProof/>
            <w:webHidden/>
          </w:rPr>
          <w:fldChar w:fldCharType="begin"/>
        </w:r>
        <w:r w:rsidR="004E60E8" w:rsidRPr="000B121B">
          <w:rPr>
            <w:rFonts w:asciiTheme="minorEastAsia" w:eastAsiaTheme="minorEastAsia" w:hAnsiTheme="minorEastAsia"/>
            <w:noProof/>
            <w:webHidden/>
          </w:rPr>
          <w:instrText xml:space="preserve"> PAGEREF _Toc527921036 \h </w:instrText>
        </w:r>
        <w:r w:rsidR="004E60E8" w:rsidRPr="000B121B">
          <w:rPr>
            <w:rFonts w:asciiTheme="minorEastAsia" w:eastAsiaTheme="minorEastAsia" w:hAnsiTheme="minorEastAsia"/>
            <w:noProof/>
            <w:webHidden/>
          </w:rPr>
        </w:r>
        <w:r w:rsidR="004E60E8" w:rsidRPr="000B121B">
          <w:rPr>
            <w:rFonts w:asciiTheme="minorEastAsia" w:eastAsiaTheme="minorEastAsia" w:hAnsiTheme="minorEastAsia"/>
            <w:noProof/>
            <w:webHidden/>
          </w:rPr>
          <w:fldChar w:fldCharType="separate"/>
        </w:r>
        <w:r w:rsidR="009D2180">
          <w:rPr>
            <w:rFonts w:asciiTheme="minorEastAsia" w:eastAsiaTheme="minorEastAsia" w:hAnsiTheme="minorEastAsia"/>
            <w:noProof/>
            <w:webHidden/>
          </w:rPr>
          <w:t>86</w:t>
        </w:r>
        <w:r w:rsidR="004E60E8" w:rsidRPr="000B121B">
          <w:rPr>
            <w:rFonts w:asciiTheme="minorEastAsia" w:eastAsiaTheme="minorEastAsia" w:hAnsiTheme="minorEastAsia"/>
            <w:noProof/>
            <w:webHidden/>
          </w:rPr>
          <w:fldChar w:fldCharType="end"/>
        </w:r>
      </w:hyperlink>
    </w:p>
    <w:p w14:paraId="0B151359" w14:textId="77777777" w:rsidR="004A0B85" w:rsidRDefault="00941F63" w:rsidP="000B121B">
      <w:pPr>
        <w:pStyle w:val="10"/>
        <w:tabs>
          <w:tab w:val="clear" w:pos="8302"/>
          <w:tab w:val="right" w:leader="dot" w:pos="8931"/>
          <w:tab w:val="right" w:leader="dot" w:pos="9030"/>
          <w:tab w:val="right" w:leader="dot" w:pos="9071"/>
          <w:tab w:val="right" w:leader="dot" w:pos="9355"/>
        </w:tabs>
        <w:spacing w:line="360" w:lineRule="auto"/>
        <w:rPr>
          <w:rStyle w:val="afe"/>
          <w:rFonts w:eastAsia="宋体"/>
          <w:b/>
          <w:color w:val="auto"/>
          <w:sz w:val="24"/>
        </w:rPr>
        <w:sectPr w:rsidR="004A0B85">
          <w:headerReference w:type="default" r:id="rId13"/>
          <w:footerReference w:type="default" r:id="rId14"/>
          <w:pgSz w:w="11907" w:h="16840"/>
          <w:pgMar w:top="1134" w:right="1134" w:bottom="1134" w:left="1418" w:header="851" w:footer="851" w:gutter="0"/>
          <w:pgNumType w:fmt="upperRoman" w:start="1"/>
          <w:cols w:space="720"/>
          <w:docGrid w:linePitch="326"/>
        </w:sectPr>
      </w:pPr>
      <w:r w:rsidRPr="000B121B">
        <w:rPr>
          <w:rStyle w:val="afe"/>
          <w:rFonts w:asciiTheme="minorEastAsia" w:eastAsiaTheme="minorEastAsia" w:hAnsiTheme="minorEastAsia"/>
          <w:color w:val="auto"/>
          <w:szCs w:val="21"/>
        </w:rPr>
        <w:fldChar w:fldCharType="end"/>
      </w:r>
      <w:bookmarkStart w:id="12" w:name="_Toc73427775"/>
    </w:p>
    <w:p w14:paraId="4293F767" w14:textId="77777777" w:rsidR="004A0B85" w:rsidRDefault="004A0B85">
      <w:pPr>
        <w:spacing w:line="264" w:lineRule="auto"/>
        <w:jc w:val="center"/>
        <w:rPr>
          <w:rFonts w:ascii="宋体" w:eastAsia="宋体" w:hAnsi="宋体"/>
          <w:sz w:val="24"/>
          <w:szCs w:val="24"/>
        </w:rPr>
      </w:pPr>
    </w:p>
    <w:p w14:paraId="4186FB7E" w14:textId="77777777" w:rsidR="004A0B85" w:rsidRDefault="004A0B85">
      <w:pPr>
        <w:spacing w:line="264" w:lineRule="auto"/>
        <w:jc w:val="center"/>
        <w:rPr>
          <w:rFonts w:ascii="宋体" w:eastAsia="宋体" w:hAnsi="宋体"/>
          <w:sz w:val="24"/>
          <w:szCs w:val="24"/>
        </w:rPr>
      </w:pPr>
    </w:p>
    <w:p w14:paraId="726AD8C7" w14:textId="77777777" w:rsidR="004A0B85" w:rsidRDefault="004A0B85">
      <w:pPr>
        <w:spacing w:line="264" w:lineRule="auto"/>
        <w:jc w:val="center"/>
        <w:rPr>
          <w:rFonts w:ascii="宋体" w:eastAsia="宋体" w:hAnsi="宋体"/>
          <w:sz w:val="24"/>
          <w:szCs w:val="24"/>
        </w:rPr>
      </w:pPr>
    </w:p>
    <w:p w14:paraId="080B397E" w14:textId="77777777" w:rsidR="004A0B85" w:rsidRDefault="004A0B85">
      <w:pPr>
        <w:spacing w:line="264" w:lineRule="auto"/>
        <w:jc w:val="center"/>
        <w:rPr>
          <w:rFonts w:ascii="宋体" w:eastAsia="宋体" w:hAnsi="宋体"/>
          <w:sz w:val="24"/>
          <w:szCs w:val="24"/>
        </w:rPr>
      </w:pPr>
    </w:p>
    <w:p w14:paraId="31A9392B" w14:textId="77777777" w:rsidR="004A0B85" w:rsidRDefault="004A0B85">
      <w:pPr>
        <w:spacing w:line="264" w:lineRule="auto"/>
        <w:jc w:val="center"/>
        <w:rPr>
          <w:rFonts w:ascii="宋体" w:eastAsia="宋体" w:hAnsi="宋体"/>
          <w:sz w:val="24"/>
          <w:szCs w:val="24"/>
        </w:rPr>
      </w:pPr>
    </w:p>
    <w:p w14:paraId="4402E869" w14:textId="77777777" w:rsidR="004A0B85" w:rsidRDefault="004A0B85">
      <w:pPr>
        <w:spacing w:line="264" w:lineRule="auto"/>
        <w:jc w:val="center"/>
        <w:rPr>
          <w:rFonts w:ascii="宋体" w:eastAsia="宋体" w:hAnsi="宋体"/>
          <w:sz w:val="24"/>
          <w:szCs w:val="24"/>
        </w:rPr>
      </w:pPr>
    </w:p>
    <w:p w14:paraId="3E9ACA0E" w14:textId="77777777" w:rsidR="004A0B85" w:rsidRDefault="004A0B85">
      <w:pPr>
        <w:spacing w:line="264" w:lineRule="auto"/>
        <w:jc w:val="center"/>
        <w:rPr>
          <w:rFonts w:ascii="宋体" w:eastAsia="宋体" w:hAnsi="宋体"/>
          <w:sz w:val="24"/>
          <w:szCs w:val="24"/>
        </w:rPr>
      </w:pPr>
    </w:p>
    <w:p w14:paraId="5346409E" w14:textId="77777777" w:rsidR="004A0B85" w:rsidRDefault="004A0B85">
      <w:pPr>
        <w:spacing w:line="264" w:lineRule="auto"/>
        <w:jc w:val="center"/>
        <w:rPr>
          <w:rFonts w:ascii="宋体" w:eastAsia="宋体" w:hAnsi="宋体"/>
          <w:sz w:val="24"/>
          <w:szCs w:val="24"/>
        </w:rPr>
      </w:pPr>
    </w:p>
    <w:p w14:paraId="4929DCD1" w14:textId="77777777" w:rsidR="004A0B85" w:rsidRDefault="004A0B85">
      <w:pPr>
        <w:spacing w:line="264" w:lineRule="auto"/>
        <w:jc w:val="center"/>
        <w:rPr>
          <w:rFonts w:ascii="宋体" w:eastAsia="宋体" w:hAnsi="宋体"/>
          <w:sz w:val="24"/>
          <w:szCs w:val="24"/>
        </w:rPr>
      </w:pPr>
    </w:p>
    <w:p w14:paraId="66091B96" w14:textId="77777777" w:rsidR="004A0B85" w:rsidRDefault="004A0B85">
      <w:pPr>
        <w:spacing w:line="264" w:lineRule="auto"/>
        <w:jc w:val="center"/>
        <w:rPr>
          <w:rFonts w:ascii="宋体" w:eastAsia="宋体" w:hAnsi="宋体"/>
          <w:sz w:val="24"/>
          <w:szCs w:val="24"/>
        </w:rPr>
      </w:pPr>
    </w:p>
    <w:p w14:paraId="06742548" w14:textId="77777777" w:rsidR="004A0B85" w:rsidRDefault="004A0B85">
      <w:pPr>
        <w:spacing w:line="264" w:lineRule="auto"/>
        <w:jc w:val="center"/>
        <w:rPr>
          <w:rFonts w:ascii="宋体" w:eastAsia="宋体" w:hAnsi="宋体"/>
          <w:sz w:val="24"/>
          <w:szCs w:val="24"/>
        </w:rPr>
      </w:pPr>
    </w:p>
    <w:p w14:paraId="30C70231" w14:textId="77777777" w:rsidR="004A0B85" w:rsidRDefault="004A0B85">
      <w:pPr>
        <w:spacing w:line="264" w:lineRule="auto"/>
        <w:jc w:val="center"/>
        <w:rPr>
          <w:rFonts w:ascii="宋体" w:eastAsia="宋体" w:hAnsi="宋体"/>
          <w:sz w:val="24"/>
          <w:szCs w:val="24"/>
        </w:rPr>
      </w:pPr>
    </w:p>
    <w:p w14:paraId="5DABCCC5" w14:textId="77777777" w:rsidR="004A0B85" w:rsidRDefault="004A0B85">
      <w:pPr>
        <w:spacing w:line="264" w:lineRule="auto"/>
        <w:jc w:val="center"/>
        <w:rPr>
          <w:rFonts w:ascii="宋体" w:eastAsia="宋体" w:hAnsi="宋体"/>
          <w:sz w:val="24"/>
          <w:szCs w:val="24"/>
        </w:rPr>
      </w:pPr>
    </w:p>
    <w:p w14:paraId="22DB7989" w14:textId="77777777" w:rsidR="004A0B85" w:rsidRDefault="004A0B85">
      <w:pPr>
        <w:spacing w:line="264" w:lineRule="auto"/>
        <w:jc w:val="center"/>
        <w:rPr>
          <w:rFonts w:ascii="宋体" w:eastAsia="宋体" w:hAnsi="宋体"/>
          <w:sz w:val="24"/>
          <w:szCs w:val="24"/>
        </w:rPr>
      </w:pPr>
    </w:p>
    <w:p w14:paraId="58D239AF" w14:textId="77777777" w:rsidR="004A0B85" w:rsidRDefault="004A0B85">
      <w:pPr>
        <w:spacing w:line="264" w:lineRule="auto"/>
        <w:jc w:val="center"/>
        <w:rPr>
          <w:rFonts w:ascii="宋体" w:eastAsia="宋体" w:hAnsi="宋体"/>
          <w:sz w:val="24"/>
          <w:szCs w:val="24"/>
        </w:rPr>
      </w:pPr>
    </w:p>
    <w:p w14:paraId="13FBE244" w14:textId="77777777" w:rsidR="004A0B85" w:rsidRDefault="004A0B85">
      <w:pPr>
        <w:spacing w:line="264" w:lineRule="auto"/>
        <w:jc w:val="center"/>
        <w:rPr>
          <w:rFonts w:ascii="宋体" w:eastAsia="宋体" w:hAnsi="宋体"/>
          <w:sz w:val="24"/>
          <w:szCs w:val="24"/>
        </w:rPr>
      </w:pPr>
    </w:p>
    <w:p w14:paraId="41240F90" w14:textId="77777777" w:rsidR="004A0B85" w:rsidRDefault="004A0B85">
      <w:pPr>
        <w:spacing w:line="264" w:lineRule="auto"/>
        <w:jc w:val="center"/>
        <w:rPr>
          <w:rFonts w:ascii="宋体" w:eastAsia="宋体" w:hAnsi="宋体"/>
          <w:sz w:val="24"/>
          <w:szCs w:val="24"/>
        </w:rPr>
      </w:pPr>
    </w:p>
    <w:p w14:paraId="1F75DE62" w14:textId="77777777" w:rsidR="004A0B85" w:rsidRDefault="00941F63">
      <w:pPr>
        <w:pStyle w:val="1"/>
        <w:widowControl/>
        <w:spacing w:line="360" w:lineRule="auto"/>
        <w:jc w:val="center"/>
        <w:rPr>
          <w:rFonts w:ascii="宋体" w:hAnsi="宋体"/>
          <w:sz w:val="30"/>
          <w:szCs w:val="30"/>
        </w:rPr>
      </w:pPr>
      <w:bookmarkStart w:id="13" w:name="_Toc527921024"/>
      <w:r>
        <w:rPr>
          <w:rFonts w:ascii="宋体" w:hAnsi="宋体" w:hint="eastAsia"/>
          <w:sz w:val="30"/>
          <w:szCs w:val="30"/>
        </w:rPr>
        <w:t>第一章</w:t>
      </w:r>
      <w:r>
        <w:rPr>
          <w:rFonts w:ascii="宋体" w:hAnsi="宋体"/>
          <w:sz w:val="30"/>
          <w:szCs w:val="30"/>
        </w:rPr>
        <w:t xml:space="preserve">  </w:t>
      </w:r>
      <w:r>
        <w:rPr>
          <w:rFonts w:ascii="宋体" w:hAnsi="宋体" w:hint="eastAsia"/>
          <w:sz w:val="30"/>
          <w:szCs w:val="30"/>
        </w:rPr>
        <w:t>投标邀请</w:t>
      </w:r>
      <w:bookmarkEnd w:id="13"/>
    </w:p>
    <w:bookmarkEnd w:id="12"/>
    <w:p w14:paraId="07E10BA1" w14:textId="77777777" w:rsidR="004A0B85" w:rsidRDefault="00941F63">
      <w:pPr>
        <w:pStyle w:val="ae"/>
        <w:spacing w:line="360" w:lineRule="auto"/>
        <w:ind w:firstLine="0"/>
        <w:jc w:val="center"/>
        <w:rPr>
          <w:rFonts w:ascii="宋体" w:hAnsi="宋体"/>
          <w:b/>
          <w:bCs/>
          <w:kern w:val="44"/>
          <w:sz w:val="24"/>
          <w:szCs w:val="24"/>
        </w:rPr>
      </w:pPr>
      <w:r>
        <w:rPr>
          <w:rFonts w:ascii="宋体" w:hAnsi="宋体"/>
          <w:b/>
          <w:bCs/>
          <w:kern w:val="44"/>
          <w:sz w:val="24"/>
          <w:szCs w:val="24"/>
        </w:rPr>
        <w:br w:type="page"/>
      </w:r>
      <w:r>
        <w:rPr>
          <w:rFonts w:ascii="宋体" w:hAnsi="宋体" w:hint="eastAsia"/>
          <w:b/>
          <w:bCs/>
          <w:kern w:val="44"/>
          <w:sz w:val="24"/>
          <w:szCs w:val="24"/>
        </w:rPr>
        <w:lastRenderedPageBreak/>
        <w:t>投标邀请</w:t>
      </w:r>
    </w:p>
    <w:p w14:paraId="5F87D18A" w14:textId="77777777" w:rsidR="004A0B85" w:rsidRDefault="004A0B85">
      <w:pPr>
        <w:pStyle w:val="ae"/>
        <w:spacing w:line="360" w:lineRule="auto"/>
        <w:ind w:firstLine="0"/>
        <w:rPr>
          <w:rFonts w:ascii="宋体" w:hAnsi="宋体"/>
          <w:b/>
          <w:bCs/>
          <w:kern w:val="44"/>
          <w:sz w:val="21"/>
          <w:szCs w:val="21"/>
        </w:rPr>
      </w:pPr>
    </w:p>
    <w:p w14:paraId="787E81DB" w14:textId="59FB1662" w:rsidR="004A0B85" w:rsidRDefault="00941F63">
      <w:pPr>
        <w:tabs>
          <w:tab w:val="left" w:pos="840"/>
        </w:tabs>
        <w:spacing w:line="360" w:lineRule="auto"/>
        <w:ind w:firstLineChars="200" w:firstLine="420"/>
        <w:rPr>
          <w:rFonts w:ascii="宋体" w:eastAsia="宋体" w:hAnsi="宋体"/>
          <w:szCs w:val="21"/>
        </w:rPr>
      </w:pPr>
      <w:r>
        <w:rPr>
          <w:rFonts w:ascii="宋体" w:eastAsia="宋体" w:hAnsi="宋体" w:hint="eastAsia"/>
          <w:szCs w:val="21"/>
        </w:rPr>
        <w:t>北京国际工程咨询有限公司受中国传媒大学的委托，对</w:t>
      </w:r>
      <w:r w:rsidR="00497AFD">
        <w:rPr>
          <w:rFonts w:ascii="宋体" w:eastAsia="宋体" w:hAnsi="宋体" w:hint="eastAsia"/>
          <w:szCs w:val="21"/>
        </w:rPr>
        <w:t>中蓝电梯技术升级修理</w:t>
      </w:r>
      <w:r>
        <w:rPr>
          <w:rFonts w:ascii="宋体" w:eastAsia="宋体" w:hAnsi="宋体" w:hint="eastAsia"/>
          <w:szCs w:val="21"/>
        </w:rPr>
        <w:t>项目中所需</w:t>
      </w:r>
      <w:r w:rsidR="006D0AB8">
        <w:rPr>
          <w:rFonts w:ascii="宋体" w:eastAsia="宋体" w:hAnsi="宋体" w:hint="eastAsia"/>
          <w:szCs w:val="21"/>
        </w:rPr>
        <w:t>货物</w:t>
      </w:r>
      <w:r w:rsidR="00C54C05">
        <w:rPr>
          <w:rFonts w:ascii="宋体" w:eastAsia="宋体" w:hAnsi="宋体" w:hint="eastAsia"/>
          <w:szCs w:val="21"/>
        </w:rPr>
        <w:t>/</w:t>
      </w:r>
      <w:r>
        <w:rPr>
          <w:rFonts w:ascii="宋体" w:eastAsia="宋体" w:hAnsi="宋体" w:hint="eastAsia"/>
          <w:szCs w:val="21"/>
        </w:rPr>
        <w:t>服务进行公开招标，现欢迎合格的投标人参加投标。</w:t>
      </w:r>
    </w:p>
    <w:p w14:paraId="2848AFE3" w14:textId="10969B4D"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项目名称：</w:t>
      </w:r>
      <w:r w:rsidR="00497AFD">
        <w:rPr>
          <w:rFonts w:ascii="宋体" w:eastAsia="宋体" w:hAnsi="宋体" w:hint="eastAsia"/>
          <w:szCs w:val="21"/>
        </w:rPr>
        <w:t>中蓝电梯技术升级修理</w:t>
      </w:r>
    </w:p>
    <w:p w14:paraId="07905EBA" w14:textId="388649BE" w:rsidR="004A0B85" w:rsidRDefault="00941F63">
      <w:pPr>
        <w:spacing w:line="360" w:lineRule="auto"/>
        <w:ind w:firstLineChars="400" w:firstLine="840"/>
        <w:rPr>
          <w:rFonts w:ascii="宋体" w:eastAsia="宋体" w:hAnsi="宋体"/>
          <w:szCs w:val="21"/>
        </w:rPr>
      </w:pPr>
      <w:r>
        <w:rPr>
          <w:rFonts w:ascii="宋体" w:eastAsia="宋体" w:hAnsi="宋体" w:hint="eastAsia"/>
          <w:szCs w:val="21"/>
        </w:rPr>
        <w:t>采购编号：</w:t>
      </w:r>
      <w:r>
        <w:rPr>
          <w:rFonts w:ascii="宋体" w:eastAsia="宋体" w:hAnsi="宋体"/>
          <w:szCs w:val="21"/>
        </w:rPr>
        <w:t>BIECC-</w:t>
      </w:r>
      <w:r w:rsidR="00497AFD">
        <w:rPr>
          <w:rFonts w:ascii="宋体" w:eastAsia="宋体" w:hAnsi="宋体"/>
          <w:szCs w:val="21"/>
        </w:rPr>
        <w:t>ZB5884</w:t>
      </w:r>
      <w:r w:rsidR="00B05DD0">
        <w:rPr>
          <w:rFonts w:ascii="宋体" w:eastAsia="宋体" w:hAnsi="宋体"/>
          <w:szCs w:val="21"/>
        </w:rPr>
        <w:t>/</w:t>
      </w:r>
      <w:r>
        <w:rPr>
          <w:rFonts w:ascii="宋体" w:eastAsia="宋体" w:hAnsi="宋体"/>
          <w:szCs w:val="21"/>
        </w:rPr>
        <w:t>中传招标[2018]</w:t>
      </w:r>
      <w:r w:rsidR="00EE0CCC">
        <w:rPr>
          <w:rFonts w:ascii="宋体" w:eastAsia="宋体" w:hAnsi="宋体"/>
          <w:szCs w:val="21"/>
        </w:rPr>
        <w:t>080</w:t>
      </w:r>
      <w:r w:rsidR="00497AFD">
        <w:rPr>
          <w:rFonts w:ascii="宋体" w:eastAsia="宋体" w:hAnsi="宋体"/>
          <w:szCs w:val="21"/>
        </w:rPr>
        <w:t>号</w:t>
      </w:r>
    </w:p>
    <w:p w14:paraId="488EAF15"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采购内容：</w:t>
      </w:r>
    </w:p>
    <w:p w14:paraId="24DF843C" w14:textId="6735EE9F" w:rsidR="004A0B85" w:rsidRDefault="00941F63">
      <w:pPr>
        <w:spacing w:line="360" w:lineRule="auto"/>
        <w:ind w:firstLineChars="400" w:firstLine="840"/>
        <w:rPr>
          <w:rFonts w:ascii="宋体" w:eastAsia="宋体" w:hAnsi="宋体"/>
          <w:szCs w:val="21"/>
        </w:rPr>
      </w:pPr>
      <w:r>
        <w:rPr>
          <w:rFonts w:ascii="宋体" w:eastAsia="宋体" w:hAnsi="宋体"/>
          <w:szCs w:val="21"/>
        </w:rPr>
        <w:t>01</w:t>
      </w:r>
      <w:r>
        <w:rPr>
          <w:rFonts w:ascii="宋体" w:eastAsia="宋体" w:hAnsi="宋体" w:hint="eastAsia"/>
          <w:szCs w:val="21"/>
        </w:rPr>
        <w:t>包：</w:t>
      </w:r>
      <w:r w:rsidR="00497AFD">
        <w:rPr>
          <w:rFonts w:ascii="宋体" w:eastAsia="宋体" w:hAnsi="宋体" w:hint="eastAsia"/>
          <w:szCs w:val="21"/>
        </w:rPr>
        <w:t>中蓝电梯技术升级修理</w:t>
      </w:r>
      <w:r>
        <w:rPr>
          <w:rFonts w:ascii="宋体" w:eastAsia="宋体" w:hAnsi="宋体" w:hint="eastAsia"/>
          <w:szCs w:val="21"/>
        </w:rPr>
        <w:t>。主要</w:t>
      </w:r>
      <w:r>
        <w:rPr>
          <w:rFonts w:ascii="宋体" w:eastAsia="宋体" w:hAnsi="宋体"/>
          <w:szCs w:val="21"/>
        </w:rPr>
        <w:t>内容为</w:t>
      </w:r>
      <w:r w:rsidR="00D73C1A" w:rsidRPr="00D73C1A">
        <w:rPr>
          <w:rFonts w:ascii="宋体" w:eastAsia="宋体" w:hAnsi="宋体" w:hint="eastAsia"/>
          <w:szCs w:val="21"/>
        </w:rPr>
        <w:t>中蓝电梯1—6号楼电梯技术升级修理</w:t>
      </w:r>
      <w:r>
        <w:rPr>
          <w:rFonts w:ascii="宋体" w:eastAsia="宋体" w:hAnsi="宋体"/>
          <w:szCs w:val="21"/>
        </w:rPr>
        <w:t>。</w:t>
      </w:r>
      <w:r w:rsidR="00D73C1A">
        <w:rPr>
          <w:rFonts w:ascii="宋体" w:eastAsia="宋体" w:hAnsi="宋体" w:hint="eastAsia"/>
          <w:szCs w:val="21"/>
        </w:rPr>
        <w:t>用于保障电梯</w:t>
      </w:r>
      <w:r w:rsidR="00D73C1A">
        <w:rPr>
          <w:rFonts w:ascii="宋体" w:eastAsia="宋体" w:hAnsi="宋体"/>
          <w:szCs w:val="21"/>
        </w:rPr>
        <w:t>的</w:t>
      </w:r>
      <w:r w:rsidR="00D73C1A">
        <w:rPr>
          <w:rFonts w:ascii="宋体" w:eastAsia="宋体" w:hAnsi="宋体" w:hint="eastAsia"/>
          <w:szCs w:val="21"/>
        </w:rPr>
        <w:t>正常运行</w:t>
      </w:r>
      <w:r>
        <w:rPr>
          <w:rFonts w:ascii="宋体" w:eastAsia="宋体" w:hAnsi="宋体" w:hint="eastAsia"/>
          <w:szCs w:val="21"/>
        </w:rPr>
        <w:t>。</w:t>
      </w:r>
    </w:p>
    <w:p w14:paraId="2DE0AFD7" w14:textId="1B102EB1" w:rsidR="004A0B85" w:rsidRDefault="00941F63">
      <w:pPr>
        <w:spacing w:line="360" w:lineRule="auto"/>
        <w:ind w:firstLineChars="400" w:firstLine="840"/>
        <w:rPr>
          <w:rFonts w:ascii="宋体" w:eastAsia="宋体" w:hAnsi="宋体"/>
          <w:szCs w:val="21"/>
        </w:rPr>
      </w:pPr>
      <w:r>
        <w:rPr>
          <w:rFonts w:ascii="宋体" w:eastAsia="宋体" w:hAnsi="宋体" w:hint="eastAsia"/>
          <w:szCs w:val="21"/>
        </w:rPr>
        <w:t>具体</w:t>
      </w:r>
      <w:r w:rsidR="00C54C05">
        <w:rPr>
          <w:rFonts w:ascii="宋体" w:eastAsia="宋体" w:hAnsi="宋体" w:hint="eastAsia"/>
          <w:szCs w:val="21"/>
        </w:rPr>
        <w:t>采购</w:t>
      </w:r>
      <w:r>
        <w:rPr>
          <w:rFonts w:ascii="宋体" w:eastAsia="宋体" w:hAnsi="宋体" w:hint="eastAsia"/>
          <w:szCs w:val="21"/>
        </w:rPr>
        <w:t>需求详见招标文件第八章《采购需求》。</w:t>
      </w:r>
    </w:p>
    <w:p w14:paraId="1FC68DDE"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预算：本项目属于政府采购。</w:t>
      </w:r>
    </w:p>
    <w:p w14:paraId="1F3D516C" w14:textId="4C1CC666" w:rsidR="004A0B85" w:rsidRPr="00DA576C" w:rsidRDefault="00941F63">
      <w:pPr>
        <w:spacing w:line="360" w:lineRule="auto"/>
        <w:ind w:firstLineChars="400" w:firstLine="840"/>
        <w:rPr>
          <w:rFonts w:ascii="宋体" w:eastAsia="宋体" w:hAnsi="宋体"/>
          <w:szCs w:val="21"/>
        </w:rPr>
      </w:pPr>
      <w:r w:rsidRPr="00DA576C">
        <w:rPr>
          <w:rFonts w:ascii="宋体" w:eastAsia="宋体" w:hAnsi="宋体"/>
          <w:szCs w:val="21"/>
        </w:rPr>
        <w:t>01包：</w:t>
      </w:r>
      <w:r w:rsidR="00B13C13" w:rsidRPr="00DA576C">
        <w:rPr>
          <w:rFonts w:ascii="宋体" w:eastAsia="宋体" w:hAnsi="宋体"/>
          <w:szCs w:val="21"/>
        </w:rPr>
        <w:t>59.2656</w:t>
      </w:r>
      <w:r w:rsidRPr="00DA576C">
        <w:rPr>
          <w:rFonts w:asciiTheme="majorEastAsia" w:eastAsiaTheme="majorEastAsia" w:hAnsiTheme="majorEastAsia" w:cstheme="majorEastAsia" w:hint="eastAsia"/>
          <w:szCs w:val="21"/>
        </w:rPr>
        <w:t>万</w:t>
      </w:r>
      <w:r w:rsidRPr="00DA576C">
        <w:rPr>
          <w:rFonts w:ascii="宋体" w:eastAsia="宋体" w:hAnsi="宋体" w:hint="eastAsia"/>
          <w:szCs w:val="21"/>
        </w:rPr>
        <w:t>元人民币。不接受进口产品</w:t>
      </w:r>
      <w:r w:rsidRPr="00DA576C">
        <w:rPr>
          <w:rFonts w:ascii="宋体" w:eastAsia="宋体" w:hAnsi="宋体"/>
          <w:szCs w:val="21"/>
        </w:rPr>
        <w:t>/服务投标</w:t>
      </w:r>
      <w:r w:rsidRPr="00DA576C">
        <w:rPr>
          <w:rFonts w:ascii="宋体" w:eastAsia="宋体" w:hAnsi="宋体" w:hint="eastAsia"/>
          <w:szCs w:val="21"/>
        </w:rPr>
        <w:t>。</w:t>
      </w:r>
    </w:p>
    <w:p w14:paraId="0E695290" w14:textId="77777777" w:rsidR="004A0B85" w:rsidRPr="00DA576C" w:rsidRDefault="00941F63">
      <w:pPr>
        <w:spacing w:line="360" w:lineRule="auto"/>
        <w:ind w:firstLineChars="400" w:firstLine="840"/>
        <w:rPr>
          <w:rFonts w:ascii="宋体" w:eastAsia="宋体" w:hAnsi="宋体"/>
          <w:szCs w:val="21"/>
        </w:rPr>
      </w:pPr>
      <w:r w:rsidRPr="00DA576C">
        <w:rPr>
          <w:rFonts w:ascii="宋体" w:eastAsia="宋体" w:hAnsi="宋体" w:hint="eastAsia"/>
          <w:szCs w:val="21"/>
        </w:rPr>
        <w:t>本项目中的最高限价即为预算价。任何情况下报价不得超过最高限价。</w:t>
      </w:r>
    </w:p>
    <w:p w14:paraId="799105DF" w14:textId="52646A9B" w:rsidR="004A0B85" w:rsidRPr="00DA576C" w:rsidRDefault="00C54C05">
      <w:pPr>
        <w:numPr>
          <w:ilvl w:val="0"/>
          <w:numId w:val="1"/>
        </w:numPr>
        <w:tabs>
          <w:tab w:val="clear" w:pos="420"/>
          <w:tab w:val="left" w:pos="840"/>
        </w:tabs>
        <w:spacing w:line="360" w:lineRule="auto"/>
        <w:ind w:left="0" w:firstLine="420"/>
        <w:rPr>
          <w:rFonts w:ascii="宋体" w:eastAsia="宋体" w:hAnsi="宋体"/>
          <w:szCs w:val="21"/>
        </w:rPr>
      </w:pPr>
      <w:r w:rsidRPr="00DA576C">
        <w:rPr>
          <w:rFonts w:ascii="宋体" w:eastAsia="宋体" w:hAnsi="宋体" w:hint="eastAsia"/>
          <w:szCs w:val="21"/>
        </w:rPr>
        <w:t>工</w:t>
      </w:r>
      <w:r w:rsidR="00941F63" w:rsidRPr="00DA576C">
        <w:rPr>
          <w:rFonts w:ascii="宋体" w:eastAsia="宋体" w:hAnsi="宋体" w:hint="eastAsia"/>
          <w:szCs w:val="21"/>
        </w:rPr>
        <w:t>期：</w:t>
      </w:r>
    </w:p>
    <w:p w14:paraId="4B9B389E" w14:textId="7C3F72F0" w:rsidR="004A0B85" w:rsidRPr="000B121B" w:rsidRDefault="00941F63">
      <w:pPr>
        <w:spacing w:line="360" w:lineRule="auto"/>
        <w:ind w:firstLineChars="400" w:firstLine="840"/>
        <w:rPr>
          <w:rFonts w:asciiTheme="minorEastAsia" w:eastAsiaTheme="minorEastAsia" w:hAnsiTheme="minorEastAsia"/>
          <w:szCs w:val="21"/>
        </w:rPr>
      </w:pPr>
      <w:r w:rsidRPr="00DA576C">
        <w:rPr>
          <w:rFonts w:asciiTheme="minorEastAsia" w:eastAsiaTheme="minorEastAsia" w:hAnsiTheme="minorEastAsia" w:hint="eastAsia"/>
          <w:szCs w:val="21"/>
        </w:rPr>
        <w:t>01包：</w:t>
      </w:r>
      <w:r w:rsidR="00B4730A" w:rsidRPr="00DA576C">
        <w:rPr>
          <w:rFonts w:asciiTheme="minorEastAsia" w:eastAsiaTheme="minorEastAsia" w:hAnsiTheme="minorEastAsia" w:hint="eastAsia"/>
        </w:rPr>
        <w:t>合同签订后30天内</w:t>
      </w:r>
      <w:r w:rsidRPr="00DA576C">
        <w:rPr>
          <w:rFonts w:asciiTheme="minorEastAsia" w:eastAsiaTheme="minorEastAsia" w:hAnsiTheme="minorEastAsia" w:hint="eastAsia"/>
          <w:szCs w:val="21"/>
        </w:rPr>
        <w:t>。</w:t>
      </w:r>
    </w:p>
    <w:p w14:paraId="1CD7E1F0"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投标人应具备的条件：</w:t>
      </w:r>
    </w:p>
    <w:p w14:paraId="2103742E"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在中华人民共和国境内注册。</w:t>
      </w:r>
    </w:p>
    <w:p w14:paraId="1C8CC0D6"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符合《中华人民共和国政府采购法》第二十二条规定的条件。</w:t>
      </w:r>
    </w:p>
    <w:p w14:paraId="5ECE8717" w14:textId="224156D1" w:rsidR="00B4730A" w:rsidRPr="000B121B" w:rsidRDefault="00B4730A" w:rsidP="00B4730A">
      <w:pPr>
        <w:numPr>
          <w:ilvl w:val="0"/>
          <w:numId w:val="7"/>
        </w:numPr>
        <w:tabs>
          <w:tab w:val="clear" w:pos="420"/>
          <w:tab w:val="num" w:pos="1276"/>
        </w:tabs>
        <w:spacing w:line="360" w:lineRule="auto"/>
        <w:ind w:leftChars="406" w:left="1275" w:hangingChars="201" w:hanging="422"/>
        <w:rPr>
          <w:rFonts w:asciiTheme="minorEastAsia" w:eastAsiaTheme="minorEastAsia" w:hAnsiTheme="minorEastAsia"/>
          <w:szCs w:val="21"/>
        </w:rPr>
      </w:pPr>
      <w:r w:rsidRPr="000B121B">
        <w:rPr>
          <w:rFonts w:asciiTheme="minorEastAsia" w:eastAsiaTheme="minorEastAsia" w:hAnsiTheme="minorEastAsia"/>
          <w:szCs w:val="21"/>
        </w:rPr>
        <w:t>具有有关行政主管部门颁发的特种设备安装改造维修许可证（电梯）</w:t>
      </w:r>
      <w:r w:rsidR="00D97C19">
        <w:rPr>
          <w:rFonts w:asciiTheme="minorEastAsia" w:eastAsiaTheme="minorEastAsia" w:hAnsiTheme="minorEastAsia" w:hint="eastAsia"/>
          <w:szCs w:val="21"/>
        </w:rPr>
        <w:t>维修C级及以上资质</w:t>
      </w:r>
      <w:r w:rsidRPr="000B121B">
        <w:rPr>
          <w:rFonts w:asciiTheme="minorEastAsia" w:eastAsiaTheme="minorEastAsia" w:hAnsiTheme="minorEastAsia"/>
          <w:szCs w:val="21"/>
        </w:rPr>
        <w:t>。</w:t>
      </w:r>
    </w:p>
    <w:p w14:paraId="7FFDD51B"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单位负责人为同一人或者存在直接控股、管理关系的不同供应商，不得参加同一合同项下的政府采购活动。</w:t>
      </w:r>
    </w:p>
    <w:p w14:paraId="47E56AC3"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为采购项目提供整体设计、规范编制或者项目管理、监理、检测等服务的供应商，不得再参加该采购项目的其他采购活动。</w:t>
      </w:r>
    </w:p>
    <w:p w14:paraId="473DA1B7"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通过“信用中国”网站（</w:t>
      </w:r>
      <w:r>
        <w:rPr>
          <w:rFonts w:ascii="宋体" w:eastAsia="宋体" w:hAnsi="宋体"/>
          <w:szCs w:val="21"/>
        </w:rPr>
        <w:t>www.creditchina.gov.cn</w:t>
      </w:r>
      <w:r>
        <w:rPr>
          <w:rFonts w:ascii="宋体" w:eastAsia="宋体" w:hAnsi="宋体" w:hint="eastAsia"/>
          <w:szCs w:val="21"/>
        </w:rPr>
        <w:t>）、中国政府采购网（</w:t>
      </w:r>
      <w:r>
        <w:rPr>
          <w:rFonts w:ascii="宋体" w:eastAsia="宋体" w:hAnsi="宋体"/>
          <w:szCs w:val="21"/>
        </w:rPr>
        <w:t>www.ccgp.gov.cn</w:t>
      </w:r>
      <w:r>
        <w:rPr>
          <w:rFonts w:ascii="宋体" w:eastAsia="宋体" w:hAnsi="宋体" w:hint="eastAsia"/>
          <w:szCs w:val="21"/>
        </w:rPr>
        <w:t>）查询信用记录（截止时点为投标截止时间），对列入失信被执行人、重大税收违法案件当事人、政府采购严重违法失信行为记录名单的供应商，没有资格参加本项目的采购活动。</w:t>
      </w:r>
    </w:p>
    <w:p w14:paraId="2271D262"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不接受联合体投标。</w:t>
      </w:r>
    </w:p>
    <w:p w14:paraId="03A0B878"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法律法规规定的其他要求。</w:t>
      </w:r>
    </w:p>
    <w:p w14:paraId="47D19648"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投标人必须向采购代理机构购买招标文件并登记备案。未经向采购代理机构购买招标文件并登记备案的潜在投标人均无资格参加本次投标。</w:t>
      </w:r>
    </w:p>
    <w:p w14:paraId="4E7F14F5" w14:textId="4B9A4E2C" w:rsidR="004A0B85" w:rsidRPr="001D1EEA" w:rsidRDefault="00941F63">
      <w:pPr>
        <w:numPr>
          <w:ilvl w:val="0"/>
          <w:numId w:val="1"/>
        </w:numPr>
        <w:tabs>
          <w:tab w:val="clear" w:pos="420"/>
          <w:tab w:val="left" w:pos="840"/>
        </w:tabs>
        <w:spacing w:line="360" w:lineRule="auto"/>
        <w:ind w:left="0" w:firstLine="420"/>
        <w:rPr>
          <w:rFonts w:ascii="宋体" w:eastAsia="宋体" w:hAnsi="宋体"/>
          <w:szCs w:val="21"/>
        </w:rPr>
      </w:pPr>
      <w:r w:rsidRPr="001D1EEA">
        <w:rPr>
          <w:rFonts w:ascii="宋体" w:eastAsia="宋体" w:hAnsi="宋体" w:hint="eastAsia"/>
          <w:szCs w:val="21"/>
        </w:rPr>
        <w:t>招标文件售价：0</w:t>
      </w:r>
      <w:r w:rsidRPr="001D1EEA">
        <w:rPr>
          <w:rFonts w:ascii="宋体" w:eastAsia="宋体" w:hAnsi="宋体"/>
          <w:szCs w:val="21"/>
        </w:rPr>
        <w:t>1包：</w:t>
      </w:r>
      <w:r w:rsidR="001D1EEA" w:rsidRPr="001D1EEA">
        <w:rPr>
          <w:rFonts w:ascii="宋体" w:eastAsia="宋体" w:hAnsi="宋体"/>
          <w:szCs w:val="21"/>
        </w:rPr>
        <w:t>1</w:t>
      </w:r>
      <w:r w:rsidRPr="001D1EEA">
        <w:rPr>
          <w:rFonts w:ascii="宋体" w:eastAsia="宋体" w:hAnsi="宋体"/>
          <w:szCs w:val="21"/>
        </w:rPr>
        <w:t>00元人民币/包</w:t>
      </w:r>
      <w:r w:rsidRPr="001D1EEA">
        <w:rPr>
          <w:rFonts w:ascii="宋体" w:eastAsia="宋体" w:hAnsi="宋体" w:hint="eastAsia"/>
          <w:szCs w:val="21"/>
        </w:rPr>
        <w:t>。售后不退，购买时请注明拟投标的包号。</w:t>
      </w:r>
    </w:p>
    <w:p w14:paraId="7C53DBCF"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购买招标文件时需要提供的信息：（</w:t>
      </w:r>
      <w:r>
        <w:rPr>
          <w:rFonts w:ascii="宋体" w:eastAsia="宋体" w:hAnsi="宋体"/>
          <w:szCs w:val="21"/>
        </w:rPr>
        <w:t>1</w:t>
      </w:r>
      <w:r>
        <w:rPr>
          <w:rFonts w:ascii="宋体" w:eastAsia="宋体" w:hAnsi="宋体" w:hint="eastAsia"/>
          <w:szCs w:val="21"/>
        </w:rPr>
        <w:t>）开票信息：单位名称、纳税人识别号；（</w:t>
      </w:r>
      <w:r>
        <w:rPr>
          <w:rFonts w:ascii="宋体" w:eastAsia="宋体" w:hAnsi="宋体"/>
          <w:szCs w:val="21"/>
        </w:rPr>
        <w:t>2</w:t>
      </w:r>
      <w:r>
        <w:rPr>
          <w:rFonts w:ascii="宋体" w:eastAsia="宋体" w:hAnsi="宋体" w:hint="eastAsia"/>
          <w:szCs w:val="21"/>
        </w:rPr>
        <w:t>）联系信息：联系人、详细通讯地址、电话、传真、邮箱。（</w:t>
      </w:r>
      <w:r>
        <w:rPr>
          <w:rFonts w:ascii="宋体" w:eastAsia="宋体" w:hAnsi="宋体"/>
          <w:szCs w:val="21"/>
        </w:rPr>
        <w:t>3</w:t>
      </w:r>
      <w:r>
        <w:rPr>
          <w:rFonts w:ascii="宋体" w:eastAsia="宋体" w:hAnsi="宋体" w:hint="eastAsia"/>
          <w:szCs w:val="21"/>
        </w:rPr>
        <w:t>）需要提供的其他资料：无。以上</w:t>
      </w:r>
      <w:r>
        <w:rPr>
          <w:rFonts w:ascii="宋体" w:eastAsia="宋体" w:hAnsi="宋体"/>
          <w:szCs w:val="21"/>
        </w:rPr>
        <w:t>信息无需盖章。</w:t>
      </w:r>
    </w:p>
    <w:p w14:paraId="3824881D" w14:textId="6B7E81E2"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购买招标文件时间：</w:t>
      </w:r>
      <w:r>
        <w:rPr>
          <w:rFonts w:ascii="宋体" w:eastAsia="宋体" w:hAnsi="宋体"/>
          <w:szCs w:val="21"/>
        </w:rPr>
        <w:t>2018年</w:t>
      </w:r>
      <w:r w:rsidR="00F659DA">
        <w:rPr>
          <w:rFonts w:ascii="宋体" w:eastAsia="宋体" w:hAnsi="宋体"/>
          <w:szCs w:val="21"/>
        </w:rPr>
        <w:t>11</w:t>
      </w:r>
      <w:r>
        <w:rPr>
          <w:rFonts w:ascii="宋体" w:eastAsia="宋体" w:hAnsi="宋体" w:hint="eastAsia"/>
          <w:szCs w:val="21"/>
        </w:rPr>
        <w:t>月</w:t>
      </w:r>
      <w:r w:rsidR="00F659DA">
        <w:rPr>
          <w:rFonts w:ascii="宋体" w:eastAsia="宋体" w:hAnsi="宋体"/>
          <w:szCs w:val="21"/>
        </w:rPr>
        <w:t>21</w:t>
      </w:r>
      <w:r>
        <w:rPr>
          <w:rFonts w:ascii="宋体" w:eastAsia="宋体" w:hAnsi="宋体"/>
          <w:szCs w:val="21"/>
        </w:rPr>
        <w:t>日-1</w:t>
      </w:r>
      <w:r w:rsidR="00FB0821">
        <w:rPr>
          <w:rFonts w:ascii="宋体" w:eastAsia="宋体" w:hAnsi="宋体"/>
          <w:szCs w:val="21"/>
        </w:rPr>
        <w:t>1</w:t>
      </w:r>
      <w:r>
        <w:rPr>
          <w:rFonts w:ascii="宋体" w:eastAsia="宋体" w:hAnsi="宋体"/>
          <w:szCs w:val="21"/>
        </w:rPr>
        <w:t>月</w:t>
      </w:r>
      <w:r w:rsidR="00113F47">
        <w:rPr>
          <w:rFonts w:ascii="宋体" w:eastAsia="宋体" w:hAnsi="宋体"/>
          <w:szCs w:val="21"/>
        </w:rPr>
        <w:t>27</w:t>
      </w:r>
      <w:r>
        <w:rPr>
          <w:rFonts w:ascii="宋体" w:eastAsia="宋体" w:hAnsi="宋体"/>
          <w:szCs w:val="21"/>
        </w:rPr>
        <w:t>日</w:t>
      </w:r>
      <w:r>
        <w:rPr>
          <w:rFonts w:ascii="宋体" w:eastAsia="宋体" w:hAnsi="宋体" w:hint="eastAsia"/>
          <w:szCs w:val="21"/>
        </w:rPr>
        <w:t>，每天09</w:t>
      </w:r>
      <w:r>
        <w:rPr>
          <w:rFonts w:ascii="宋体" w:eastAsia="宋体" w:hAnsi="宋体"/>
          <w:szCs w:val="21"/>
        </w:rPr>
        <w:t>:00—11:30时、13：00--16:30</w:t>
      </w:r>
      <w:r>
        <w:rPr>
          <w:rFonts w:ascii="宋体" w:eastAsia="宋体" w:hAnsi="宋体"/>
          <w:szCs w:val="21"/>
        </w:rPr>
        <w:lastRenderedPageBreak/>
        <w:t>时(北京时间，休息日及法定节假日除外，下同)。期满后</w:t>
      </w:r>
      <w:r>
        <w:rPr>
          <w:rFonts w:ascii="宋体" w:eastAsia="宋体" w:hAnsi="宋体" w:hint="eastAsia"/>
          <w:szCs w:val="21"/>
        </w:rPr>
        <w:t>购买</w:t>
      </w:r>
      <w:r>
        <w:rPr>
          <w:rFonts w:ascii="宋体" w:eastAsia="宋体" w:hAnsi="宋体"/>
          <w:szCs w:val="21"/>
        </w:rPr>
        <w:t>招标文件</w:t>
      </w:r>
      <w:r>
        <w:rPr>
          <w:rFonts w:ascii="宋体" w:eastAsia="宋体" w:hAnsi="宋体" w:hint="eastAsia"/>
          <w:szCs w:val="21"/>
        </w:rPr>
        <w:t>的潜在投标人</w:t>
      </w:r>
      <w:r>
        <w:rPr>
          <w:rFonts w:ascii="宋体" w:eastAsia="宋体" w:hAnsi="宋体"/>
          <w:szCs w:val="21"/>
        </w:rPr>
        <w:t>不足3家的，</w:t>
      </w:r>
      <w:r>
        <w:rPr>
          <w:rFonts w:ascii="宋体" w:eastAsia="宋体" w:hAnsi="宋体" w:hint="eastAsia"/>
          <w:szCs w:val="21"/>
        </w:rPr>
        <w:t>采购单位</w:t>
      </w:r>
      <w:r>
        <w:rPr>
          <w:rFonts w:ascii="宋体" w:eastAsia="宋体" w:hAnsi="宋体"/>
          <w:szCs w:val="21"/>
        </w:rPr>
        <w:t>可以顺延</w:t>
      </w:r>
      <w:r>
        <w:rPr>
          <w:rFonts w:ascii="宋体" w:eastAsia="宋体" w:hAnsi="宋体" w:hint="eastAsia"/>
          <w:szCs w:val="21"/>
        </w:rPr>
        <w:t>招标文件出售时间</w:t>
      </w:r>
      <w:r>
        <w:rPr>
          <w:rFonts w:ascii="宋体" w:eastAsia="宋体" w:hAnsi="宋体"/>
          <w:szCs w:val="21"/>
        </w:rPr>
        <w:t>并</w:t>
      </w:r>
      <w:r>
        <w:rPr>
          <w:rFonts w:ascii="宋体" w:eastAsia="宋体" w:hAnsi="宋体" w:hint="eastAsia"/>
          <w:szCs w:val="21"/>
        </w:rPr>
        <w:t>另行</w:t>
      </w:r>
      <w:r>
        <w:rPr>
          <w:rFonts w:ascii="宋体" w:eastAsia="宋体" w:hAnsi="宋体"/>
          <w:szCs w:val="21"/>
        </w:rPr>
        <w:t>公告。</w:t>
      </w:r>
    </w:p>
    <w:p w14:paraId="6C869A5F"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szCs w:val="21"/>
        </w:rPr>
        <w:t>现场</w:t>
      </w:r>
      <w:r>
        <w:rPr>
          <w:rFonts w:ascii="宋体" w:eastAsia="宋体" w:hAnsi="宋体" w:hint="eastAsia"/>
          <w:szCs w:val="21"/>
        </w:rPr>
        <w:t>购买招标文件的地点：北京市海淀区学院路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608</w:t>
      </w:r>
      <w:r>
        <w:rPr>
          <w:rFonts w:ascii="宋体" w:eastAsia="宋体" w:hAnsi="宋体" w:hint="eastAsia"/>
          <w:szCs w:val="21"/>
        </w:rPr>
        <w:t>室。</w:t>
      </w:r>
    </w:p>
    <w:p w14:paraId="02DD268D" w14:textId="692F35FF"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若非现场购买招标文件，</w:t>
      </w:r>
      <w:hyperlink r:id="rId15" w:history="1">
        <w:r>
          <w:rPr>
            <w:rFonts w:ascii="宋体" w:eastAsia="宋体" w:hAnsi="宋体" w:hint="eastAsia"/>
            <w:szCs w:val="21"/>
          </w:rPr>
          <w:t>请填写完成下表后</w:t>
        </w:r>
        <w:r w:rsidR="00D90EE5" w:rsidRPr="00D90EE5">
          <w:rPr>
            <w:rFonts w:ascii="宋体" w:eastAsia="宋体" w:hAnsi="宋体" w:hint="eastAsia"/>
            <w:szCs w:val="21"/>
          </w:rPr>
          <w:t>以WORD格式作为附件</w:t>
        </w:r>
        <w:r>
          <w:rPr>
            <w:rFonts w:ascii="宋体" w:eastAsia="宋体" w:hAnsi="宋体" w:hint="eastAsia"/>
            <w:szCs w:val="21"/>
          </w:rPr>
          <w:t>发电子邮件至</w:t>
        </w:r>
        <w:r>
          <w:rPr>
            <w:rFonts w:ascii="宋体" w:eastAsia="宋体" w:hAnsi="宋体"/>
            <w:szCs w:val="21"/>
          </w:rPr>
          <w:t>zhu-zhong-ping@qq.com</w:t>
        </w:r>
      </w:hyperlink>
      <w:r>
        <w:rPr>
          <w:rFonts w:ascii="宋体" w:eastAsia="宋体" w:hAnsi="宋体"/>
          <w:szCs w:val="21"/>
        </w:rPr>
        <w:t>、</w:t>
      </w:r>
      <w:r>
        <w:rPr>
          <w:rFonts w:ascii="宋体" w:eastAsia="宋体" w:hAnsi="宋体" w:hint="eastAsia"/>
          <w:szCs w:val="21"/>
        </w:rPr>
        <w:t>下载招标文件电子版即可。在此情况下，招标文件发售的截止时间以收到电子邮件的</w:t>
      </w:r>
      <w:r>
        <w:rPr>
          <w:rFonts w:ascii="宋体" w:eastAsia="宋体" w:hAnsi="宋体"/>
          <w:szCs w:val="21"/>
        </w:rPr>
        <w:t>时间为准。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229"/>
      </w:tblGrid>
      <w:tr w:rsidR="004A0B85" w14:paraId="3AE1E1EF"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91CA265" w14:textId="77777777" w:rsidR="004A0B85" w:rsidRDefault="00941F63">
            <w:pPr>
              <w:jc w:val="center"/>
              <w:rPr>
                <w:rFonts w:ascii="宋体" w:eastAsia="宋体" w:hAnsi="宋体"/>
                <w:szCs w:val="21"/>
              </w:rPr>
            </w:pPr>
            <w:r>
              <w:rPr>
                <w:rFonts w:ascii="宋体" w:eastAsia="宋体" w:hAnsi="宋体" w:hint="eastAsia"/>
                <w:szCs w:val="21"/>
              </w:rPr>
              <w:t>招标编号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5A8EFF38" w14:textId="163E23C0" w:rsidR="004A0B85" w:rsidRDefault="00941F63">
            <w:pPr>
              <w:jc w:val="center"/>
              <w:rPr>
                <w:rFonts w:ascii="宋体" w:eastAsia="宋体" w:hAnsi="宋体"/>
                <w:szCs w:val="21"/>
              </w:rPr>
            </w:pPr>
            <w:r>
              <w:rPr>
                <w:rFonts w:ascii="宋体" w:eastAsia="宋体" w:hAnsi="宋体"/>
                <w:szCs w:val="21"/>
              </w:rPr>
              <w:t>BIECC-</w:t>
            </w:r>
            <w:r w:rsidR="00497AFD">
              <w:rPr>
                <w:rFonts w:ascii="宋体" w:eastAsia="宋体" w:hAnsi="宋体"/>
                <w:szCs w:val="21"/>
              </w:rPr>
              <w:t>ZB5884</w:t>
            </w:r>
            <w:r w:rsidR="00B05DD0">
              <w:rPr>
                <w:rFonts w:ascii="宋体" w:eastAsia="宋体" w:hAnsi="宋体"/>
                <w:szCs w:val="21"/>
              </w:rPr>
              <w:t>/</w:t>
            </w:r>
            <w:r>
              <w:rPr>
                <w:rFonts w:ascii="宋体" w:eastAsia="宋体" w:hAnsi="宋体"/>
                <w:szCs w:val="21"/>
              </w:rPr>
              <w:t>中传招标[2018]</w:t>
            </w:r>
            <w:r w:rsidR="00EE0CCC">
              <w:rPr>
                <w:rFonts w:ascii="宋体" w:eastAsia="宋体" w:hAnsi="宋体"/>
                <w:szCs w:val="21"/>
              </w:rPr>
              <w:t>080</w:t>
            </w:r>
            <w:r w:rsidR="00497AFD">
              <w:rPr>
                <w:rFonts w:ascii="宋体" w:eastAsia="宋体" w:hAnsi="宋体"/>
                <w:szCs w:val="21"/>
              </w:rPr>
              <w:t>号</w:t>
            </w:r>
          </w:p>
        </w:tc>
      </w:tr>
      <w:tr w:rsidR="004A0B85" w14:paraId="633B7B8B"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A55875" w14:textId="77777777" w:rsidR="004A0B85" w:rsidRDefault="00941F63">
            <w:pPr>
              <w:jc w:val="center"/>
              <w:rPr>
                <w:rFonts w:ascii="宋体" w:eastAsia="宋体" w:hAnsi="宋体"/>
                <w:szCs w:val="21"/>
              </w:rPr>
            </w:pPr>
            <w:r>
              <w:rPr>
                <w:rFonts w:ascii="宋体" w:eastAsia="宋体" w:hAnsi="宋体" w:hint="eastAsia"/>
                <w:szCs w:val="21"/>
              </w:rPr>
              <w:t>投标包号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03F30B0" w14:textId="77777777" w:rsidR="004A0B85" w:rsidRDefault="004A0B85">
            <w:pPr>
              <w:jc w:val="center"/>
              <w:rPr>
                <w:rFonts w:ascii="宋体" w:eastAsia="宋体" w:hAnsi="宋体"/>
                <w:szCs w:val="21"/>
              </w:rPr>
            </w:pPr>
          </w:p>
        </w:tc>
      </w:tr>
      <w:tr w:rsidR="004A0B85" w14:paraId="3312B762"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FF78C1" w14:textId="77777777" w:rsidR="004A0B85" w:rsidRDefault="00941F63">
            <w:pPr>
              <w:jc w:val="center"/>
              <w:rPr>
                <w:rFonts w:ascii="宋体" w:eastAsia="宋体" w:hAnsi="宋体"/>
                <w:szCs w:val="21"/>
              </w:rPr>
            </w:pPr>
            <w:r>
              <w:rPr>
                <w:rFonts w:ascii="宋体" w:eastAsia="宋体" w:hAnsi="宋体" w:hint="eastAsia"/>
                <w:szCs w:val="21"/>
              </w:rPr>
              <w:t>汇款金额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2C88E95" w14:textId="77777777" w:rsidR="004A0B85" w:rsidRDefault="004A0B85">
            <w:pPr>
              <w:jc w:val="center"/>
              <w:rPr>
                <w:rFonts w:ascii="宋体" w:eastAsia="宋体" w:hAnsi="宋体"/>
                <w:szCs w:val="21"/>
              </w:rPr>
            </w:pPr>
          </w:p>
        </w:tc>
      </w:tr>
      <w:tr w:rsidR="004A0B85" w14:paraId="79F82D73"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11E87D" w14:textId="77777777" w:rsidR="004A0B85" w:rsidRDefault="00941F63">
            <w:pPr>
              <w:jc w:val="center"/>
              <w:rPr>
                <w:rFonts w:ascii="宋体" w:eastAsia="宋体" w:hAnsi="宋体"/>
                <w:szCs w:val="21"/>
              </w:rPr>
            </w:pPr>
            <w:r>
              <w:rPr>
                <w:rFonts w:ascii="宋体" w:eastAsia="宋体" w:hAnsi="宋体" w:hint="eastAsia"/>
                <w:szCs w:val="21"/>
              </w:rPr>
              <w:t>单位名称</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7A1104F5" w14:textId="77777777" w:rsidR="004A0B85" w:rsidRDefault="004A0B85">
            <w:pPr>
              <w:jc w:val="center"/>
              <w:rPr>
                <w:rFonts w:ascii="宋体" w:eastAsia="宋体" w:hAnsi="宋体"/>
                <w:szCs w:val="21"/>
              </w:rPr>
            </w:pPr>
          </w:p>
        </w:tc>
      </w:tr>
      <w:tr w:rsidR="004A0B85" w14:paraId="03B12B7C"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F49E1F" w14:textId="77777777" w:rsidR="004A0B85" w:rsidRDefault="00941F63">
            <w:pPr>
              <w:jc w:val="center"/>
              <w:rPr>
                <w:rFonts w:ascii="宋体" w:eastAsia="宋体" w:hAnsi="宋体"/>
                <w:szCs w:val="21"/>
              </w:rPr>
            </w:pPr>
            <w:r>
              <w:rPr>
                <w:rFonts w:ascii="宋体" w:eastAsia="宋体" w:hAnsi="宋体" w:hint="eastAsia"/>
                <w:szCs w:val="21"/>
              </w:rPr>
              <w:t>纳税人识别号</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0362E328" w14:textId="77777777" w:rsidR="004A0B85" w:rsidRDefault="004A0B85">
            <w:pPr>
              <w:jc w:val="center"/>
              <w:rPr>
                <w:rFonts w:ascii="宋体" w:eastAsia="宋体" w:hAnsi="宋体"/>
                <w:szCs w:val="21"/>
              </w:rPr>
            </w:pPr>
          </w:p>
        </w:tc>
      </w:tr>
      <w:tr w:rsidR="004A0B85" w14:paraId="2228EF55"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DDDF22" w14:textId="77777777" w:rsidR="004A0B85" w:rsidRDefault="00941F63">
            <w:pPr>
              <w:jc w:val="center"/>
              <w:rPr>
                <w:rFonts w:ascii="宋体" w:eastAsia="宋体" w:hAnsi="宋体"/>
                <w:szCs w:val="21"/>
              </w:rPr>
            </w:pPr>
            <w:r>
              <w:rPr>
                <w:rFonts w:ascii="宋体" w:eastAsia="宋体" w:hAnsi="宋体" w:hint="eastAsia"/>
                <w:szCs w:val="21"/>
              </w:rPr>
              <w:t>单位通讯地址</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0C5DFD6" w14:textId="77777777" w:rsidR="004A0B85" w:rsidRDefault="004A0B85">
            <w:pPr>
              <w:jc w:val="center"/>
              <w:rPr>
                <w:rFonts w:ascii="宋体" w:eastAsia="宋体" w:hAnsi="宋体"/>
                <w:szCs w:val="21"/>
              </w:rPr>
            </w:pPr>
          </w:p>
        </w:tc>
      </w:tr>
      <w:tr w:rsidR="004A0B85" w14:paraId="3D286E8A"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725A83" w14:textId="77777777" w:rsidR="004A0B85" w:rsidRDefault="00941F63">
            <w:pPr>
              <w:jc w:val="center"/>
              <w:rPr>
                <w:rFonts w:ascii="宋体" w:eastAsia="宋体" w:hAnsi="宋体"/>
                <w:szCs w:val="21"/>
              </w:rPr>
            </w:pPr>
            <w:r>
              <w:rPr>
                <w:rFonts w:ascii="宋体" w:eastAsia="宋体" w:hAnsi="宋体" w:hint="eastAsia"/>
                <w:szCs w:val="21"/>
              </w:rPr>
              <w:t>项目联系人</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190703C5" w14:textId="77777777" w:rsidR="004A0B85" w:rsidRDefault="004A0B85">
            <w:pPr>
              <w:jc w:val="center"/>
              <w:rPr>
                <w:rFonts w:ascii="宋体" w:eastAsia="宋体" w:hAnsi="宋体"/>
                <w:szCs w:val="21"/>
              </w:rPr>
            </w:pPr>
          </w:p>
        </w:tc>
      </w:tr>
      <w:tr w:rsidR="004A0B85" w14:paraId="41E3E657"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257308" w14:textId="77777777" w:rsidR="004A0B85" w:rsidRDefault="00941F63">
            <w:pPr>
              <w:jc w:val="center"/>
              <w:rPr>
                <w:rFonts w:ascii="宋体" w:eastAsia="宋体" w:hAnsi="宋体"/>
                <w:szCs w:val="21"/>
              </w:rPr>
            </w:pPr>
            <w:r>
              <w:rPr>
                <w:rFonts w:ascii="宋体" w:eastAsia="宋体" w:hAnsi="宋体" w:hint="eastAsia"/>
                <w:szCs w:val="21"/>
              </w:rPr>
              <w:t>联系电话</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5EBADE02" w14:textId="77777777" w:rsidR="004A0B85" w:rsidRDefault="004A0B85">
            <w:pPr>
              <w:jc w:val="center"/>
              <w:rPr>
                <w:rFonts w:ascii="宋体" w:eastAsia="宋体" w:hAnsi="宋体"/>
                <w:szCs w:val="21"/>
              </w:rPr>
            </w:pPr>
          </w:p>
        </w:tc>
      </w:tr>
      <w:tr w:rsidR="004A0B85" w14:paraId="6D80482E"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087BDC" w14:textId="77777777" w:rsidR="004A0B85" w:rsidRDefault="00941F63">
            <w:pPr>
              <w:jc w:val="center"/>
              <w:rPr>
                <w:rFonts w:ascii="宋体" w:eastAsia="宋体" w:hAnsi="宋体"/>
                <w:szCs w:val="21"/>
              </w:rPr>
            </w:pPr>
            <w:r>
              <w:rPr>
                <w:rFonts w:ascii="宋体" w:eastAsia="宋体" w:hAnsi="宋体" w:hint="eastAsia"/>
                <w:szCs w:val="21"/>
              </w:rPr>
              <w:t>联系邮箱</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6384821C" w14:textId="77777777" w:rsidR="004A0B85" w:rsidRDefault="004A0B85">
            <w:pPr>
              <w:jc w:val="center"/>
              <w:rPr>
                <w:rFonts w:ascii="宋体" w:eastAsia="宋体" w:hAnsi="宋体"/>
                <w:szCs w:val="21"/>
              </w:rPr>
            </w:pPr>
          </w:p>
        </w:tc>
      </w:tr>
      <w:tr w:rsidR="004A0B85" w14:paraId="6881E77B" w14:textId="77777777">
        <w:trPr>
          <w:trHeight w:val="472"/>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5E0F02" w14:textId="77777777" w:rsidR="004A0B85" w:rsidRDefault="00941F63">
            <w:pPr>
              <w:jc w:val="center"/>
              <w:rPr>
                <w:rFonts w:ascii="宋体" w:eastAsia="宋体" w:hAnsi="宋体"/>
                <w:szCs w:val="21"/>
              </w:rPr>
            </w:pPr>
            <w:r>
              <w:rPr>
                <w:rFonts w:ascii="宋体" w:eastAsia="宋体" w:hAnsi="宋体" w:hint="eastAsia"/>
                <w:szCs w:val="21"/>
              </w:rPr>
              <w:t>汇款</w:t>
            </w:r>
            <w:r>
              <w:rPr>
                <w:rFonts w:ascii="宋体" w:eastAsia="宋体" w:hAnsi="宋体"/>
                <w:szCs w:val="21"/>
              </w:rPr>
              <w:t>/转账凭证</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4C72BB22" w14:textId="77777777" w:rsidR="004A0B85" w:rsidRDefault="00941F63">
            <w:pPr>
              <w:jc w:val="center"/>
              <w:rPr>
                <w:rFonts w:ascii="宋体" w:eastAsia="宋体" w:hAnsi="宋体"/>
                <w:szCs w:val="21"/>
              </w:rPr>
            </w:pPr>
            <w:r>
              <w:rPr>
                <w:rFonts w:ascii="宋体" w:eastAsia="宋体" w:hAnsi="宋体" w:hint="eastAsia"/>
                <w:szCs w:val="21"/>
              </w:rPr>
              <w:t>（汇款或转账的底单扫描件或截图）</w:t>
            </w:r>
          </w:p>
        </w:tc>
      </w:tr>
    </w:tbl>
    <w:p w14:paraId="5A9A5B9C"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szCs w:val="21"/>
        </w:rPr>
        <w:t>招标文件电子版：</w:t>
      </w:r>
      <w:r>
        <w:rPr>
          <w:rFonts w:ascii="宋体" w:eastAsia="宋体" w:hAnsi="宋体" w:hint="eastAsia"/>
          <w:szCs w:val="21"/>
        </w:rPr>
        <w:t>在</w:t>
      </w:r>
      <w:hyperlink r:id="rId16" w:history="1">
        <w:r>
          <w:rPr>
            <w:rFonts w:ascii="宋体" w:eastAsia="宋体" w:hAnsi="宋体"/>
            <w:szCs w:val="21"/>
          </w:rPr>
          <w:t>www.ccgp.gov.cn</w:t>
        </w:r>
      </w:hyperlink>
      <w:r>
        <w:rPr>
          <w:rFonts w:ascii="宋体" w:eastAsia="宋体" w:hAnsi="宋体" w:hint="eastAsia"/>
          <w:szCs w:val="21"/>
        </w:rPr>
        <w:t>搜寻对应项目名称后下载。</w:t>
      </w:r>
    </w:p>
    <w:p w14:paraId="6EB94829" w14:textId="2621B4E1" w:rsidR="004A0B85" w:rsidRDefault="00941F63">
      <w:pPr>
        <w:numPr>
          <w:ilvl w:val="0"/>
          <w:numId w:val="1"/>
        </w:numPr>
        <w:spacing w:line="360" w:lineRule="auto"/>
        <w:ind w:left="0" w:firstLineChars="200" w:firstLine="420"/>
        <w:rPr>
          <w:rFonts w:ascii="宋体" w:eastAsia="宋体" w:hAnsi="宋体"/>
          <w:szCs w:val="21"/>
        </w:rPr>
      </w:pPr>
      <w:r>
        <w:rPr>
          <w:rFonts w:ascii="宋体" w:eastAsia="宋体" w:hAnsi="宋体" w:hint="eastAsia"/>
          <w:szCs w:val="21"/>
        </w:rPr>
        <w:t>查看现场：</w:t>
      </w:r>
      <w:r w:rsidR="005A617D">
        <w:rPr>
          <w:rFonts w:ascii="宋体" w:eastAsia="宋体" w:hAnsi="宋体" w:hint="eastAsia"/>
          <w:szCs w:val="21"/>
        </w:rPr>
        <w:t>□</w:t>
      </w:r>
      <w:r>
        <w:rPr>
          <w:rFonts w:ascii="宋体" w:eastAsia="宋体" w:hAnsi="宋体" w:hint="eastAsia"/>
          <w:szCs w:val="21"/>
        </w:rPr>
        <w:t>否；</w:t>
      </w:r>
      <w:r w:rsidR="005A617D">
        <w:rPr>
          <w:rFonts w:ascii="宋体" w:eastAsia="宋体" w:hAnsi="宋体" w:hint="eastAsia"/>
          <w:szCs w:val="21"/>
        </w:rPr>
        <w:t>■</w:t>
      </w:r>
      <w:r>
        <w:rPr>
          <w:rFonts w:ascii="宋体" w:eastAsia="宋体" w:hAnsi="宋体" w:hint="eastAsia"/>
          <w:szCs w:val="21"/>
        </w:rPr>
        <w:t>是：</w:t>
      </w:r>
      <w:r>
        <w:rPr>
          <w:rFonts w:ascii="宋体" w:eastAsia="宋体" w:hAnsi="宋体" w:hint="eastAsia"/>
          <w:szCs w:val="21"/>
          <w:u w:val="single"/>
        </w:rPr>
        <w:t>详见招标文件第八章中的有关说明。</w:t>
      </w:r>
    </w:p>
    <w:p w14:paraId="55123A97" w14:textId="76C69D91"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投标截止时间和开标时间：</w:t>
      </w:r>
      <w:r w:rsidRPr="005312E5">
        <w:rPr>
          <w:rFonts w:ascii="宋体" w:eastAsia="宋体" w:hAnsi="宋体"/>
          <w:szCs w:val="21"/>
        </w:rPr>
        <w:t>2018</w:t>
      </w:r>
      <w:r w:rsidRPr="005312E5">
        <w:rPr>
          <w:rFonts w:ascii="宋体" w:eastAsia="宋体" w:hAnsi="宋体" w:hint="eastAsia"/>
          <w:szCs w:val="21"/>
        </w:rPr>
        <w:t>年</w:t>
      </w:r>
      <w:r w:rsidRPr="005312E5">
        <w:rPr>
          <w:rFonts w:ascii="宋体" w:eastAsia="宋体" w:hAnsi="宋体"/>
          <w:szCs w:val="21"/>
        </w:rPr>
        <w:t>1</w:t>
      </w:r>
      <w:r w:rsidR="00113F47">
        <w:rPr>
          <w:rFonts w:ascii="宋体" w:eastAsia="宋体" w:hAnsi="宋体"/>
          <w:szCs w:val="21"/>
        </w:rPr>
        <w:t>2</w:t>
      </w:r>
      <w:r w:rsidRPr="005312E5">
        <w:rPr>
          <w:rFonts w:ascii="宋体" w:eastAsia="宋体" w:hAnsi="宋体" w:hint="eastAsia"/>
          <w:szCs w:val="21"/>
        </w:rPr>
        <w:t>月</w:t>
      </w:r>
      <w:r w:rsidR="00113F47">
        <w:rPr>
          <w:rFonts w:ascii="宋体" w:eastAsia="宋体" w:hAnsi="宋体"/>
          <w:szCs w:val="21"/>
        </w:rPr>
        <w:t>11</w:t>
      </w:r>
      <w:r w:rsidRPr="005312E5">
        <w:rPr>
          <w:rFonts w:ascii="宋体" w:eastAsia="宋体" w:hAnsi="宋体" w:hint="eastAsia"/>
          <w:szCs w:val="21"/>
        </w:rPr>
        <w:t>日</w:t>
      </w:r>
      <w:r w:rsidRPr="005312E5">
        <w:rPr>
          <w:rFonts w:ascii="宋体" w:eastAsia="宋体" w:hAnsi="宋体"/>
          <w:szCs w:val="21"/>
        </w:rPr>
        <w:t>13:30</w:t>
      </w:r>
      <w:r w:rsidRPr="005312E5">
        <w:rPr>
          <w:rFonts w:ascii="宋体" w:eastAsia="宋体" w:hAnsi="宋体" w:hint="eastAsia"/>
          <w:szCs w:val="21"/>
        </w:rPr>
        <w:t>时</w:t>
      </w:r>
      <w:r w:rsidRPr="005312E5">
        <w:rPr>
          <w:rFonts w:ascii="宋体" w:eastAsia="宋体" w:hAnsi="宋体"/>
          <w:szCs w:val="21"/>
        </w:rPr>
        <w:t>(</w:t>
      </w:r>
      <w:r w:rsidRPr="005312E5">
        <w:rPr>
          <w:rFonts w:ascii="宋体" w:eastAsia="宋体" w:hAnsi="宋体" w:hint="eastAsia"/>
          <w:szCs w:val="21"/>
        </w:rPr>
        <w:t>如有变化，另行通知</w:t>
      </w:r>
      <w:r w:rsidRPr="005312E5">
        <w:rPr>
          <w:rFonts w:ascii="宋体" w:eastAsia="宋体" w:hAnsi="宋体"/>
          <w:szCs w:val="21"/>
        </w:rPr>
        <w:t>)</w:t>
      </w:r>
      <w:r w:rsidRPr="005312E5">
        <w:rPr>
          <w:rFonts w:ascii="宋体" w:eastAsia="宋体" w:hAnsi="宋体" w:hint="eastAsia"/>
          <w:szCs w:val="21"/>
        </w:rPr>
        <w:t>。</w:t>
      </w:r>
    </w:p>
    <w:p w14:paraId="375E89B3"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投标和开标地点：中国传媒大学</w:t>
      </w:r>
      <w:r>
        <w:rPr>
          <w:rFonts w:ascii="宋体" w:eastAsia="宋体" w:hAnsi="宋体"/>
          <w:szCs w:val="21"/>
        </w:rPr>
        <w:t>44</w:t>
      </w:r>
      <w:r>
        <w:rPr>
          <w:rFonts w:ascii="宋体" w:eastAsia="宋体" w:hAnsi="宋体" w:hint="eastAsia"/>
          <w:szCs w:val="21"/>
        </w:rPr>
        <w:t>号楼</w:t>
      </w:r>
      <w:r>
        <w:rPr>
          <w:rFonts w:ascii="宋体" w:eastAsia="宋体" w:hAnsi="宋体"/>
          <w:szCs w:val="21"/>
        </w:rPr>
        <w:t>5</w:t>
      </w:r>
      <w:r>
        <w:rPr>
          <w:rFonts w:ascii="宋体" w:eastAsia="宋体" w:hAnsi="宋体" w:hint="eastAsia"/>
          <w:szCs w:val="21"/>
        </w:rPr>
        <w:t>层</w:t>
      </w:r>
      <w:r>
        <w:rPr>
          <w:rFonts w:ascii="宋体" w:eastAsia="宋体" w:hAnsi="宋体"/>
          <w:szCs w:val="21"/>
        </w:rPr>
        <w:t>516</w:t>
      </w:r>
      <w:r>
        <w:rPr>
          <w:rFonts w:ascii="宋体" w:eastAsia="宋体" w:hAnsi="宋体" w:hint="eastAsia"/>
          <w:szCs w:val="21"/>
        </w:rPr>
        <w:t>室</w:t>
      </w:r>
      <w:r>
        <w:rPr>
          <w:rFonts w:ascii="宋体" w:eastAsia="宋体" w:hAnsi="宋体"/>
          <w:szCs w:val="21"/>
        </w:rPr>
        <w:t>(</w:t>
      </w:r>
      <w:r>
        <w:rPr>
          <w:rFonts w:ascii="宋体" w:eastAsia="宋体" w:hAnsi="宋体" w:hint="eastAsia"/>
          <w:szCs w:val="21"/>
        </w:rPr>
        <w:t>北京市朝阳区定福庄东街</w:t>
      </w:r>
      <w:r>
        <w:rPr>
          <w:rFonts w:ascii="宋体" w:eastAsia="宋体" w:hAnsi="宋体"/>
          <w:szCs w:val="21"/>
        </w:rPr>
        <w:t>1</w:t>
      </w:r>
      <w:r>
        <w:rPr>
          <w:rFonts w:ascii="宋体" w:eastAsia="宋体" w:hAnsi="宋体" w:hint="eastAsia"/>
          <w:szCs w:val="21"/>
        </w:rPr>
        <w:t>号</w:t>
      </w:r>
      <w:r>
        <w:rPr>
          <w:rFonts w:ascii="宋体" w:eastAsia="宋体" w:hAnsi="宋体"/>
          <w:szCs w:val="21"/>
        </w:rPr>
        <w:t>)</w:t>
      </w:r>
      <w:r>
        <w:rPr>
          <w:rFonts w:ascii="宋体" w:eastAsia="宋体" w:hAnsi="宋体" w:hint="eastAsia"/>
          <w:szCs w:val="21"/>
        </w:rPr>
        <w:t>。</w:t>
      </w:r>
    </w:p>
    <w:p w14:paraId="40D55F82" w14:textId="77777777" w:rsidR="004A0B85" w:rsidRDefault="00941F63">
      <w:pPr>
        <w:numPr>
          <w:ilvl w:val="0"/>
          <w:numId w:val="1"/>
        </w:numPr>
        <w:tabs>
          <w:tab w:val="clear" w:pos="420"/>
          <w:tab w:val="left" w:pos="840"/>
        </w:tabs>
        <w:spacing w:line="360" w:lineRule="auto"/>
        <w:ind w:left="0" w:firstLine="420"/>
        <w:rPr>
          <w:rFonts w:ascii="宋体" w:eastAsia="宋体" w:hAnsi="宋体"/>
          <w:szCs w:val="21"/>
        </w:rPr>
      </w:pPr>
      <w:r>
        <w:rPr>
          <w:rFonts w:ascii="宋体" w:eastAsia="宋体" w:hAnsi="宋体" w:hint="eastAsia"/>
          <w:szCs w:val="21"/>
        </w:rPr>
        <w:t>其他说明：</w:t>
      </w:r>
    </w:p>
    <w:p w14:paraId="54BDE301"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政府采购政策：包括小微企业、环保节能、监狱企业及</w:t>
      </w:r>
      <w:r>
        <w:rPr>
          <w:rFonts w:ascii="宋体" w:eastAsia="宋体" w:hAnsi="宋体" w:cs="Arial" w:hint="eastAsia"/>
          <w:kern w:val="0"/>
          <w:szCs w:val="21"/>
        </w:rPr>
        <w:t>残疾人就业等政策</w:t>
      </w:r>
      <w:r>
        <w:rPr>
          <w:rFonts w:ascii="宋体" w:eastAsia="宋体" w:hAnsi="宋体" w:hint="eastAsia"/>
          <w:szCs w:val="21"/>
        </w:rPr>
        <w:t>。详见招标文件第五章。</w:t>
      </w:r>
    </w:p>
    <w:p w14:paraId="13BA82F8"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评分办法：综合评分法，详见招标文件第七章。</w:t>
      </w:r>
    </w:p>
    <w:p w14:paraId="753F2341"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投标文件请于开标当日投标截止时间之前递交至开标地点，</w:t>
      </w:r>
      <w:r>
        <w:rPr>
          <w:rFonts w:ascii="宋体" w:eastAsia="宋体" w:hAnsi="宋体"/>
          <w:szCs w:val="21"/>
        </w:rPr>
        <w:t>逾期送达或者未按照招标文件要求密封的投标文件</w:t>
      </w:r>
      <w:r>
        <w:rPr>
          <w:rFonts w:ascii="宋体" w:eastAsia="宋体" w:hAnsi="宋体" w:hint="eastAsia"/>
          <w:szCs w:val="21"/>
        </w:rPr>
        <w:t>不予接收。</w:t>
      </w:r>
    </w:p>
    <w:p w14:paraId="1238798A"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届时请投标人派代表参加开标仪式。</w:t>
      </w:r>
    </w:p>
    <w:p w14:paraId="1B9B5F9A"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本公告期限：自发布之日起</w:t>
      </w:r>
      <w:r>
        <w:rPr>
          <w:rFonts w:ascii="宋体" w:eastAsia="宋体" w:hAnsi="宋体"/>
          <w:szCs w:val="21"/>
        </w:rPr>
        <w:t>5</w:t>
      </w:r>
      <w:r>
        <w:rPr>
          <w:rFonts w:ascii="宋体" w:eastAsia="宋体" w:hAnsi="宋体" w:hint="eastAsia"/>
          <w:szCs w:val="21"/>
        </w:rPr>
        <w:t>个工作日。</w:t>
      </w:r>
    </w:p>
    <w:p w14:paraId="32AF60D3" w14:textId="77777777" w:rsidR="004A0B85" w:rsidRDefault="00941F63">
      <w:pPr>
        <w:numPr>
          <w:ilvl w:val="0"/>
          <w:numId w:val="7"/>
        </w:numPr>
        <w:tabs>
          <w:tab w:val="clear" w:pos="420"/>
          <w:tab w:val="left" w:pos="1276"/>
        </w:tabs>
        <w:spacing w:line="360" w:lineRule="auto"/>
        <w:ind w:leftChars="406" w:left="1275" w:hangingChars="201" w:hanging="422"/>
        <w:rPr>
          <w:rFonts w:ascii="宋体" w:eastAsia="宋体" w:hAnsi="宋体"/>
          <w:szCs w:val="21"/>
        </w:rPr>
      </w:pPr>
      <w:r>
        <w:rPr>
          <w:rFonts w:ascii="宋体" w:eastAsia="宋体" w:hAnsi="宋体" w:hint="eastAsia"/>
          <w:szCs w:val="21"/>
        </w:rPr>
        <w:t>本公告仅在</w:t>
      </w:r>
      <w:r>
        <w:rPr>
          <w:rFonts w:ascii="宋体" w:eastAsia="宋体" w:hAnsi="宋体"/>
          <w:szCs w:val="21"/>
        </w:rPr>
        <w:t>www.ccgp.gov.cn</w:t>
      </w:r>
      <w:r>
        <w:rPr>
          <w:rFonts w:ascii="宋体" w:eastAsia="宋体" w:hAnsi="宋体" w:hint="eastAsia"/>
          <w:szCs w:val="21"/>
        </w:rPr>
        <w:t>发布。对其他网站转发本公告可能引起的信息误导、造成投标人的经济或其他损失的，采购人及采购代理不负任何责任。</w:t>
      </w:r>
    </w:p>
    <w:p w14:paraId="0D225C3E" w14:textId="77777777" w:rsidR="004A0B85" w:rsidRDefault="004A0B85">
      <w:pPr>
        <w:snapToGrid w:val="0"/>
        <w:spacing w:line="360" w:lineRule="auto"/>
        <w:rPr>
          <w:rFonts w:ascii="宋体" w:eastAsia="宋体" w:hAnsi="宋体"/>
          <w:b/>
          <w:szCs w:val="21"/>
        </w:rPr>
      </w:pPr>
    </w:p>
    <w:p w14:paraId="7A3964FA" w14:textId="77777777" w:rsidR="004A0B85" w:rsidRDefault="00941F63">
      <w:pPr>
        <w:snapToGrid w:val="0"/>
        <w:spacing w:line="360" w:lineRule="auto"/>
        <w:ind w:firstLineChars="100" w:firstLine="211"/>
        <w:rPr>
          <w:rFonts w:ascii="宋体" w:eastAsia="宋体" w:hAnsi="宋体"/>
          <w:b/>
          <w:szCs w:val="21"/>
        </w:rPr>
      </w:pPr>
      <w:r>
        <w:rPr>
          <w:rFonts w:ascii="宋体" w:eastAsia="宋体" w:hAnsi="宋体" w:hint="eastAsia"/>
          <w:b/>
          <w:szCs w:val="21"/>
        </w:rPr>
        <w:t>采</w:t>
      </w:r>
      <w:r>
        <w:rPr>
          <w:rFonts w:ascii="宋体" w:eastAsia="宋体" w:hAnsi="宋体"/>
          <w:b/>
          <w:szCs w:val="21"/>
        </w:rPr>
        <w:t xml:space="preserve"> </w:t>
      </w:r>
      <w:r>
        <w:rPr>
          <w:rFonts w:ascii="宋体" w:eastAsia="宋体" w:hAnsi="宋体" w:hint="eastAsia"/>
          <w:b/>
          <w:szCs w:val="21"/>
        </w:rPr>
        <w:t>购</w:t>
      </w:r>
      <w:r>
        <w:rPr>
          <w:rFonts w:ascii="宋体" w:eastAsia="宋体" w:hAnsi="宋体"/>
          <w:b/>
          <w:szCs w:val="21"/>
        </w:rPr>
        <w:t xml:space="preserve"> </w:t>
      </w:r>
      <w:r>
        <w:rPr>
          <w:rFonts w:ascii="宋体" w:eastAsia="宋体" w:hAnsi="宋体" w:hint="eastAsia"/>
          <w:b/>
          <w:szCs w:val="21"/>
        </w:rPr>
        <w:t>人：中国传媒大学</w:t>
      </w:r>
    </w:p>
    <w:p w14:paraId="06E3BC57"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地</w:t>
      </w:r>
      <w:r>
        <w:rPr>
          <w:rFonts w:ascii="宋体" w:eastAsia="宋体" w:hAnsi="宋体"/>
          <w:szCs w:val="21"/>
        </w:rPr>
        <w:t xml:space="preserve">    </w:t>
      </w:r>
      <w:r>
        <w:rPr>
          <w:rFonts w:ascii="宋体" w:eastAsia="宋体" w:hAnsi="宋体" w:hint="eastAsia"/>
          <w:szCs w:val="21"/>
        </w:rPr>
        <w:t>址：北京市朝阳区定福庄东街</w:t>
      </w:r>
      <w:r>
        <w:rPr>
          <w:rFonts w:ascii="宋体" w:eastAsia="宋体" w:hAnsi="宋体"/>
          <w:szCs w:val="21"/>
        </w:rPr>
        <w:t>1</w:t>
      </w:r>
      <w:r>
        <w:rPr>
          <w:rFonts w:ascii="宋体" w:eastAsia="宋体" w:hAnsi="宋体" w:hint="eastAsia"/>
          <w:szCs w:val="21"/>
        </w:rPr>
        <w:t>号（邮编：</w:t>
      </w:r>
      <w:r>
        <w:rPr>
          <w:rFonts w:ascii="宋体" w:eastAsia="宋体" w:hAnsi="宋体"/>
          <w:szCs w:val="21"/>
        </w:rPr>
        <w:t>100 024</w:t>
      </w:r>
      <w:r>
        <w:rPr>
          <w:rFonts w:ascii="宋体" w:eastAsia="宋体" w:hAnsi="宋体" w:hint="eastAsia"/>
          <w:szCs w:val="21"/>
        </w:rPr>
        <w:t>）</w:t>
      </w:r>
    </w:p>
    <w:p w14:paraId="4FB4E84C" w14:textId="7624E16B" w:rsidR="00265268" w:rsidRDefault="00941F63" w:rsidP="00265268">
      <w:pPr>
        <w:spacing w:line="360" w:lineRule="auto"/>
        <w:ind w:firstLineChars="200" w:firstLine="420"/>
        <w:rPr>
          <w:rFonts w:ascii="宋体" w:eastAsia="宋体" w:hAnsi="宋体"/>
          <w:szCs w:val="21"/>
        </w:rPr>
      </w:pPr>
      <w:r>
        <w:rPr>
          <w:rFonts w:ascii="宋体" w:eastAsia="宋体" w:hAnsi="宋体" w:hint="eastAsia"/>
          <w:szCs w:val="21"/>
        </w:rPr>
        <w:lastRenderedPageBreak/>
        <w:t>联</w:t>
      </w:r>
      <w:r>
        <w:rPr>
          <w:rFonts w:ascii="宋体" w:eastAsia="宋体" w:hAnsi="宋体"/>
          <w:szCs w:val="21"/>
        </w:rPr>
        <w:t xml:space="preserve"> </w:t>
      </w:r>
      <w:r>
        <w:rPr>
          <w:rFonts w:ascii="宋体" w:eastAsia="宋体" w:hAnsi="宋体" w:hint="eastAsia"/>
          <w:szCs w:val="21"/>
        </w:rPr>
        <w:t>系</w:t>
      </w:r>
      <w:r>
        <w:rPr>
          <w:rFonts w:ascii="宋体" w:eastAsia="宋体" w:hAnsi="宋体"/>
          <w:szCs w:val="21"/>
        </w:rPr>
        <w:t xml:space="preserve"> </w:t>
      </w:r>
      <w:r>
        <w:rPr>
          <w:rFonts w:ascii="宋体" w:eastAsia="宋体" w:hAnsi="宋体" w:hint="eastAsia"/>
          <w:szCs w:val="21"/>
        </w:rPr>
        <w:t>人：</w:t>
      </w:r>
      <w:r w:rsidR="00265268">
        <w:rPr>
          <w:rFonts w:ascii="宋体" w:eastAsia="宋体" w:hAnsi="宋体" w:hint="eastAsia"/>
          <w:szCs w:val="21"/>
        </w:rPr>
        <w:t>耿老师</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联系电话：</w:t>
      </w:r>
      <w:r>
        <w:rPr>
          <w:rFonts w:ascii="宋体" w:eastAsia="宋体" w:hAnsi="宋体"/>
          <w:szCs w:val="21"/>
        </w:rPr>
        <w:t>010-</w:t>
      </w:r>
      <w:r w:rsidR="00265268">
        <w:rPr>
          <w:rFonts w:ascii="宋体" w:eastAsia="宋体" w:hAnsi="宋体" w:hint="eastAsia"/>
          <w:szCs w:val="21"/>
        </w:rPr>
        <w:t>6578</w:t>
      </w:r>
      <w:r w:rsidR="00265268">
        <w:rPr>
          <w:rFonts w:ascii="宋体" w:eastAsia="宋体" w:hAnsi="宋体"/>
          <w:szCs w:val="21"/>
        </w:rPr>
        <w:t xml:space="preserve"> </w:t>
      </w:r>
      <w:r w:rsidR="00265268">
        <w:rPr>
          <w:rFonts w:ascii="宋体" w:eastAsia="宋体" w:hAnsi="宋体" w:hint="eastAsia"/>
          <w:szCs w:val="21"/>
        </w:rPr>
        <w:t>3477</w:t>
      </w:r>
    </w:p>
    <w:p w14:paraId="15262FE3" w14:textId="77777777" w:rsidR="004A0B85" w:rsidRDefault="004A0B85" w:rsidP="000B121B">
      <w:pPr>
        <w:spacing w:line="360" w:lineRule="auto"/>
        <w:ind w:firstLineChars="200" w:firstLine="422"/>
        <w:rPr>
          <w:rFonts w:ascii="宋体" w:eastAsia="宋体" w:hAnsi="宋体"/>
          <w:b/>
          <w:szCs w:val="21"/>
        </w:rPr>
      </w:pPr>
    </w:p>
    <w:p w14:paraId="7507E4DD" w14:textId="77777777" w:rsidR="004A0B85" w:rsidRDefault="00941F63">
      <w:pPr>
        <w:spacing w:line="360" w:lineRule="auto"/>
        <w:ind w:firstLineChars="100" w:firstLine="211"/>
        <w:rPr>
          <w:rFonts w:ascii="宋体" w:eastAsia="宋体" w:hAnsi="宋体"/>
          <w:b/>
          <w:szCs w:val="21"/>
        </w:rPr>
      </w:pPr>
      <w:r>
        <w:rPr>
          <w:rFonts w:ascii="宋体" w:eastAsia="宋体" w:hAnsi="宋体" w:hint="eastAsia"/>
          <w:b/>
          <w:szCs w:val="21"/>
        </w:rPr>
        <w:t>采购代理：北京国际工程咨询有限公司</w:t>
      </w:r>
    </w:p>
    <w:p w14:paraId="4AE3E47A"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地</w:t>
      </w:r>
      <w:r>
        <w:rPr>
          <w:rFonts w:ascii="宋体" w:eastAsia="宋体" w:hAnsi="宋体"/>
          <w:szCs w:val="21"/>
        </w:rPr>
        <w:t xml:space="preserve">    </w:t>
      </w:r>
      <w:r>
        <w:rPr>
          <w:rFonts w:ascii="宋体" w:eastAsia="宋体" w:hAnsi="宋体" w:hint="eastAsia"/>
          <w:szCs w:val="21"/>
        </w:rPr>
        <w:t>址：北京市海淀区学院路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611</w:t>
      </w:r>
      <w:r>
        <w:rPr>
          <w:rFonts w:ascii="宋体" w:eastAsia="宋体" w:hAnsi="宋体" w:hint="eastAsia"/>
          <w:szCs w:val="21"/>
        </w:rPr>
        <w:t>室（邮编：</w:t>
      </w:r>
      <w:r>
        <w:rPr>
          <w:rFonts w:ascii="宋体" w:eastAsia="宋体" w:hAnsi="宋体"/>
          <w:szCs w:val="21"/>
        </w:rPr>
        <w:t>100 083</w:t>
      </w:r>
      <w:r>
        <w:rPr>
          <w:rFonts w:ascii="宋体" w:eastAsia="宋体" w:hAnsi="宋体" w:hint="eastAsia"/>
          <w:szCs w:val="21"/>
        </w:rPr>
        <w:t>）</w:t>
      </w:r>
    </w:p>
    <w:p w14:paraId="23C0EF45" w14:textId="77777777" w:rsidR="004A0B85" w:rsidRDefault="00941F63">
      <w:pPr>
        <w:spacing w:line="360" w:lineRule="auto"/>
        <w:ind w:firstLineChars="200" w:firstLine="420"/>
        <w:rPr>
          <w:rFonts w:ascii="宋体" w:eastAsia="宋体" w:hAnsi="宋体"/>
          <w:szCs w:val="21"/>
        </w:rPr>
      </w:pPr>
      <w:r>
        <w:rPr>
          <w:rFonts w:ascii="宋体" w:eastAsia="宋体" w:hAnsi="宋体"/>
          <w:szCs w:val="21"/>
        </w:rPr>
        <w:t>负责部门：招标事业部</w:t>
      </w:r>
    </w:p>
    <w:p w14:paraId="3BA7E077"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联 系 人：祝忠平</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电</w:t>
      </w:r>
      <w:r>
        <w:rPr>
          <w:rFonts w:ascii="宋体" w:eastAsia="宋体" w:hAnsi="宋体"/>
          <w:szCs w:val="21"/>
        </w:rPr>
        <w:t xml:space="preserve">    </w:t>
      </w:r>
      <w:r>
        <w:rPr>
          <w:rFonts w:ascii="宋体" w:eastAsia="宋体" w:hAnsi="宋体" w:hint="eastAsia"/>
          <w:szCs w:val="21"/>
        </w:rPr>
        <w:t>话：</w:t>
      </w:r>
      <w:r>
        <w:rPr>
          <w:rFonts w:ascii="宋体" w:eastAsia="宋体" w:hAnsi="宋体"/>
          <w:szCs w:val="21"/>
        </w:rPr>
        <w:t>010-8237 6721</w:t>
      </w:r>
    </w:p>
    <w:p w14:paraId="325B0A20"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传</w:t>
      </w:r>
      <w:r>
        <w:rPr>
          <w:rFonts w:ascii="宋体" w:eastAsia="宋体" w:hAnsi="宋体"/>
          <w:szCs w:val="21"/>
        </w:rPr>
        <w:t xml:space="preserve">    </w:t>
      </w:r>
      <w:r>
        <w:rPr>
          <w:rFonts w:ascii="宋体" w:eastAsia="宋体" w:hAnsi="宋体" w:hint="eastAsia"/>
          <w:szCs w:val="21"/>
        </w:rPr>
        <w:t>真：</w:t>
      </w:r>
      <w:r>
        <w:rPr>
          <w:rFonts w:ascii="宋体" w:eastAsia="宋体" w:hAnsi="宋体"/>
          <w:szCs w:val="21"/>
        </w:rPr>
        <w:t>010-8237 0881</w:t>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szCs w:val="21"/>
        </w:rPr>
        <w:tab/>
      </w:r>
      <w:r>
        <w:rPr>
          <w:rFonts w:ascii="宋体" w:eastAsia="宋体" w:hAnsi="宋体" w:hint="eastAsia"/>
          <w:szCs w:val="21"/>
        </w:rPr>
        <w:t>电子邮件：</w:t>
      </w:r>
      <w:hyperlink r:id="rId17" w:history="1">
        <w:r>
          <w:rPr>
            <w:rFonts w:ascii="宋体" w:eastAsia="宋体" w:hAnsi="宋体"/>
          </w:rPr>
          <w:t>zhu-zhong-ping@qq.com</w:t>
        </w:r>
      </w:hyperlink>
    </w:p>
    <w:p w14:paraId="69A03FBF" w14:textId="77777777" w:rsidR="004A0B85" w:rsidRDefault="004A0B85">
      <w:pPr>
        <w:spacing w:line="360" w:lineRule="auto"/>
        <w:rPr>
          <w:rFonts w:ascii="宋体" w:eastAsia="宋体" w:hAnsi="宋体"/>
          <w:b/>
          <w:szCs w:val="21"/>
        </w:rPr>
      </w:pPr>
    </w:p>
    <w:p w14:paraId="43BA5F39" w14:textId="77777777" w:rsidR="004A0B85" w:rsidRDefault="00941F63">
      <w:pPr>
        <w:spacing w:line="360" w:lineRule="auto"/>
        <w:ind w:firstLineChars="100" w:firstLine="211"/>
        <w:rPr>
          <w:rFonts w:ascii="宋体" w:eastAsia="宋体" w:hAnsi="宋体"/>
          <w:b/>
          <w:szCs w:val="21"/>
        </w:rPr>
      </w:pPr>
      <w:r>
        <w:rPr>
          <w:rFonts w:ascii="宋体" w:eastAsia="宋体" w:hAnsi="宋体" w:hint="eastAsia"/>
          <w:b/>
          <w:szCs w:val="21"/>
        </w:rPr>
        <w:t>电汇购买招标文件</w:t>
      </w:r>
      <w:r>
        <w:rPr>
          <w:rFonts w:ascii="宋体" w:eastAsia="宋体" w:hAnsi="宋体"/>
          <w:b/>
          <w:szCs w:val="21"/>
        </w:rPr>
        <w:t>/</w:t>
      </w:r>
      <w:r>
        <w:rPr>
          <w:rFonts w:ascii="宋体" w:eastAsia="宋体" w:hAnsi="宋体" w:hint="eastAsia"/>
          <w:b/>
          <w:szCs w:val="21"/>
        </w:rPr>
        <w:t>投标保证金及中标服务费收取的信息：</w:t>
      </w:r>
    </w:p>
    <w:p w14:paraId="5FE3E991"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公司名称：北京国际工程咨询有限公司</w:t>
      </w:r>
    </w:p>
    <w:p w14:paraId="4584540A"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开</w:t>
      </w:r>
      <w:r>
        <w:rPr>
          <w:rFonts w:ascii="宋体" w:eastAsia="宋体" w:hAnsi="宋体"/>
          <w:szCs w:val="21"/>
        </w:rPr>
        <w:t xml:space="preserve"> </w:t>
      </w:r>
      <w:r>
        <w:rPr>
          <w:rFonts w:ascii="宋体" w:eastAsia="宋体" w:hAnsi="宋体" w:hint="eastAsia"/>
          <w:szCs w:val="21"/>
        </w:rPr>
        <w:t>户</w:t>
      </w:r>
      <w:r>
        <w:rPr>
          <w:rFonts w:ascii="宋体" w:eastAsia="宋体" w:hAnsi="宋体"/>
          <w:szCs w:val="21"/>
        </w:rPr>
        <w:t xml:space="preserve"> </w:t>
      </w:r>
      <w:r>
        <w:rPr>
          <w:rFonts w:ascii="宋体" w:eastAsia="宋体" w:hAnsi="宋体" w:hint="eastAsia"/>
          <w:szCs w:val="21"/>
        </w:rPr>
        <w:t>行：华夏银行北京学院路支行</w:t>
      </w:r>
    </w:p>
    <w:p w14:paraId="0098E0D9"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账</w:t>
      </w:r>
      <w:r>
        <w:rPr>
          <w:rFonts w:ascii="宋体" w:eastAsia="宋体" w:hAnsi="宋体"/>
          <w:szCs w:val="21"/>
        </w:rPr>
        <w:t xml:space="preserve">    </w:t>
      </w:r>
      <w:r>
        <w:rPr>
          <w:rFonts w:ascii="宋体" w:eastAsia="宋体" w:hAnsi="宋体" w:hint="eastAsia"/>
          <w:szCs w:val="21"/>
        </w:rPr>
        <w:t>号：</w:t>
      </w:r>
      <w:r>
        <w:rPr>
          <w:rFonts w:ascii="宋体" w:eastAsia="宋体" w:hAnsi="宋体"/>
          <w:szCs w:val="21"/>
        </w:rPr>
        <w:t>102 420 000 00 002 546</w:t>
      </w:r>
    </w:p>
    <w:p w14:paraId="03F696D0" w14:textId="77777777" w:rsidR="004A0B85" w:rsidRDefault="004A0B85">
      <w:pPr>
        <w:spacing w:line="360" w:lineRule="auto"/>
        <w:ind w:firstLineChars="200" w:firstLine="420"/>
        <w:rPr>
          <w:rFonts w:ascii="宋体" w:eastAsia="宋体" w:hAnsi="宋体"/>
          <w:szCs w:val="21"/>
        </w:rPr>
      </w:pPr>
    </w:p>
    <w:p w14:paraId="260462F6" w14:textId="77777777" w:rsidR="004A0B85" w:rsidRDefault="00941F63">
      <w:pPr>
        <w:spacing w:line="360" w:lineRule="auto"/>
        <w:ind w:firstLineChars="100" w:firstLine="211"/>
        <w:rPr>
          <w:rFonts w:ascii="宋体" w:eastAsia="宋体" w:hAnsi="宋体"/>
          <w:b/>
          <w:szCs w:val="21"/>
        </w:rPr>
      </w:pPr>
      <w:r>
        <w:rPr>
          <w:rFonts w:ascii="宋体" w:eastAsia="宋体" w:hAnsi="宋体"/>
          <w:b/>
          <w:szCs w:val="21"/>
        </w:rPr>
        <w:t>有关招标文件购买、中标通知书及服务费发票、投标保证金交纳及退还事宜的联系电话：</w:t>
      </w:r>
    </w:p>
    <w:p w14:paraId="11553B96" w14:textId="77777777" w:rsidR="004A0B85" w:rsidRDefault="00941F63">
      <w:pPr>
        <w:spacing w:line="360" w:lineRule="auto"/>
        <w:ind w:firstLineChars="200" w:firstLine="420"/>
        <w:rPr>
          <w:rFonts w:ascii="宋体" w:eastAsia="宋体" w:hAnsi="宋体"/>
          <w:szCs w:val="21"/>
        </w:rPr>
      </w:pPr>
      <w:r>
        <w:rPr>
          <w:rFonts w:ascii="宋体" w:eastAsia="宋体" w:hAnsi="宋体"/>
          <w:szCs w:val="21"/>
        </w:rPr>
        <w:t>财</w:t>
      </w:r>
      <w:r>
        <w:rPr>
          <w:rFonts w:ascii="宋体" w:eastAsia="宋体" w:hAnsi="宋体" w:hint="eastAsia"/>
          <w:szCs w:val="21"/>
        </w:rPr>
        <w:t xml:space="preserve"> </w:t>
      </w:r>
      <w:r>
        <w:rPr>
          <w:rFonts w:ascii="宋体" w:eastAsia="宋体" w:hAnsi="宋体"/>
          <w:szCs w:val="21"/>
        </w:rPr>
        <w:t>务</w:t>
      </w:r>
      <w:r>
        <w:rPr>
          <w:rFonts w:ascii="宋体" w:eastAsia="宋体" w:hAnsi="宋体" w:hint="eastAsia"/>
          <w:szCs w:val="21"/>
        </w:rPr>
        <w:t xml:space="preserve"> </w:t>
      </w:r>
      <w:r>
        <w:rPr>
          <w:rFonts w:ascii="宋体" w:eastAsia="宋体" w:hAnsi="宋体"/>
          <w:szCs w:val="21"/>
        </w:rPr>
        <w:t>部：010-8237 0821</w:t>
      </w:r>
    </w:p>
    <w:p w14:paraId="0DDBB73C" w14:textId="77777777" w:rsidR="004A0B85" w:rsidRDefault="004A0B85">
      <w:pPr>
        <w:spacing w:line="360" w:lineRule="auto"/>
        <w:ind w:firstLineChars="200" w:firstLine="420"/>
        <w:rPr>
          <w:rFonts w:ascii="宋体" w:eastAsia="宋体" w:hAnsi="宋体"/>
          <w:szCs w:val="21"/>
        </w:rPr>
      </w:pPr>
    </w:p>
    <w:p w14:paraId="41112A70" w14:textId="77777777" w:rsidR="004A0B85" w:rsidRDefault="00941F63">
      <w:pPr>
        <w:spacing w:line="360" w:lineRule="auto"/>
        <w:ind w:firstLineChars="2600" w:firstLine="5481"/>
        <w:rPr>
          <w:rFonts w:ascii="宋体" w:eastAsia="宋体" w:hAnsi="宋体"/>
          <w:b/>
          <w:szCs w:val="21"/>
        </w:rPr>
      </w:pPr>
      <w:r>
        <w:rPr>
          <w:rFonts w:ascii="宋体" w:eastAsia="宋体" w:hAnsi="宋体" w:hint="eastAsia"/>
          <w:b/>
          <w:szCs w:val="21"/>
        </w:rPr>
        <w:t>北京国际工程咨询有限公司</w:t>
      </w:r>
    </w:p>
    <w:p w14:paraId="4A95DE45" w14:textId="1016CE69" w:rsidR="004A0B85" w:rsidRDefault="00941F63">
      <w:pPr>
        <w:spacing w:line="360" w:lineRule="auto"/>
        <w:ind w:firstLineChars="2806" w:firstLine="5916"/>
        <w:rPr>
          <w:rFonts w:ascii="宋体" w:eastAsia="宋体" w:hAnsi="宋体"/>
          <w:b/>
          <w:szCs w:val="21"/>
        </w:rPr>
      </w:pPr>
      <w:r>
        <w:rPr>
          <w:rFonts w:ascii="宋体" w:eastAsia="宋体" w:hAnsi="宋体"/>
          <w:b/>
          <w:szCs w:val="21"/>
        </w:rPr>
        <w:t>2018年1</w:t>
      </w:r>
      <w:r w:rsidR="00575E02">
        <w:rPr>
          <w:rFonts w:ascii="宋体" w:eastAsia="宋体" w:hAnsi="宋体"/>
          <w:b/>
          <w:szCs w:val="21"/>
        </w:rPr>
        <w:t>1</w:t>
      </w:r>
      <w:r>
        <w:rPr>
          <w:rFonts w:ascii="宋体" w:eastAsia="宋体" w:hAnsi="宋体"/>
          <w:b/>
          <w:szCs w:val="21"/>
        </w:rPr>
        <w:t>月</w:t>
      </w:r>
      <w:r w:rsidR="00575E02">
        <w:rPr>
          <w:rFonts w:ascii="宋体" w:eastAsia="宋体" w:hAnsi="宋体"/>
          <w:b/>
          <w:szCs w:val="21"/>
        </w:rPr>
        <w:t>20</w:t>
      </w:r>
      <w:r>
        <w:rPr>
          <w:rFonts w:ascii="宋体" w:eastAsia="宋体" w:hAnsi="宋体" w:hint="eastAsia"/>
          <w:b/>
          <w:szCs w:val="21"/>
        </w:rPr>
        <w:t>日</w:t>
      </w:r>
    </w:p>
    <w:p w14:paraId="727CDB79" w14:textId="77777777" w:rsidR="004A0B85" w:rsidRDefault="00941F63">
      <w:pPr>
        <w:spacing w:line="264" w:lineRule="auto"/>
        <w:jc w:val="center"/>
        <w:rPr>
          <w:rFonts w:ascii="宋体" w:eastAsia="宋体" w:hAnsi="宋体"/>
          <w:sz w:val="24"/>
          <w:szCs w:val="24"/>
        </w:rPr>
      </w:pPr>
      <w:r>
        <w:rPr>
          <w:rFonts w:ascii="宋体" w:eastAsia="宋体" w:hAnsi="宋体"/>
          <w:sz w:val="24"/>
          <w:szCs w:val="24"/>
        </w:rPr>
        <w:br w:type="page"/>
      </w:r>
      <w:bookmarkStart w:id="14" w:name="_Toc73427776"/>
    </w:p>
    <w:p w14:paraId="3AFCAC11" w14:textId="77777777" w:rsidR="004A0B85" w:rsidRDefault="004A0B85">
      <w:pPr>
        <w:spacing w:line="264" w:lineRule="auto"/>
        <w:jc w:val="center"/>
        <w:rPr>
          <w:rFonts w:ascii="宋体" w:eastAsia="宋体" w:hAnsi="宋体"/>
          <w:sz w:val="24"/>
          <w:szCs w:val="24"/>
        </w:rPr>
      </w:pPr>
    </w:p>
    <w:p w14:paraId="0A61CC70" w14:textId="77777777" w:rsidR="004A0B85" w:rsidRDefault="004A0B85">
      <w:pPr>
        <w:spacing w:line="264" w:lineRule="auto"/>
        <w:jc w:val="center"/>
        <w:rPr>
          <w:rFonts w:ascii="宋体" w:eastAsia="宋体" w:hAnsi="宋体"/>
          <w:sz w:val="24"/>
          <w:szCs w:val="24"/>
        </w:rPr>
      </w:pPr>
    </w:p>
    <w:p w14:paraId="64ECAA5E" w14:textId="77777777" w:rsidR="004A0B85" w:rsidRDefault="004A0B85">
      <w:pPr>
        <w:spacing w:line="264" w:lineRule="auto"/>
        <w:jc w:val="center"/>
        <w:rPr>
          <w:rFonts w:ascii="宋体" w:eastAsia="宋体" w:hAnsi="宋体"/>
          <w:sz w:val="24"/>
          <w:szCs w:val="24"/>
        </w:rPr>
      </w:pPr>
    </w:p>
    <w:p w14:paraId="6650D580" w14:textId="77777777" w:rsidR="004A0B85" w:rsidRDefault="004A0B85">
      <w:pPr>
        <w:spacing w:line="264" w:lineRule="auto"/>
        <w:jc w:val="center"/>
        <w:rPr>
          <w:rFonts w:ascii="宋体" w:eastAsia="宋体" w:hAnsi="宋体"/>
          <w:sz w:val="24"/>
          <w:szCs w:val="24"/>
        </w:rPr>
      </w:pPr>
    </w:p>
    <w:p w14:paraId="461B8B48" w14:textId="77777777" w:rsidR="004A0B85" w:rsidRDefault="004A0B85">
      <w:pPr>
        <w:spacing w:line="264" w:lineRule="auto"/>
        <w:jc w:val="center"/>
        <w:rPr>
          <w:rFonts w:ascii="宋体" w:eastAsia="宋体" w:hAnsi="宋体"/>
          <w:sz w:val="24"/>
          <w:szCs w:val="24"/>
        </w:rPr>
      </w:pPr>
    </w:p>
    <w:p w14:paraId="29BB25B2" w14:textId="77777777" w:rsidR="004A0B85" w:rsidRDefault="004A0B85">
      <w:pPr>
        <w:spacing w:line="264" w:lineRule="auto"/>
        <w:jc w:val="center"/>
        <w:rPr>
          <w:rFonts w:ascii="宋体" w:eastAsia="宋体" w:hAnsi="宋体"/>
          <w:sz w:val="24"/>
          <w:szCs w:val="24"/>
        </w:rPr>
      </w:pPr>
    </w:p>
    <w:p w14:paraId="0BA1DDA8" w14:textId="77777777" w:rsidR="004A0B85" w:rsidRDefault="004A0B85">
      <w:pPr>
        <w:spacing w:line="264" w:lineRule="auto"/>
        <w:jc w:val="center"/>
        <w:rPr>
          <w:rFonts w:ascii="宋体" w:eastAsia="宋体" w:hAnsi="宋体"/>
          <w:sz w:val="24"/>
          <w:szCs w:val="24"/>
        </w:rPr>
      </w:pPr>
    </w:p>
    <w:p w14:paraId="5BC12E27" w14:textId="77777777" w:rsidR="004A0B85" w:rsidRDefault="004A0B85">
      <w:pPr>
        <w:spacing w:line="264" w:lineRule="auto"/>
        <w:jc w:val="center"/>
        <w:rPr>
          <w:rFonts w:ascii="宋体" w:eastAsia="宋体" w:hAnsi="宋体"/>
          <w:sz w:val="24"/>
          <w:szCs w:val="24"/>
        </w:rPr>
      </w:pPr>
    </w:p>
    <w:p w14:paraId="1D1469E2" w14:textId="77777777" w:rsidR="004A0B85" w:rsidRDefault="004A0B85">
      <w:pPr>
        <w:spacing w:line="264" w:lineRule="auto"/>
        <w:jc w:val="center"/>
        <w:rPr>
          <w:rFonts w:ascii="宋体" w:eastAsia="宋体" w:hAnsi="宋体"/>
          <w:sz w:val="24"/>
          <w:szCs w:val="24"/>
        </w:rPr>
      </w:pPr>
    </w:p>
    <w:p w14:paraId="332EC32B" w14:textId="77777777" w:rsidR="004A0B85" w:rsidRDefault="004A0B85">
      <w:pPr>
        <w:spacing w:line="264" w:lineRule="auto"/>
        <w:jc w:val="center"/>
        <w:rPr>
          <w:rFonts w:ascii="宋体" w:eastAsia="宋体" w:hAnsi="宋体"/>
          <w:sz w:val="24"/>
          <w:szCs w:val="24"/>
        </w:rPr>
      </w:pPr>
    </w:p>
    <w:p w14:paraId="240207B6" w14:textId="77777777" w:rsidR="004A0B85" w:rsidRDefault="004A0B85">
      <w:pPr>
        <w:spacing w:line="264" w:lineRule="auto"/>
        <w:jc w:val="center"/>
        <w:rPr>
          <w:rFonts w:ascii="宋体" w:eastAsia="宋体" w:hAnsi="宋体"/>
          <w:sz w:val="24"/>
          <w:szCs w:val="24"/>
        </w:rPr>
      </w:pPr>
    </w:p>
    <w:p w14:paraId="7CEEA8B4" w14:textId="77777777" w:rsidR="004A0B85" w:rsidRDefault="004A0B85">
      <w:pPr>
        <w:spacing w:line="264" w:lineRule="auto"/>
        <w:jc w:val="center"/>
        <w:rPr>
          <w:rFonts w:ascii="宋体" w:eastAsia="宋体" w:hAnsi="宋体"/>
          <w:sz w:val="24"/>
          <w:szCs w:val="24"/>
        </w:rPr>
      </w:pPr>
    </w:p>
    <w:p w14:paraId="6ACB0E8E" w14:textId="77777777" w:rsidR="004A0B85" w:rsidRDefault="004A0B85">
      <w:pPr>
        <w:spacing w:line="264" w:lineRule="auto"/>
        <w:jc w:val="center"/>
        <w:rPr>
          <w:rFonts w:ascii="宋体" w:eastAsia="宋体" w:hAnsi="宋体"/>
          <w:sz w:val="24"/>
          <w:szCs w:val="24"/>
        </w:rPr>
      </w:pPr>
    </w:p>
    <w:p w14:paraId="0AFA3F85" w14:textId="77777777" w:rsidR="004A0B85" w:rsidRDefault="004A0B85">
      <w:pPr>
        <w:spacing w:line="264" w:lineRule="auto"/>
        <w:jc w:val="center"/>
        <w:rPr>
          <w:rFonts w:ascii="宋体" w:eastAsia="宋体" w:hAnsi="宋体"/>
          <w:sz w:val="24"/>
          <w:szCs w:val="24"/>
        </w:rPr>
      </w:pPr>
    </w:p>
    <w:p w14:paraId="3D639461" w14:textId="77777777" w:rsidR="004A0B85" w:rsidRDefault="004A0B85">
      <w:pPr>
        <w:spacing w:line="264" w:lineRule="auto"/>
        <w:jc w:val="center"/>
        <w:rPr>
          <w:rFonts w:ascii="宋体" w:eastAsia="宋体" w:hAnsi="宋体"/>
          <w:sz w:val="24"/>
          <w:szCs w:val="24"/>
        </w:rPr>
      </w:pPr>
    </w:p>
    <w:p w14:paraId="30401685" w14:textId="77777777" w:rsidR="004A0B85" w:rsidRDefault="004A0B85">
      <w:pPr>
        <w:spacing w:line="264" w:lineRule="auto"/>
        <w:jc w:val="center"/>
        <w:rPr>
          <w:rFonts w:ascii="宋体" w:eastAsia="宋体" w:hAnsi="宋体"/>
          <w:sz w:val="24"/>
          <w:szCs w:val="24"/>
        </w:rPr>
      </w:pPr>
    </w:p>
    <w:p w14:paraId="25ACB885" w14:textId="77777777" w:rsidR="004A0B85" w:rsidRDefault="00941F63">
      <w:pPr>
        <w:pStyle w:val="1"/>
        <w:widowControl/>
        <w:spacing w:line="360" w:lineRule="auto"/>
        <w:jc w:val="center"/>
        <w:rPr>
          <w:rFonts w:ascii="宋体" w:hAnsi="宋体"/>
          <w:sz w:val="30"/>
          <w:szCs w:val="30"/>
        </w:rPr>
      </w:pPr>
      <w:bookmarkStart w:id="15" w:name="_Toc527921025"/>
      <w:r>
        <w:rPr>
          <w:rFonts w:ascii="宋体" w:hAnsi="宋体" w:hint="eastAsia"/>
          <w:sz w:val="30"/>
          <w:szCs w:val="30"/>
        </w:rPr>
        <w:t>第二章</w:t>
      </w:r>
      <w:r>
        <w:rPr>
          <w:rFonts w:ascii="宋体" w:hAnsi="宋体"/>
          <w:sz w:val="30"/>
          <w:szCs w:val="30"/>
        </w:rPr>
        <w:t xml:space="preserve">  </w:t>
      </w:r>
      <w:r>
        <w:rPr>
          <w:rFonts w:ascii="宋体" w:hAnsi="宋体" w:hint="eastAsia"/>
          <w:sz w:val="30"/>
          <w:szCs w:val="30"/>
        </w:rPr>
        <w:t>投标人须知资料表</w:t>
      </w:r>
      <w:bookmarkEnd w:id="15"/>
    </w:p>
    <w:bookmarkEnd w:id="14"/>
    <w:p w14:paraId="6E2F95BD" w14:textId="77777777" w:rsidR="004A0B85" w:rsidRDefault="00941F63">
      <w:pPr>
        <w:spacing w:line="360" w:lineRule="auto"/>
        <w:jc w:val="center"/>
        <w:rPr>
          <w:rFonts w:ascii="宋体" w:eastAsia="宋体" w:hAnsi="宋体"/>
          <w:b/>
          <w:sz w:val="24"/>
          <w:szCs w:val="24"/>
        </w:rPr>
      </w:pPr>
      <w:r>
        <w:rPr>
          <w:rFonts w:ascii="宋体" w:eastAsia="宋体" w:hAnsi="宋体"/>
          <w:sz w:val="24"/>
          <w:szCs w:val="24"/>
        </w:rPr>
        <w:br w:type="page"/>
      </w:r>
      <w:r>
        <w:rPr>
          <w:rFonts w:ascii="宋体" w:eastAsia="宋体" w:hAnsi="宋体" w:hint="eastAsia"/>
          <w:b/>
          <w:sz w:val="24"/>
          <w:szCs w:val="24"/>
        </w:rPr>
        <w:lastRenderedPageBreak/>
        <w:t>投标人须知资料表</w:t>
      </w:r>
    </w:p>
    <w:p w14:paraId="3290622E" w14:textId="77777777" w:rsidR="004A0B85" w:rsidRDefault="004A0B85">
      <w:pPr>
        <w:spacing w:line="360" w:lineRule="auto"/>
        <w:ind w:firstLineChars="200" w:firstLine="420"/>
        <w:rPr>
          <w:rFonts w:ascii="宋体" w:eastAsia="宋体" w:hAnsi="宋体"/>
          <w:szCs w:val="21"/>
        </w:rPr>
      </w:pPr>
    </w:p>
    <w:p w14:paraId="6813558D" w14:textId="715A9B9D"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本表关于要采购的</w:t>
      </w:r>
      <w:r w:rsidR="00C54C05">
        <w:rPr>
          <w:rFonts w:ascii="宋体" w:eastAsia="宋体" w:hAnsi="宋体" w:hint="eastAsia"/>
          <w:szCs w:val="21"/>
        </w:rPr>
        <w:t>货物/服务</w:t>
      </w:r>
      <w:r>
        <w:rPr>
          <w:rFonts w:ascii="宋体" w:eastAsia="宋体" w:hAnsi="宋体" w:hint="eastAsia"/>
          <w:szCs w:val="21"/>
        </w:rPr>
        <w:t>的具体资料是对投标人须知的具体补充和修改，如有矛盾，应以本资料表为准。</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0"/>
        <w:gridCol w:w="7770"/>
      </w:tblGrid>
      <w:tr w:rsidR="004A0B85" w14:paraId="1006963F" w14:textId="77777777">
        <w:trPr>
          <w:trHeight w:val="561"/>
        </w:trPr>
        <w:tc>
          <w:tcPr>
            <w:tcW w:w="1260" w:type="dxa"/>
            <w:tcBorders>
              <w:top w:val="single" w:sz="4" w:space="0" w:color="auto"/>
              <w:left w:val="single" w:sz="4" w:space="0" w:color="auto"/>
              <w:bottom w:val="single" w:sz="4" w:space="0" w:color="auto"/>
              <w:right w:val="single" w:sz="4" w:space="0" w:color="auto"/>
            </w:tcBorders>
            <w:vAlign w:val="center"/>
          </w:tcPr>
          <w:p w14:paraId="48C5F011" w14:textId="77777777" w:rsidR="004A0B85" w:rsidRDefault="00941F63">
            <w:pPr>
              <w:jc w:val="center"/>
              <w:rPr>
                <w:rFonts w:ascii="宋体" w:eastAsia="宋体" w:hAnsi="宋体"/>
                <w:b/>
                <w:szCs w:val="21"/>
              </w:rPr>
            </w:pPr>
            <w:bookmarkStart w:id="16" w:name="_Toc73427777"/>
            <w:r>
              <w:rPr>
                <w:rFonts w:ascii="宋体" w:eastAsia="宋体" w:hAnsi="宋体" w:hint="eastAsia"/>
                <w:b/>
                <w:szCs w:val="21"/>
              </w:rPr>
              <w:t>条款号</w:t>
            </w:r>
          </w:p>
        </w:tc>
        <w:tc>
          <w:tcPr>
            <w:tcW w:w="7770" w:type="dxa"/>
            <w:tcBorders>
              <w:top w:val="single" w:sz="4" w:space="0" w:color="auto"/>
              <w:left w:val="single" w:sz="4" w:space="0" w:color="auto"/>
              <w:bottom w:val="single" w:sz="4" w:space="0" w:color="auto"/>
              <w:right w:val="single" w:sz="4" w:space="0" w:color="auto"/>
            </w:tcBorders>
            <w:vAlign w:val="center"/>
          </w:tcPr>
          <w:p w14:paraId="6C97A0F4" w14:textId="77777777" w:rsidR="004A0B85" w:rsidRDefault="00941F63">
            <w:pPr>
              <w:jc w:val="center"/>
              <w:rPr>
                <w:rFonts w:ascii="宋体" w:eastAsia="宋体" w:hAnsi="宋体"/>
                <w:b/>
                <w:szCs w:val="21"/>
              </w:rPr>
            </w:pPr>
            <w:r>
              <w:rPr>
                <w:rFonts w:ascii="宋体" w:eastAsia="宋体" w:hAnsi="宋体" w:hint="eastAsia"/>
                <w:b/>
                <w:szCs w:val="21"/>
              </w:rPr>
              <w:t>内</w:t>
            </w:r>
            <w:r>
              <w:rPr>
                <w:rFonts w:ascii="宋体" w:eastAsia="宋体" w:hAnsi="宋体"/>
                <w:b/>
                <w:szCs w:val="21"/>
              </w:rPr>
              <w:t xml:space="preserve">      </w:t>
            </w:r>
            <w:r>
              <w:rPr>
                <w:rFonts w:ascii="宋体" w:eastAsia="宋体" w:hAnsi="宋体" w:hint="eastAsia"/>
                <w:b/>
                <w:szCs w:val="21"/>
              </w:rPr>
              <w:t>容</w:t>
            </w:r>
          </w:p>
        </w:tc>
      </w:tr>
      <w:tr w:rsidR="004A0B85" w14:paraId="426D8530" w14:textId="77777777">
        <w:trPr>
          <w:trHeight w:val="971"/>
        </w:trPr>
        <w:tc>
          <w:tcPr>
            <w:tcW w:w="1260" w:type="dxa"/>
            <w:tcBorders>
              <w:top w:val="single" w:sz="4" w:space="0" w:color="auto"/>
              <w:left w:val="single" w:sz="4" w:space="0" w:color="auto"/>
              <w:bottom w:val="single" w:sz="4" w:space="0" w:color="auto"/>
              <w:right w:val="single" w:sz="4" w:space="0" w:color="auto"/>
            </w:tcBorders>
            <w:vAlign w:val="center"/>
          </w:tcPr>
          <w:p w14:paraId="67BEAE0D" w14:textId="77777777" w:rsidR="004A0B85" w:rsidRDefault="00941F63">
            <w:pPr>
              <w:jc w:val="center"/>
              <w:rPr>
                <w:rFonts w:ascii="宋体" w:eastAsia="宋体" w:hAnsi="宋体"/>
                <w:szCs w:val="21"/>
              </w:rPr>
            </w:pPr>
            <w:r>
              <w:rPr>
                <w:rFonts w:ascii="宋体" w:eastAsia="宋体" w:hAnsi="宋体"/>
                <w:szCs w:val="21"/>
              </w:rPr>
              <w:t>1.1</w:t>
            </w:r>
          </w:p>
        </w:tc>
        <w:tc>
          <w:tcPr>
            <w:tcW w:w="7770" w:type="dxa"/>
            <w:tcBorders>
              <w:top w:val="single" w:sz="4" w:space="0" w:color="auto"/>
              <w:left w:val="single" w:sz="4" w:space="0" w:color="auto"/>
              <w:bottom w:val="single" w:sz="4" w:space="0" w:color="auto"/>
              <w:right w:val="single" w:sz="4" w:space="0" w:color="auto"/>
            </w:tcBorders>
            <w:vAlign w:val="center"/>
          </w:tcPr>
          <w:p w14:paraId="19280749" w14:textId="77777777" w:rsidR="004A0B85" w:rsidRDefault="00941F63">
            <w:pPr>
              <w:jc w:val="left"/>
              <w:rPr>
                <w:rFonts w:ascii="宋体" w:eastAsia="宋体" w:hAnsi="宋体"/>
                <w:szCs w:val="21"/>
              </w:rPr>
            </w:pPr>
            <w:r>
              <w:rPr>
                <w:rFonts w:ascii="宋体" w:eastAsia="宋体" w:hAnsi="宋体" w:hint="eastAsia"/>
                <w:szCs w:val="21"/>
              </w:rPr>
              <w:t>采 购 人：中国传媒大学</w:t>
            </w:r>
          </w:p>
          <w:p w14:paraId="2FAC37D7" w14:textId="77777777" w:rsidR="004A0B85" w:rsidRDefault="00941F63">
            <w:pPr>
              <w:jc w:val="left"/>
              <w:rPr>
                <w:rFonts w:ascii="宋体" w:eastAsia="宋体" w:hAnsi="宋体"/>
                <w:szCs w:val="21"/>
              </w:rPr>
            </w:pPr>
            <w:r>
              <w:rPr>
                <w:rFonts w:ascii="宋体" w:eastAsia="宋体" w:hAnsi="宋体" w:hint="eastAsia"/>
                <w:szCs w:val="21"/>
              </w:rPr>
              <w:t>地</w:t>
            </w:r>
            <w:r>
              <w:rPr>
                <w:rFonts w:ascii="宋体" w:eastAsia="宋体" w:hAnsi="宋体"/>
                <w:szCs w:val="21"/>
              </w:rPr>
              <w:t xml:space="preserve">    </w:t>
            </w:r>
            <w:r>
              <w:rPr>
                <w:rFonts w:ascii="宋体" w:eastAsia="宋体" w:hAnsi="宋体" w:hint="eastAsia"/>
                <w:szCs w:val="21"/>
              </w:rPr>
              <w:t>址：北京市朝阳区定福庄东街</w:t>
            </w:r>
            <w:r>
              <w:rPr>
                <w:rFonts w:ascii="宋体" w:eastAsia="宋体" w:hAnsi="宋体"/>
                <w:szCs w:val="21"/>
              </w:rPr>
              <w:t>1</w:t>
            </w:r>
            <w:r>
              <w:rPr>
                <w:rFonts w:ascii="宋体" w:eastAsia="宋体" w:hAnsi="宋体" w:hint="eastAsia"/>
                <w:szCs w:val="21"/>
              </w:rPr>
              <w:t>号，邮编</w:t>
            </w:r>
            <w:r>
              <w:rPr>
                <w:rFonts w:ascii="宋体" w:eastAsia="宋体" w:hAnsi="宋体"/>
                <w:szCs w:val="21"/>
              </w:rPr>
              <w:t>100 024</w:t>
            </w:r>
          </w:p>
          <w:p w14:paraId="7CE6EF0B" w14:textId="3EA26B48" w:rsidR="004A0B85" w:rsidRDefault="00941F63" w:rsidP="000B121B">
            <w:pPr>
              <w:jc w:val="left"/>
              <w:rPr>
                <w:rFonts w:ascii="宋体" w:eastAsia="宋体" w:hAnsi="宋体"/>
                <w:szCs w:val="21"/>
              </w:rPr>
            </w:pPr>
            <w:r>
              <w:rPr>
                <w:rFonts w:ascii="宋体" w:eastAsia="宋体" w:hAnsi="宋体" w:hint="eastAsia"/>
                <w:szCs w:val="21"/>
              </w:rPr>
              <w:t>联 系 人：</w:t>
            </w:r>
            <w:r w:rsidR="00174B84">
              <w:rPr>
                <w:rFonts w:ascii="宋体" w:eastAsia="宋体" w:hAnsi="宋体" w:hint="eastAsia"/>
                <w:szCs w:val="21"/>
              </w:rPr>
              <w:t>耿老师</w:t>
            </w:r>
            <w:r>
              <w:rPr>
                <w:rFonts w:ascii="宋体" w:eastAsia="宋体" w:hAnsi="宋体" w:hint="eastAsia"/>
                <w:szCs w:val="21"/>
              </w:rPr>
              <w:t>，电话：</w:t>
            </w:r>
            <w:r>
              <w:rPr>
                <w:rFonts w:ascii="宋体" w:eastAsia="宋体" w:hAnsi="宋体" w:cs="宋体"/>
                <w:kern w:val="0"/>
                <w:szCs w:val="21"/>
              </w:rPr>
              <w:t>010-</w:t>
            </w:r>
            <w:r w:rsidR="00174B84" w:rsidRPr="00174B84">
              <w:rPr>
                <w:rFonts w:ascii="宋体" w:eastAsia="宋体" w:hAnsi="宋体"/>
                <w:szCs w:val="21"/>
              </w:rPr>
              <w:t>6578 3477</w:t>
            </w:r>
          </w:p>
        </w:tc>
      </w:tr>
      <w:tr w:rsidR="004A0B85" w14:paraId="3878198D" w14:textId="77777777">
        <w:trPr>
          <w:trHeight w:val="971"/>
        </w:trPr>
        <w:tc>
          <w:tcPr>
            <w:tcW w:w="1260" w:type="dxa"/>
            <w:tcBorders>
              <w:top w:val="single" w:sz="4" w:space="0" w:color="auto"/>
              <w:left w:val="single" w:sz="4" w:space="0" w:color="auto"/>
              <w:bottom w:val="single" w:sz="4" w:space="0" w:color="auto"/>
              <w:right w:val="single" w:sz="4" w:space="0" w:color="auto"/>
            </w:tcBorders>
            <w:vAlign w:val="center"/>
          </w:tcPr>
          <w:p w14:paraId="7E9B5694" w14:textId="77777777" w:rsidR="004A0B85" w:rsidRDefault="00941F63">
            <w:pPr>
              <w:jc w:val="center"/>
              <w:rPr>
                <w:rFonts w:ascii="宋体" w:eastAsia="宋体" w:hAnsi="宋体"/>
                <w:szCs w:val="21"/>
              </w:rPr>
            </w:pPr>
            <w:r>
              <w:rPr>
                <w:rFonts w:ascii="宋体" w:eastAsia="宋体" w:hAnsi="宋体"/>
                <w:szCs w:val="21"/>
              </w:rPr>
              <w:t>2.1</w:t>
            </w:r>
          </w:p>
        </w:tc>
        <w:tc>
          <w:tcPr>
            <w:tcW w:w="7770" w:type="dxa"/>
            <w:tcBorders>
              <w:top w:val="single" w:sz="4" w:space="0" w:color="auto"/>
              <w:left w:val="single" w:sz="4" w:space="0" w:color="auto"/>
              <w:bottom w:val="single" w:sz="4" w:space="0" w:color="auto"/>
              <w:right w:val="single" w:sz="4" w:space="0" w:color="auto"/>
            </w:tcBorders>
            <w:vAlign w:val="center"/>
          </w:tcPr>
          <w:p w14:paraId="28556B4C" w14:textId="77777777" w:rsidR="004A0B85" w:rsidRDefault="00941F63">
            <w:pPr>
              <w:jc w:val="left"/>
              <w:rPr>
                <w:rFonts w:ascii="宋体" w:eastAsia="宋体" w:hAnsi="宋体"/>
                <w:szCs w:val="21"/>
              </w:rPr>
            </w:pPr>
            <w:r>
              <w:rPr>
                <w:rFonts w:ascii="宋体" w:eastAsia="宋体" w:hAnsi="宋体" w:hint="eastAsia"/>
                <w:szCs w:val="21"/>
              </w:rPr>
              <w:t>采购代理：北京国际工程咨询有限公司</w:t>
            </w:r>
          </w:p>
          <w:p w14:paraId="7001FC14" w14:textId="77777777" w:rsidR="004A0B85" w:rsidRDefault="00941F63">
            <w:pPr>
              <w:jc w:val="left"/>
              <w:rPr>
                <w:rFonts w:ascii="宋体" w:eastAsia="宋体" w:hAnsi="宋体"/>
                <w:szCs w:val="21"/>
              </w:rPr>
            </w:pPr>
            <w:r>
              <w:rPr>
                <w:rFonts w:ascii="宋体" w:eastAsia="宋体" w:hAnsi="宋体" w:hint="eastAsia"/>
                <w:szCs w:val="21"/>
              </w:rPr>
              <w:t>地</w:t>
            </w:r>
            <w:r>
              <w:rPr>
                <w:rFonts w:ascii="宋体" w:eastAsia="宋体" w:hAnsi="宋体"/>
                <w:szCs w:val="21"/>
              </w:rPr>
              <w:t xml:space="preserve">    </w:t>
            </w:r>
            <w:r>
              <w:rPr>
                <w:rFonts w:ascii="宋体" w:eastAsia="宋体" w:hAnsi="宋体" w:hint="eastAsia"/>
                <w:szCs w:val="21"/>
              </w:rPr>
              <w:t>址：北京市海淀区学院路</w:t>
            </w:r>
            <w:r>
              <w:rPr>
                <w:rFonts w:ascii="宋体" w:eastAsia="宋体" w:hAnsi="宋体"/>
                <w:szCs w:val="21"/>
              </w:rPr>
              <w:t>30</w:t>
            </w:r>
            <w:r>
              <w:rPr>
                <w:rFonts w:ascii="宋体" w:eastAsia="宋体" w:hAnsi="宋体" w:hint="eastAsia"/>
                <w:szCs w:val="21"/>
              </w:rPr>
              <w:t>号科大天工大厦</w:t>
            </w:r>
            <w:r>
              <w:rPr>
                <w:rFonts w:ascii="宋体" w:eastAsia="宋体" w:hAnsi="宋体"/>
                <w:szCs w:val="21"/>
              </w:rPr>
              <w:t>A</w:t>
            </w:r>
            <w:r>
              <w:rPr>
                <w:rFonts w:ascii="宋体" w:eastAsia="宋体" w:hAnsi="宋体" w:hint="eastAsia"/>
                <w:szCs w:val="21"/>
              </w:rPr>
              <w:t>座</w:t>
            </w:r>
            <w:r>
              <w:rPr>
                <w:rFonts w:ascii="宋体" w:eastAsia="宋体" w:hAnsi="宋体"/>
                <w:szCs w:val="21"/>
              </w:rPr>
              <w:t>611</w:t>
            </w:r>
            <w:r>
              <w:rPr>
                <w:rFonts w:ascii="宋体" w:eastAsia="宋体" w:hAnsi="宋体" w:hint="eastAsia"/>
                <w:szCs w:val="21"/>
              </w:rPr>
              <w:t>室（邮编：</w:t>
            </w:r>
            <w:r>
              <w:rPr>
                <w:rFonts w:ascii="宋体" w:eastAsia="宋体" w:hAnsi="宋体"/>
                <w:szCs w:val="21"/>
              </w:rPr>
              <w:t>100 083</w:t>
            </w:r>
            <w:r>
              <w:rPr>
                <w:rFonts w:ascii="宋体" w:eastAsia="宋体" w:hAnsi="宋体" w:hint="eastAsia"/>
                <w:szCs w:val="21"/>
              </w:rPr>
              <w:t>）</w:t>
            </w:r>
          </w:p>
          <w:p w14:paraId="17307152" w14:textId="77777777" w:rsidR="004A0B85" w:rsidRDefault="00941F63">
            <w:pPr>
              <w:jc w:val="left"/>
              <w:rPr>
                <w:rFonts w:ascii="宋体" w:eastAsia="宋体" w:hAnsi="宋体"/>
                <w:szCs w:val="21"/>
              </w:rPr>
            </w:pPr>
            <w:r>
              <w:rPr>
                <w:rFonts w:ascii="宋体" w:eastAsia="宋体" w:hAnsi="宋体" w:hint="eastAsia"/>
                <w:szCs w:val="21"/>
              </w:rPr>
              <w:t>联</w:t>
            </w:r>
            <w:r>
              <w:rPr>
                <w:rFonts w:ascii="宋体" w:eastAsia="宋体" w:hAnsi="宋体"/>
                <w:szCs w:val="21"/>
              </w:rPr>
              <w:t xml:space="preserve"> </w:t>
            </w:r>
            <w:r>
              <w:rPr>
                <w:rFonts w:ascii="宋体" w:eastAsia="宋体" w:hAnsi="宋体" w:hint="eastAsia"/>
                <w:szCs w:val="21"/>
              </w:rPr>
              <w:t>系</w:t>
            </w:r>
            <w:r>
              <w:rPr>
                <w:rFonts w:ascii="宋体" w:eastAsia="宋体" w:hAnsi="宋体"/>
                <w:szCs w:val="21"/>
              </w:rPr>
              <w:t xml:space="preserve"> </w:t>
            </w:r>
            <w:r>
              <w:rPr>
                <w:rFonts w:ascii="宋体" w:eastAsia="宋体" w:hAnsi="宋体" w:hint="eastAsia"/>
                <w:szCs w:val="21"/>
              </w:rPr>
              <w:t>人：祝忠平，电话：</w:t>
            </w:r>
            <w:r>
              <w:rPr>
                <w:rFonts w:ascii="宋体" w:eastAsia="宋体" w:hAnsi="宋体"/>
                <w:szCs w:val="21"/>
              </w:rPr>
              <w:t>010-8237 6721</w:t>
            </w:r>
          </w:p>
        </w:tc>
      </w:tr>
      <w:tr w:rsidR="004A0B85" w14:paraId="7F66785D" w14:textId="77777777">
        <w:trPr>
          <w:trHeight w:val="552"/>
        </w:trPr>
        <w:tc>
          <w:tcPr>
            <w:tcW w:w="1260" w:type="dxa"/>
            <w:tcBorders>
              <w:top w:val="single" w:sz="4" w:space="0" w:color="auto"/>
              <w:left w:val="single" w:sz="4" w:space="0" w:color="auto"/>
              <w:bottom w:val="single" w:sz="4" w:space="0" w:color="auto"/>
              <w:right w:val="single" w:sz="4" w:space="0" w:color="auto"/>
            </w:tcBorders>
            <w:vAlign w:val="center"/>
          </w:tcPr>
          <w:p w14:paraId="727909FD" w14:textId="77777777" w:rsidR="004A0B85" w:rsidRDefault="00941F63">
            <w:pPr>
              <w:jc w:val="center"/>
              <w:rPr>
                <w:rFonts w:ascii="宋体" w:eastAsia="宋体" w:hAnsi="宋体"/>
                <w:szCs w:val="21"/>
              </w:rPr>
            </w:pPr>
            <w:r>
              <w:rPr>
                <w:rFonts w:ascii="宋体" w:eastAsia="宋体" w:hAnsi="宋体"/>
                <w:szCs w:val="21"/>
              </w:rPr>
              <w:t>8.1</w:t>
            </w:r>
          </w:p>
        </w:tc>
        <w:tc>
          <w:tcPr>
            <w:tcW w:w="7770" w:type="dxa"/>
            <w:tcBorders>
              <w:top w:val="single" w:sz="4" w:space="0" w:color="auto"/>
              <w:left w:val="single" w:sz="4" w:space="0" w:color="auto"/>
              <w:bottom w:val="single" w:sz="4" w:space="0" w:color="auto"/>
              <w:right w:val="single" w:sz="4" w:space="0" w:color="auto"/>
            </w:tcBorders>
            <w:vAlign w:val="center"/>
          </w:tcPr>
          <w:p w14:paraId="288131F6" w14:textId="77777777" w:rsidR="004A0B85" w:rsidRDefault="00941F63">
            <w:pPr>
              <w:jc w:val="left"/>
              <w:rPr>
                <w:rFonts w:ascii="宋体" w:eastAsia="宋体" w:hAnsi="宋体"/>
                <w:szCs w:val="21"/>
              </w:rPr>
            </w:pPr>
            <w:r>
              <w:rPr>
                <w:rFonts w:ascii="宋体" w:eastAsia="宋体" w:hAnsi="宋体" w:hint="eastAsia"/>
                <w:szCs w:val="21"/>
              </w:rPr>
              <w:t>投标语言：中文</w:t>
            </w:r>
          </w:p>
        </w:tc>
      </w:tr>
      <w:tr w:rsidR="004A0B85" w14:paraId="550CB899" w14:textId="77777777">
        <w:trPr>
          <w:trHeight w:val="552"/>
        </w:trPr>
        <w:tc>
          <w:tcPr>
            <w:tcW w:w="1260" w:type="dxa"/>
            <w:tcBorders>
              <w:top w:val="single" w:sz="4" w:space="0" w:color="auto"/>
              <w:left w:val="single" w:sz="4" w:space="0" w:color="auto"/>
              <w:bottom w:val="single" w:sz="4" w:space="0" w:color="auto"/>
              <w:right w:val="single" w:sz="4" w:space="0" w:color="auto"/>
            </w:tcBorders>
            <w:vAlign w:val="center"/>
          </w:tcPr>
          <w:p w14:paraId="19248B5D" w14:textId="77777777" w:rsidR="004A0B85" w:rsidRDefault="00941F63">
            <w:pPr>
              <w:jc w:val="center"/>
              <w:rPr>
                <w:rFonts w:ascii="宋体" w:eastAsia="宋体" w:hAnsi="宋体"/>
                <w:szCs w:val="21"/>
              </w:rPr>
            </w:pPr>
            <w:r>
              <w:rPr>
                <w:rFonts w:ascii="宋体" w:eastAsia="宋体" w:hAnsi="宋体"/>
                <w:szCs w:val="21"/>
              </w:rPr>
              <w:t>12.1</w:t>
            </w:r>
          </w:p>
        </w:tc>
        <w:tc>
          <w:tcPr>
            <w:tcW w:w="7770" w:type="dxa"/>
            <w:tcBorders>
              <w:top w:val="single" w:sz="4" w:space="0" w:color="auto"/>
              <w:left w:val="single" w:sz="4" w:space="0" w:color="auto"/>
              <w:bottom w:val="single" w:sz="4" w:space="0" w:color="auto"/>
              <w:right w:val="single" w:sz="4" w:space="0" w:color="auto"/>
            </w:tcBorders>
            <w:vAlign w:val="center"/>
          </w:tcPr>
          <w:p w14:paraId="2A0320C4" w14:textId="77777777" w:rsidR="004A0B85" w:rsidRDefault="00941F63">
            <w:pPr>
              <w:jc w:val="left"/>
              <w:rPr>
                <w:rFonts w:ascii="宋体" w:eastAsia="宋体" w:hAnsi="宋体"/>
                <w:szCs w:val="21"/>
              </w:rPr>
            </w:pPr>
            <w:r>
              <w:rPr>
                <w:rFonts w:ascii="宋体" w:eastAsia="宋体" w:hAnsi="宋体" w:hint="eastAsia"/>
                <w:szCs w:val="21"/>
              </w:rPr>
              <w:t>投标货币：人民币</w:t>
            </w:r>
          </w:p>
        </w:tc>
      </w:tr>
      <w:tr w:rsidR="00B13C13" w:rsidRPr="007E26E1" w14:paraId="5CFB6904" w14:textId="77777777">
        <w:trPr>
          <w:trHeight w:val="552"/>
        </w:trPr>
        <w:tc>
          <w:tcPr>
            <w:tcW w:w="1260" w:type="dxa"/>
            <w:tcBorders>
              <w:top w:val="single" w:sz="4" w:space="0" w:color="auto"/>
              <w:left w:val="single" w:sz="4" w:space="0" w:color="auto"/>
              <w:bottom w:val="single" w:sz="4" w:space="0" w:color="auto"/>
              <w:right w:val="single" w:sz="4" w:space="0" w:color="auto"/>
            </w:tcBorders>
            <w:vAlign w:val="center"/>
          </w:tcPr>
          <w:p w14:paraId="6412A4AA" w14:textId="77777777" w:rsidR="004A0B85" w:rsidRPr="007E26E1" w:rsidRDefault="00941F63">
            <w:pPr>
              <w:jc w:val="center"/>
              <w:rPr>
                <w:rFonts w:ascii="宋体" w:eastAsia="宋体" w:hAnsi="宋体"/>
                <w:szCs w:val="21"/>
              </w:rPr>
            </w:pPr>
            <w:r w:rsidRPr="007E26E1">
              <w:rPr>
                <w:rFonts w:ascii="宋体" w:eastAsia="宋体" w:hAnsi="宋体"/>
                <w:szCs w:val="21"/>
              </w:rPr>
              <w:t>15.1</w:t>
            </w:r>
          </w:p>
        </w:tc>
        <w:tc>
          <w:tcPr>
            <w:tcW w:w="7770" w:type="dxa"/>
            <w:tcBorders>
              <w:top w:val="single" w:sz="4" w:space="0" w:color="auto"/>
              <w:left w:val="single" w:sz="4" w:space="0" w:color="auto"/>
              <w:bottom w:val="single" w:sz="4" w:space="0" w:color="auto"/>
              <w:right w:val="single" w:sz="4" w:space="0" w:color="auto"/>
            </w:tcBorders>
            <w:vAlign w:val="center"/>
          </w:tcPr>
          <w:p w14:paraId="3A43FADB" w14:textId="35B50402" w:rsidR="004A0B85" w:rsidRPr="007E26E1" w:rsidRDefault="00941F63">
            <w:pPr>
              <w:jc w:val="left"/>
              <w:rPr>
                <w:rFonts w:ascii="宋体" w:eastAsia="宋体" w:hAnsi="宋体"/>
                <w:szCs w:val="21"/>
              </w:rPr>
            </w:pPr>
            <w:r w:rsidRPr="007E26E1">
              <w:rPr>
                <w:rFonts w:ascii="宋体" w:eastAsia="宋体" w:hAnsi="宋体" w:hint="eastAsia"/>
                <w:szCs w:val="21"/>
              </w:rPr>
              <w:t>投标保证金金额：</w:t>
            </w:r>
            <w:r w:rsidRPr="007E26E1">
              <w:rPr>
                <w:rFonts w:ascii="宋体" w:eastAsia="宋体" w:hAnsi="宋体"/>
                <w:szCs w:val="21"/>
              </w:rPr>
              <w:t>01</w:t>
            </w:r>
            <w:r w:rsidRPr="007E26E1">
              <w:rPr>
                <w:rFonts w:ascii="宋体" w:eastAsia="宋体" w:hAnsi="宋体" w:hint="eastAsia"/>
                <w:szCs w:val="21"/>
              </w:rPr>
              <w:t>包：</w:t>
            </w:r>
            <w:r w:rsidR="00F723B7">
              <w:rPr>
                <w:rFonts w:ascii="宋体" w:eastAsia="宋体" w:hAnsi="宋体"/>
                <w:szCs w:val="21"/>
              </w:rPr>
              <w:t>10</w:t>
            </w:r>
            <w:r w:rsidRPr="007E26E1">
              <w:rPr>
                <w:rFonts w:ascii="宋体" w:eastAsia="宋体" w:hAnsi="宋体"/>
                <w:szCs w:val="21"/>
              </w:rPr>
              <w:t>,000</w:t>
            </w:r>
            <w:r w:rsidRPr="007E26E1">
              <w:rPr>
                <w:rFonts w:ascii="宋体" w:eastAsia="宋体" w:hAnsi="宋体" w:hint="eastAsia"/>
                <w:szCs w:val="21"/>
              </w:rPr>
              <w:t>元人民币。</w:t>
            </w:r>
          </w:p>
        </w:tc>
      </w:tr>
      <w:tr w:rsidR="004A0B85" w14:paraId="1DF4E49B" w14:textId="77777777">
        <w:trPr>
          <w:trHeight w:val="807"/>
        </w:trPr>
        <w:tc>
          <w:tcPr>
            <w:tcW w:w="1260" w:type="dxa"/>
            <w:tcBorders>
              <w:top w:val="single" w:sz="4" w:space="0" w:color="auto"/>
              <w:left w:val="single" w:sz="4" w:space="0" w:color="auto"/>
              <w:bottom w:val="single" w:sz="4" w:space="0" w:color="auto"/>
              <w:right w:val="single" w:sz="4" w:space="0" w:color="auto"/>
            </w:tcBorders>
            <w:vAlign w:val="center"/>
          </w:tcPr>
          <w:p w14:paraId="33F8A6E7" w14:textId="77777777" w:rsidR="004A0B85" w:rsidRDefault="00941F63">
            <w:pPr>
              <w:jc w:val="center"/>
              <w:rPr>
                <w:rFonts w:ascii="宋体" w:eastAsia="宋体" w:hAnsi="宋体"/>
                <w:szCs w:val="21"/>
              </w:rPr>
            </w:pPr>
            <w:r>
              <w:rPr>
                <w:rFonts w:ascii="宋体" w:eastAsia="宋体" w:hAnsi="宋体"/>
                <w:szCs w:val="21"/>
              </w:rPr>
              <w:t>15.3</w:t>
            </w:r>
          </w:p>
        </w:tc>
        <w:tc>
          <w:tcPr>
            <w:tcW w:w="7770" w:type="dxa"/>
            <w:tcBorders>
              <w:top w:val="single" w:sz="4" w:space="0" w:color="auto"/>
              <w:left w:val="single" w:sz="4" w:space="0" w:color="auto"/>
              <w:bottom w:val="single" w:sz="4" w:space="0" w:color="auto"/>
              <w:right w:val="single" w:sz="4" w:space="0" w:color="auto"/>
            </w:tcBorders>
            <w:vAlign w:val="center"/>
          </w:tcPr>
          <w:p w14:paraId="6527CDB3" w14:textId="77777777" w:rsidR="004A0B85" w:rsidRDefault="00941F63">
            <w:pPr>
              <w:jc w:val="left"/>
              <w:rPr>
                <w:rFonts w:ascii="宋体" w:eastAsia="宋体" w:hAnsi="宋体"/>
                <w:szCs w:val="21"/>
              </w:rPr>
            </w:pPr>
            <w:r>
              <w:rPr>
                <w:rFonts w:ascii="宋体" w:eastAsia="宋体" w:hAnsi="宋体" w:hint="eastAsia"/>
                <w:szCs w:val="21"/>
              </w:rPr>
              <w:t>投标保证金形式：支票、电汇、汇票、本票、网银转账等非现金形式（如项目分包且投标人拟投标多个包的，可以合并缴纳保证金）。</w:t>
            </w:r>
          </w:p>
          <w:p w14:paraId="430B2771" w14:textId="77777777" w:rsidR="004A0B85" w:rsidRDefault="00941F63">
            <w:pPr>
              <w:jc w:val="center"/>
              <w:rPr>
                <w:rFonts w:ascii="宋体" w:eastAsia="宋体" w:hAnsi="宋体"/>
                <w:szCs w:val="21"/>
                <w:u w:val="single"/>
              </w:rPr>
            </w:pPr>
            <w:r>
              <w:rPr>
                <w:rFonts w:ascii="宋体" w:eastAsia="宋体" w:hAnsi="宋体" w:hint="eastAsia"/>
                <w:b/>
                <w:szCs w:val="21"/>
              </w:rPr>
              <w:t>为减少收取</w:t>
            </w:r>
            <w:r>
              <w:rPr>
                <w:rFonts w:ascii="宋体" w:eastAsia="宋体" w:hAnsi="宋体"/>
                <w:b/>
                <w:szCs w:val="21"/>
              </w:rPr>
              <w:t>/</w:t>
            </w:r>
            <w:r>
              <w:rPr>
                <w:rFonts w:ascii="宋体" w:eastAsia="宋体" w:hAnsi="宋体" w:hint="eastAsia"/>
                <w:b/>
                <w:szCs w:val="21"/>
              </w:rPr>
              <w:t>退还保证金的手续，建议采用电汇或网银转账方式缴纳保证金。</w:t>
            </w:r>
          </w:p>
        </w:tc>
      </w:tr>
      <w:tr w:rsidR="004A0B85" w14:paraId="5E9C35B0" w14:textId="77777777">
        <w:trPr>
          <w:trHeight w:val="528"/>
        </w:trPr>
        <w:tc>
          <w:tcPr>
            <w:tcW w:w="1260" w:type="dxa"/>
            <w:tcBorders>
              <w:top w:val="single" w:sz="4" w:space="0" w:color="auto"/>
              <w:left w:val="single" w:sz="4" w:space="0" w:color="auto"/>
              <w:bottom w:val="single" w:sz="4" w:space="0" w:color="auto"/>
              <w:right w:val="single" w:sz="4" w:space="0" w:color="auto"/>
            </w:tcBorders>
            <w:vAlign w:val="center"/>
          </w:tcPr>
          <w:p w14:paraId="56F2DDE2" w14:textId="77777777" w:rsidR="004A0B85" w:rsidRDefault="00941F63">
            <w:pPr>
              <w:jc w:val="center"/>
              <w:rPr>
                <w:rFonts w:ascii="宋体" w:eastAsia="宋体" w:hAnsi="宋体"/>
                <w:szCs w:val="21"/>
              </w:rPr>
            </w:pPr>
            <w:r>
              <w:rPr>
                <w:rFonts w:ascii="宋体" w:eastAsia="宋体" w:hAnsi="宋体"/>
                <w:szCs w:val="21"/>
              </w:rPr>
              <w:t>15.6</w:t>
            </w:r>
          </w:p>
        </w:tc>
        <w:tc>
          <w:tcPr>
            <w:tcW w:w="7770" w:type="dxa"/>
            <w:tcBorders>
              <w:top w:val="single" w:sz="4" w:space="0" w:color="auto"/>
              <w:left w:val="single" w:sz="4" w:space="0" w:color="auto"/>
              <w:bottom w:val="single" w:sz="4" w:space="0" w:color="auto"/>
              <w:right w:val="single" w:sz="4" w:space="0" w:color="auto"/>
            </w:tcBorders>
            <w:vAlign w:val="center"/>
          </w:tcPr>
          <w:p w14:paraId="3E36FD32" w14:textId="77777777" w:rsidR="004A0B85" w:rsidRDefault="00941F63">
            <w:pPr>
              <w:rPr>
                <w:rFonts w:ascii="宋体" w:eastAsia="宋体" w:hAnsi="宋体"/>
                <w:szCs w:val="21"/>
              </w:rPr>
            </w:pPr>
            <w:r>
              <w:rPr>
                <w:rFonts w:ascii="宋体" w:eastAsia="宋体" w:hAnsi="宋体" w:hint="eastAsia"/>
                <w:szCs w:val="21"/>
              </w:rPr>
              <w:t>中标服务费为：同投标保证金金额。由中标人支付，直接从保证金转扣。</w:t>
            </w:r>
          </w:p>
        </w:tc>
      </w:tr>
      <w:tr w:rsidR="004A0B85" w14:paraId="6FD2FA00" w14:textId="77777777">
        <w:trPr>
          <w:trHeight w:val="528"/>
        </w:trPr>
        <w:tc>
          <w:tcPr>
            <w:tcW w:w="1260" w:type="dxa"/>
            <w:tcBorders>
              <w:top w:val="single" w:sz="4" w:space="0" w:color="auto"/>
              <w:left w:val="single" w:sz="4" w:space="0" w:color="auto"/>
              <w:bottom w:val="single" w:sz="4" w:space="0" w:color="auto"/>
              <w:right w:val="single" w:sz="4" w:space="0" w:color="auto"/>
            </w:tcBorders>
            <w:vAlign w:val="center"/>
          </w:tcPr>
          <w:p w14:paraId="29C48891" w14:textId="77777777" w:rsidR="004A0B85" w:rsidRDefault="00941F63">
            <w:pPr>
              <w:jc w:val="center"/>
              <w:rPr>
                <w:rFonts w:ascii="宋体" w:eastAsia="宋体" w:hAnsi="宋体"/>
                <w:szCs w:val="21"/>
              </w:rPr>
            </w:pPr>
            <w:r>
              <w:rPr>
                <w:rFonts w:ascii="宋体" w:eastAsia="宋体" w:hAnsi="宋体"/>
                <w:szCs w:val="21"/>
              </w:rPr>
              <w:t>17.1</w:t>
            </w:r>
          </w:p>
        </w:tc>
        <w:tc>
          <w:tcPr>
            <w:tcW w:w="7770" w:type="dxa"/>
            <w:tcBorders>
              <w:top w:val="single" w:sz="4" w:space="0" w:color="auto"/>
              <w:left w:val="single" w:sz="4" w:space="0" w:color="auto"/>
              <w:bottom w:val="single" w:sz="4" w:space="0" w:color="auto"/>
              <w:right w:val="single" w:sz="4" w:space="0" w:color="auto"/>
            </w:tcBorders>
            <w:vAlign w:val="center"/>
          </w:tcPr>
          <w:p w14:paraId="73B7DE2B" w14:textId="77777777" w:rsidR="004A0B85" w:rsidRDefault="00941F63">
            <w:pPr>
              <w:rPr>
                <w:rFonts w:ascii="宋体" w:eastAsia="宋体" w:hAnsi="宋体"/>
                <w:szCs w:val="21"/>
              </w:rPr>
            </w:pPr>
            <w:r>
              <w:rPr>
                <w:rFonts w:ascii="宋体" w:eastAsia="宋体" w:hAnsi="宋体" w:hint="eastAsia"/>
                <w:szCs w:val="21"/>
              </w:rPr>
              <w:t>投标文件份数：一份正本及四份副本。</w:t>
            </w:r>
          </w:p>
        </w:tc>
      </w:tr>
      <w:tr w:rsidR="004A0B85" w14:paraId="447723C8" w14:textId="77777777">
        <w:trPr>
          <w:trHeight w:val="539"/>
        </w:trPr>
        <w:tc>
          <w:tcPr>
            <w:tcW w:w="1260" w:type="dxa"/>
            <w:tcBorders>
              <w:top w:val="single" w:sz="4" w:space="0" w:color="auto"/>
              <w:left w:val="single" w:sz="4" w:space="0" w:color="auto"/>
              <w:bottom w:val="single" w:sz="4" w:space="0" w:color="auto"/>
              <w:right w:val="single" w:sz="4" w:space="0" w:color="auto"/>
            </w:tcBorders>
            <w:vAlign w:val="center"/>
          </w:tcPr>
          <w:p w14:paraId="0BCDBEE0" w14:textId="77777777" w:rsidR="004A0B85" w:rsidRDefault="00941F63">
            <w:pPr>
              <w:jc w:val="center"/>
              <w:rPr>
                <w:rFonts w:ascii="宋体" w:eastAsia="宋体" w:hAnsi="宋体"/>
                <w:szCs w:val="21"/>
              </w:rPr>
            </w:pPr>
            <w:r>
              <w:rPr>
                <w:rFonts w:ascii="宋体" w:eastAsia="宋体" w:hAnsi="宋体"/>
                <w:szCs w:val="21"/>
              </w:rPr>
              <w:t>18.3</w:t>
            </w:r>
          </w:p>
        </w:tc>
        <w:tc>
          <w:tcPr>
            <w:tcW w:w="7770" w:type="dxa"/>
            <w:tcBorders>
              <w:top w:val="single" w:sz="4" w:space="0" w:color="auto"/>
              <w:left w:val="single" w:sz="4" w:space="0" w:color="auto"/>
              <w:bottom w:val="single" w:sz="4" w:space="0" w:color="auto"/>
              <w:right w:val="single" w:sz="4" w:space="0" w:color="auto"/>
            </w:tcBorders>
            <w:vAlign w:val="center"/>
          </w:tcPr>
          <w:p w14:paraId="6F204800" w14:textId="77777777" w:rsidR="004A0B85" w:rsidRDefault="00941F63">
            <w:pPr>
              <w:rPr>
                <w:rFonts w:ascii="宋体" w:eastAsia="宋体" w:hAnsi="宋体"/>
                <w:i/>
                <w:szCs w:val="21"/>
              </w:rPr>
            </w:pPr>
            <w:r>
              <w:rPr>
                <w:rFonts w:ascii="宋体" w:eastAsia="宋体" w:hAnsi="宋体" w:hint="eastAsia"/>
                <w:szCs w:val="21"/>
              </w:rPr>
              <w:t>投标文件递交地点：同投标邀请中的地点。</w:t>
            </w:r>
          </w:p>
        </w:tc>
      </w:tr>
      <w:tr w:rsidR="004A0B85" w14:paraId="142F28A8" w14:textId="77777777">
        <w:trPr>
          <w:trHeight w:val="597"/>
        </w:trPr>
        <w:tc>
          <w:tcPr>
            <w:tcW w:w="1260" w:type="dxa"/>
            <w:tcBorders>
              <w:top w:val="single" w:sz="4" w:space="0" w:color="auto"/>
              <w:left w:val="single" w:sz="4" w:space="0" w:color="auto"/>
              <w:bottom w:val="single" w:sz="4" w:space="0" w:color="auto"/>
              <w:right w:val="single" w:sz="4" w:space="0" w:color="auto"/>
            </w:tcBorders>
            <w:vAlign w:val="center"/>
          </w:tcPr>
          <w:p w14:paraId="29A48C32" w14:textId="77777777" w:rsidR="004A0B85" w:rsidRDefault="00941F63">
            <w:pPr>
              <w:jc w:val="center"/>
              <w:rPr>
                <w:rFonts w:ascii="宋体" w:eastAsia="宋体" w:hAnsi="宋体"/>
                <w:szCs w:val="21"/>
              </w:rPr>
            </w:pPr>
            <w:r>
              <w:rPr>
                <w:rFonts w:ascii="宋体" w:eastAsia="宋体" w:hAnsi="宋体"/>
                <w:szCs w:val="21"/>
              </w:rPr>
              <w:t>19.1</w:t>
            </w:r>
          </w:p>
        </w:tc>
        <w:tc>
          <w:tcPr>
            <w:tcW w:w="7770" w:type="dxa"/>
            <w:tcBorders>
              <w:top w:val="single" w:sz="4" w:space="0" w:color="auto"/>
              <w:left w:val="single" w:sz="4" w:space="0" w:color="auto"/>
              <w:bottom w:val="single" w:sz="4" w:space="0" w:color="auto"/>
              <w:right w:val="single" w:sz="4" w:space="0" w:color="auto"/>
            </w:tcBorders>
            <w:vAlign w:val="center"/>
          </w:tcPr>
          <w:p w14:paraId="28A31A28" w14:textId="77777777" w:rsidR="004A0B85" w:rsidRDefault="00941F63">
            <w:pPr>
              <w:rPr>
                <w:rFonts w:ascii="宋体" w:eastAsia="宋体" w:hAnsi="宋体"/>
                <w:szCs w:val="21"/>
              </w:rPr>
            </w:pPr>
            <w:r>
              <w:rPr>
                <w:rFonts w:ascii="宋体" w:eastAsia="宋体" w:hAnsi="宋体" w:hint="eastAsia"/>
                <w:szCs w:val="21"/>
              </w:rPr>
              <w:t>投标截止时间：同投标邀请中的时间。</w:t>
            </w:r>
          </w:p>
        </w:tc>
      </w:tr>
      <w:tr w:rsidR="004A0B85" w14:paraId="5E848B14" w14:textId="77777777">
        <w:trPr>
          <w:trHeight w:val="647"/>
        </w:trPr>
        <w:tc>
          <w:tcPr>
            <w:tcW w:w="1260" w:type="dxa"/>
            <w:tcBorders>
              <w:top w:val="single" w:sz="4" w:space="0" w:color="auto"/>
              <w:left w:val="single" w:sz="4" w:space="0" w:color="auto"/>
              <w:bottom w:val="single" w:sz="4" w:space="0" w:color="auto"/>
              <w:right w:val="single" w:sz="4" w:space="0" w:color="auto"/>
            </w:tcBorders>
            <w:vAlign w:val="center"/>
          </w:tcPr>
          <w:p w14:paraId="70376A61" w14:textId="77777777" w:rsidR="004A0B85" w:rsidRDefault="00941F63">
            <w:pPr>
              <w:jc w:val="center"/>
              <w:rPr>
                <w:rFonts w:ascii="宋体" w:eastAsia="宋体" w:hAnsi="宋体"/>
                <w:szCs w:val="21"/>
              </w:rPr>
            </w:pPr>
            <w:r>
              <w:rPr>
                <w:rFonts w:ascii="宋体" w:eastAsia="宋体" w:hAnsi="宋体"/>
                <w:szCs w:val="21"/>
              </w:rPr>
              <w:t>22.1</w:t>
            </w:r>
          </w:p>
        </w:tc>
        <w:tc>
          <w:tcPr>
            <w:tcW w:w="7770" w:type="dxa"/>
            <w:tcBorders>
              <w:top w:val="single" w:sz="4" w:space="0" w:color="auto"/>
              <w:left w:val="single" w:sz="4" w:space="0" w:color="auto"/>
              <w:bottom w:val="single" w:sz="4" w:space="0" w:color="auto"/>
              <w:right w:val="single" w:sz="4" w:space="0" w:color="auto"/>
            </w:tcBorders>
            <w:vAlign w:val="center"/>
          </w:tcPr>
          <w:p w14:paraId="18F8F1AB" w14:textId="77777777" w:rsidR="004A0B85" w:rsidRDefault="00941F63">
            <w:pPr>
              <w:rPr>
                <w:rFonts w:ascii="宋体" w:eastAsia="宋体" w:hAnsi="宋体"/>
                <w:szCs w:val="21"/>
              </w:rPr>
            </w:pPr>
            <w:r>
              <w:rPr>
                <w:rFonts w:ascii="宋体" w:eastAsia="宋体" w:hAnsi="宋体" w:hint="eastAsia"/>
                <w:szCs w:val="21"/>
              </w:rPr>
              <w:t>开标时间：同投标截止时间。</w:t>
            </w:r>
          </w:p>
          <w:p w14:paraId="215BEC4A" w14:textId="77777777" w:rsidR="004A0B85" w:rsidRDefault="00941F63">
            <w:pPr>
              <w:rPr>
                <w:rFonts w:ascii="宋体" w:eastAsia="宋体" w:hAnsi="宋体"/>
                <w:szCs w:val="21"/>
              </w:rPr>
            </w:pPr>
            <w:r>
              <w:rPr>
                <w:rFonts w:ascii="宋体" w:eastAsia="宋体" w:hAnsi="宋体" w:hint="eastAsia"/>
                <w:szCs w:val="21"/>
              </w:rPr>
              <w:t>开标地点：同投标文件递交地点。</w:t>
            </w:r>
          </w:p>
        </w:tc>
      </w:tr>
      <w:tr w:rsidR="004A0B85" w14:paraId="1557782D" w14:textId="77777777">
        <w:trPr>
          <w:trHeight w:val="588"/>
        </w:trPr>
        <w:tc>
          <w:tcPr>
            <w:tcW w:w="1260" w:type="dxa"/>
            <w:tcBorders>
              <w:top w:val="single" w:sz="4" w:space="0" w:color="auto"/>
              <w:left w:val="single" w:sz="4" w:space="0" w:color="auto"/>
              <w:bottom w:val="single" w:sz="4" w:space="0" w:color="auto"/>
              <w:right w:val="single" w:sz="4" w:space="0" w:color="auto"/>
            </w:tcBorders>
            <w:vAlign w:val="center"/>
          </w:tcPr>
          <w:p w14:paraId="1DD860F3" w14:textId="77777777" w:rsidR="004A0B85" w:rsidRDefault="00941F63">
            <w:pPr>
              <w:jc w:val="center"/>
              <w:rPr>
                <w:rFonts w:ascii="宋体" w:eastAsia="宋体" w:hAnsi="宋体"/>
                <w:szCs w:val="21"/>
              </w:rPr>
            </w:pPr>
            <w:r>
              <w:rPr>
                <w:rFonts w:ascii="宋体" w:eastAsia="宋体" w:hAnsi="宋体"/>
                <w:szCs w:val="21"/>
              </w:rPr>
              <w:t>26.3</w:t>
            </w:r>
          </w:p>
        </w:tc>
        <w:tc>
          <w:tcPr>
            <w:tcW w:w="7770" w:type="dxa"/>
            <w:tcBorders>
              <w:top w:val="single" w:sz="4" w:space="0" w:color="auto"/>
              <w:left w:val="single" w:sz="4" w:space="0" w:color="auto"/>
              <w:bottom w:val="single" w:sz="4" w:space="0" w:color="auto"/>
              <w:right w:val="single" w:sz="4" w:space="0" w:color="auto"/>
            </w:tcBorders>
            <w:vAlign w:val="center"/>
          </w:tcPr>
          <w:p w14:paraId="110C0639" w14:textId="77777777" w:rsidR="004A0B85" w:rsidRDefault="00941F63">
            <w:pPr>
              <w:rPr>
                <w:rFonts w:ascii="宋体" w:eastAsia="宋体" w:hAnsi="宋体"/>
                <w:szCs w:val="21"/>
              </w:rPr>
            </w:pPr>
            <w:r>
              <w:rPr>
                <w:rFonts w:ascii="宋体" w:eastAsia="宋体" w:hAnsi="宋体" w:hint="eastAsia"/>
                <w:szCs w:val="21"/>
              </w:rPr>
              <w:t>最低投标价不是中标唯一条件</w:t>
            </w:r>
          </w:p>
        </w:tc>
      </w:tr>
      <w:tr w:rsidR="004A0B85" w14:paraId="7BD630F5" w14:textId="77777777">
        <w:trPr>
          <w:trHeight w:val="588"/>
        </w:trPr>
        <w:tc>
          <w:tcPr>
            <w:tcW w:w="1260" w:type="dxa"/>
            <w:tcBorders>
              <w:top w:val="single" w:sz="4" w:space="0" w:color="auto"/>
              <w:left w:val="single" w:sz="4" w:space="0" w:color="auto"/>
              <w:bottom w:val="single" w:sz="4" w:space="0" w:color="auto"/>
              <w:right w:val="single" w:sz="4" w:space="0" w:color="auto"/>
            </w:tcBorders>
            <w:vAlign w:val="center"/>
          </w:tcPr>
          <w:p w14:paraId="57AA040E" w14:textId="77777777" w:rsidR="004A0B85" w:rsidRDefault="00941F63">
            <w:pPr>
              <w:jc w:val="center"/>
              <w:rPr>
                <w:rFonts w:ascii="宋体" w:eastAsia="宋体" w:hAnsi="宋体"/>
                <w:szCs w:val="21"/>
              </w:rPr>
            </w:pPr>
            <w:r>
              <w:rPr>
                <w:rFonts w:ascii="宋体" w:eastAsia="宋体" w:hAnsi="宋体"/>
                <w:szCs w:val="21"/>
              </w:rPr>
              <w:t>30.1</w:t>
            </w:r>
          </w:p>
        </w:tc>
        <w:tc>
          <w:tcPr>
            <w:tcW w:w="7770" w:type="dxa"/>
            <w:tcBorders>
              <w:top w:val="single" w:sz="4" w:space="0" w:color="auto"/>
              <w:left w:val="single" w:sz="4" w:space="0" w:color="auto"/>
              <w:bottom w:val="single" w:sz="4" w:space="0" w:color="auto"/>
              <w:right w:val="single" w:sz="4" w:space="0" w:color="auto"/>
            </w:tcBorders>
            <w:vAlign w:val="center"/>
          </w:tcPr>
          <w:p w14:paraId="306A5F49" w14:textId="77777777" w:rsidR="004A0B85" w:rsidRDefault="00941F63">
            <w:pPr>
              <w:rPr>
                <w:rFonts w:ascii="宋体" w:eastAsia="宋体" w:hAnsi="宋体"/>
                <w:szCs w:val="21"/>
              </w:rPr>
            </w:pPr>
            <w:r>
              <w:rPr>
                <w:rFonts w:ascii="宋体" w:eastAsia="宋体" w:hAnsi="宋体" w:hint="eastAsia"/>
                <w:szCs w:val="21"/>
              </w:rPr>
              <w:t>数量增加变更：不超过</w:t>
            </w:r>
            <w:r>
              <w:rPr>
                <w:rFonts w:ascii="宋体" w:eastAsia="宋体" w:hAnsi="宋体"/>
                <w:szCs w:val="21"/>
              </w:rPr>
              <w:t>10%</w:t>
            </w:r>
          </w:p>
        </w:tc>
      </w:tr>
      <w:tr w:rsidR="004A0B85" w14:paraId="5EA8C16B" w14:textId="77777777">
        <w:trPr>
          <w:trHeight w:val="588"/>
        </w:trPr>
        <w:tc>
          <w:tcPr>
            <w:tcW w:w="1260" w:type="dxa"/>
            <w:tcBorders>
              <w:top w:val="single" w:sz="4" w:space="0" w:color="auto"/>
              <w:left w:val="single" w:sz="4" w:space="0" w:color="auto"/>
              <w:bottom w:val="single" w:sz="4" w:space="0" w:color="auto"/>
              <w:right w:val="single" w:sz="4" w:space="0" w:color="auto"/>
            </w:tcBorders>
            <w:vAlign w:val="center"/>
          </w:tcPr>
          <w:p w14:paraId="6321251B" w14:textId="77777777" w:rsidR="004A0B85" w:rsidRDefault="00941F63">
            <w:pPr>
              <w:jc w:val="center"/>
              <w:rPr>
                <w:rFonts w:ascii="宋体" w:eastAsia="宋体" w:hAnsi="宋体"/>
                <w:szCs w:val="21"/>
              </w:rPr>
            </w:pPr>
            <w:r>
              <w:rPr>
                <w:rFonts w:ascii="宋体" w:eastAsia="宋体" w:hAnsi="宋体"/>
                <w:szCs w:val="21"/>
              </w:rPr>
              <w:t>32.1</w:t>
            </w:r>
          </w:p>
        </w:tc>
        <w:tc>
          <w:tcPr>
            <w:tcW w:w="7770" w:type="dxa"/>
            <w:tcBorders>
              <w:top w:val="single" w:sz="4" w:space="0" w:color="auto"/>
              <w:left w:val="single" w:sz="4" w:space="0" w:color="auto"/>
              <w:bottom w:val="single" w:sz="4" w:space="0" w:color="auto"/>
              <w:right w:val="single" w:sz="4" w:space="0" w:color="auto"/>
            </w:tcBorders>
            <w:vAlign w:val="center"/>
          </w:tcPr>
          <w:p w14:paraId="099971A0" w14:textId="6118369D" w:rsidR="004A0B85" w:rsidRDefault="00941F63">
            <w:pPr>
              <w:rPr>
                <w:rFonts w:ascii="宋体" w:eastAsia="宋体" w:hAnsi="宋体"/>
                <w:szCs w:val="21"/>
              </w:rPr>
            </w:pPr>
            <w:r>
              <w:rPr>
                <w:rFonts w:ascii="宋体" w:eastAsia="宋体" w:hAnsi="宋体" w:hint="eastAsia"/>
                <w:szCs w:val="21"/>
              </w:rPr>
              <w:t>政府采购合同：中标人应在政府采购合同签订后的</w:t>
            </w:r>
            <w:r>
              <w:rPr>
                <w:rFonts w:ascii="宋体" w:eastAsia="宋体" w:hAnsi="宋体"/>
                <w:szCs w:val="21"/>
              </w:rPr>
              <w:t>24</w:t>
            </w:r>
            <w:r>
              <w:rPr>
                <w:rFonts w:ascii="宋体" w:eastAsia="宋体" w:hAnsi="宋体" w:hint="eastAsia"/>
                <w:szCs w:val="21"/>
              </w:rPr>
              <w:t>小时之内将合同扫描件发送电子邮件至</w:t>
            </w:r>
            <w:r>
              <w:rPr>
                <w:rFonts w:ascii="宋体" w:eastAsia="宋体" w:hAnsi="宋体"/>
                <w:szCs w:val="21"/>
              </w:rPr>
              <w:t>zhu-zhong-ping@qq.com</w:t>
            </w:r>
            <w:r>
              <w:rPr>
                <w:rFonts w:ascii="宋体" w:eastAsia="宋体" w:hAnsi="宋体" w:hint="eastAsia"/>
                <w:szCs w:val="21"/>
              </w:rPr>
              <w:t>，标题为“</w:t>
            </w:r>
            <w:r>
              <w:rPr>
                <w:rFonts w:ascii="宋体" w:eastAsia="宋体" w:hAnsi="宋体"/>
                <w:szCs w:val="21"/>
              </w:rPr>
              <w:t>BIECC-</w:t>
            </w:r>
            <w:r w:rsidR="00497AFD">
              <w:rPr>
                <w:rFonts w:ascii="宋体" w:eastAsia="宋体" w:hAnsi="宋体"/>
                <w:szCs w:val="21"/>
              </w:rPr>
              <w:t>ZB5884</w:t>
            </w:r>
            <w:r w:rsidR="00B05DD0">
              <w:rPr>
                <w:rFonts w:ascii="宋体" w:eastAsia="宋体" w:hAnsi="宋体"/>
                <w:szCs w:val="21"/>
              </w:rPr>
              <w:t>/</w:t>
            </w:r>
            <w:r>
              <w:rPr>
                <w:rFonts w:ascii="宋体" w:eastAsia="宋体" w:hAnsi="宋体"/>
                <w:szCs w:val="21"/>
              </w:rPr>
              <w:t>中传招标[2018]</w:t>
            </w:r>
            <w:r w:rsidR="00EE0CCC">
              <w:rPr>
                <w:rFonts w:ascii="宋体" w:eastAsia="宋体" w:hAnsi="宋体"/>
                <w:szCs w:val="21"/>
              </w:rPr>
              <w:t>080</w:t>
            </w:r>
            <w:r w:rsidR="00497AFD">
              <w:rPr>
                <w:rFonts w:ascii="宋体" w:eastAsia="宋体" w:hAnsi="宋体"/>
                <w:szCs w:val="21"/>
              </w:rPr>
              <w:t>号</w:t>
            </w:r>
            <w:r>
              <w:rPr>
                <w:rFonts w:ascii="宋体" w:eastAsia="宋体" w:hAnsi="宋体" w:hint="eastAsia"/>
                <w:szCs w:val="21"/>
              </w:rPr>
              <w:t>政府采购合同”。</w:t>
            </w:r>
          </w:p>
        </w:tc>
      </w:tr>
    </w:tbl>
    <w:p w14:paraId="0B110BDA" w14:textId="77777777" w:rsidR="004A0B85" w:rsidRDefault="004A0B85">
      <w:pPr>
        <w:spacing w:line="264" w:lineRule="auto"/>
        <w:rPr>
          <w:rFonts w:ascii="宋体" w:eastAsia="宋体" w:hAnsi="宋体"/>
        </w:rPr>
      </w:pPr>
    </w:p>
    <w:p w14:paraId="280065D7" w14:textId="77777777" w:rsidR="004A0B85" w:rsidRDefault="00941F63">
      <w:pPr>
        <w:spacing w:line="264" w:lineRule="auto"/>
        <w:jc w:val="center"/>
        <w:rPr>
          <w:rFonts w:ascii="宋体" w:eastAsia="宋体" w:hAnsi="宋体"/>
          <w:sz w:val="24"/>
          <w:szCs w:val="24"/>
        </w:rPr>
      </w:pPr>
      <w:r>
        <w:rPr>
          <w:rFonts w:ascii="宋体" w:eastAsia="宋体" w:hAnsi="宋体"/>
          <w:sz w:val="24"/>
          <w:szCs w:val="24"/>
        </w:rPr>
        <w:br w:type="page"/>
      </w:r>
    </w:p>
    <w:p w14:paraId="324FB310" w14:textId="77777777" w:rsidR="004A0B85" w:rsidRDefault="004A0B85">
      <w:pPr>
        <w:spacing w:line="264" w:lineRule="auto"/>
        <w:jc w:val="center"/>
        <w:rPr>
          <w:rFonts w:ascii="宋体" w:eastAsia="宋体" w:hAnsi="宋体"/>
          <w:sz w:val="24"/>
          <w:szCs w:val="24"/>
        </w:rPr>
      </w:pPr>
    </w:p>
    <w:p w14:paraId="36952B01" w14:textId="77777777" w:rsidR="004A0B85" w:rsidRDefault="004A0B85">
      <w:pPr>
        <w:spacing w:line="264" w:lineRule="auto"/>
        <w:jc w:val="center"/>
        <w:rPr>
          <w:rFonts w:ascii="宋体" w:eastAsia="宋体" w:hAnsi="宋体"/>
          <w:sz w:val="24"/>
          <w:szCs w:val="24"/>
        </w:rPr>
      </w:pPr>
    </w:p>
    <w:p w14:paraId="139F9610" w14:textId="77777777" w:rsidR="004A0B85" w:rsidRDefault="004A0B85">
      <w:pPr>
        <w:spacing w:line="264" w:lineRule="auto"/>
        <w:jc w:val="center"/>
        <w:rPr>
          <w:rFonts w:ascii="宋体" w:eastAsia="宋体" w:hAnsi="宋体"/>
          <w:sz w:val="24"/>
          <w:szCs w:val="24"/>
        </w:rPr>
      </w:pPr>
    </w:p>
    <w:p w14:paraId="6C4CAF56" w14:textId="77777777" w:rsidR="004A0B85" w:rsidRDefault="004A0B85">
      <w:pPr>
        <w:spacing w:line="264" w:lineRule="auto"/>
        <w:jc w:val="center"/>
        <w:rPr>
          <w:rFonts w:ascii="宋体" w:eastAsia="宋体" w:hAnsi="宋体"/>
          <w:sz w:val="24"/>
          <w:szCs w:val="24"/>
        </w:rPr>
      </w:pPr>
    </w:p>
    <w:p w14:paraId="54EF7A0A" w14:textId="77777777" w:rsidR="004A0B85" w:rsidRDefault="004A0B85">
      <w:pPr>
        <w:spacing w:line="264" w:lineRule="auto"/>
        <w:jc w:val="center"/>
        <w:rPr>
          <w:rFonts w:ascii="宋体" w:eastAsia="宋体" w:hAnsi="宋体"/>
          <w:sz w:val="24"/>
          <w:szCs w:val="24"/>
        </w:rPr>
      </w:pPr>
    </w:p>
    <w:p w14:paraId="0229BEF5" w14:textId="77777777" w:rsidR="004A0B85" w:rsidRDefault="004A0B85">
      <w:pPr>
        <w:spacing w:line="264" w:lineRule="auto"/>
        <w:jc w:val="center"/>
        <w:rPr>
          <w:rFonts w:ascii="宋体" w:eastAsia="宋体" w:hAnsi="宋体"/>
          <w:sz w:val="24"/>
          <w:szCs w:val="24"/>
        </w:rPr>
      </w:pPr>
    </w:p>
    <w:p w14:paraId="168F7102" w14:textId="77777777" w:rsidR="004A0B85" w:rsidRDefault="004A0B85">
      <w:pPr>
        <w:spacing w:line="264" w:lineRule="auto"/>
        <w:jc w:val="center"/>
        <w:rPr>
          <w:rFonts w:ascii="宋体" w:eastAsia="宋体" w:hAnsi="宋体"/>
          <w:sz w:val="24"/>
          <w:szCs w:val="24"/>
        </w:rPr>
      </w:pPr>
    </w:p>
    <w:p w14:paraId="17EF0F75" w14:textId="77777777" w:rsidR="004A0B85" w:rsidRDefault="004A0B85">
      <w:pPr>
        <w:spacing w:line="264" w:lineRule="auto"/>
        <w:jc w:val="center"/>
        <w:rPr>
          <w:rFonts w:ascii="宋体" w:eastAsia="宋体" w:hAnsi="宋体"/>
          <w:sz w:val="24"/>
          <w:szCs w:val="24"/>
        </w:rPr>
      </w:pPr>
    </w:p>
    <w:p w14:paraId="4930A8AF" w14:textId="77777777" w:rsidR="004A0B85" w:rsidRDefault="004A0B85">
      <w:pPr>
        <w:spacing w:line="264" w:lineRule="auto"/>
        <w:jc w:val="center"/>
        <w:rPr>
          <w:rFonts w:ascii="宋体" w:eastAsia="宋体" w:hAnsi="宋体"/>
          <w:sz w:val="24"/>
          <w:szCs w:val="24"/>
        </w:rPr>
      </w:pPr>
    </w:p>
    <w:p w14:paraId="6AC42FB7" w14:textId="77777777" w:rsidR="004A0B85" w:rsidRDefault="004A0B85">
      <w:pPr>
        <w:spacing w:line="264" w:lineRule="auto"/>
        <w:jc w:val="center"/>
        <w:rPr>
          <w:rFonts w:ascii="宋体" w:eastAsia="宋体" w:hAnsi="宋体"/>
          <w:sz w:val="24"/>
          <w:szCs w:val="24"/>
        </w:rPr>
      </w:pPr>
    </w:p>
    <w:p w14:paraId="03678023" w14:textId="77777777" w:rsidR="004A0B85" w:rsidRDefault="004A0B85">
      <w:pPr>
        <w:spacing w:line="264" w:lineRule="auto"/>
        <w:jc w:val="center"/>
        <w:rPr>
          <w:rFonts w:ascii="宋体" w:eastAsia="宋体" w:hAnsi="宋体"/>
          <w:sz w:val="24"/>
          <w:szCs w:val="24"/>
        </w:rPr>
      </w:pPr>
    </w:p>
    <w:p w14:paraId="34AB6D8C" w14:textId="77777777" w:rsidR="004A0B85" w:rsidRDefault="004A0B85">
      <w:pPr>
        <w:spacing w:line="264" w:lineRule="auto"/>
        <w:jc w:val="center"/>
        <w:rPr>
          <w:rFonts w:ascii="宋体" w:eastAsia="宋体" w:hAnsi="宋体"/>
          <w:sz w:val="24"/>
          <w:szCs w:val="24"/>
        </w:rPr>
      </w:pPr>
    </w:p>
    <w:p w14:paraId="2F965B7E" w14:textId="77777777" w:rsidR="004A0B85" w:rsidRDefault="004A0B85">
      <w:pPr>
        <w:spacing w:line="264" w:lineRule="auto"/>
        <w:jc w:val="center"/>
        <w:rPr>
          <w:rFonts w:ascii="宋体" w:eastAsia="宋体" w:hAnsi="宋体"/>
          <w:sz w:val="24"/>
          <w:szCs w:val="24"/>
        </w:rPr>
      </w:pPr>
    </w:p>
    <w:p w14:paraId="3640BD20" w14:textId="77777777" w:rsidR="004A0B85" w:rsidRDefault="004A0B85">
      <w:pPr>
        <w:spacing w:line="264" w:lineRule="auto"/>
        <w:jc w:val="center"/>
        <w:rPr>
          <w:rFonts w:ascii="宋体" w:eastAsia="宋体" w:hAnsi="宋体"/>
          <w:sz w:val="24"/>
          <w:szCs w:val="24"/>
        </w:rPr>
      </w:pPr>
    </w:p>
    <w:p w14:paraId="6CA451FC" w14:textId="77777777" w:rsidR="004A0B85" w:rsidRDefault="004A0B85">
      <w:pPr>
        <w:spacing w:line="264" w:lineRule="auto"/>
        <w:jc w:val="center"/>
        <w:rPr>
          <w:rFonts w:ascii="宋体" w:eastAsia="宋体" w:hAnsi="宋体"/>
          <w:sz w:val="24"/>
          <w:szCs w:val="24"/>
        </w:rPr>
      </w:pPr>
    </w:p>
    <w:p w14:paraId="76EA16D2" w14:textId="77777777" w:rsidR="004A0B85" w:rsidRDefault="004A0B85">
      <w:pPr>
        <w:spacing w:line="264" w:lineRule="auto"/>
        <w:jc w:val="center"/>
        <w:rPr>
          <w:rFonts w:ascii="宋体" w:eastAsia="宋体" w:hAnsi="宋体"/>
          <w:sz w:val="24"/>
          <w:szCs w:val="24"/>
        </w:rPr>
      </w:pPr>
    </w:p>
    <w:p w14:paraId="0D7A743F" w14:textId="77777777" w:rsidR="004A0B85" w:rsidRDefault="00941F63">
      <w:pPr>
        <w:pStyle w:val="1"/>
        <w:widowControl/>
        <w:spacing w:line="360" w:lineRule="auto"/>
        <w:jc w:val="center"/>
        <w:rPr>
          <w:rFonts w:ascii="宋体" w:hAnsi="宋体"/>
          <w:sz w:val="30"/>
          <w:szCs w:val="30"/>
        </w:rPr>
      </w:pPr>
      <w:bookmarkStart w:id="17" w:name="_Toc527921026"/>
      <w:r>
        <w:rPr>
          <w:rFonts w:ascii="宋体" w:hAnsi="宋体" w:hint="eastAsia"/>
          <w:sz w:val="30"/>
          <w:szCs w:val="30"/>
        </w:rPr>
        <w:t>第三章</w:t>
      </w:r>
      <w:r>
        <w:rPr>
          <w:rFonts w:ascii="宋体" w:hAnsi="宋体"/>
          <w:sz w:val="30"/>
          <w:szCs w:val="30"/>
        </w:rPr>
        <w:t xml:space="preserve">  </w:t>
      </w:r>
      <w:r>
        <w:rPr>
          <w:rFonts w:ascii="宋体" w:hAnsi="宋体" w:hint="eastAsia"/>
          <w:sz w:val="30"/>
          <w:szCs w:val="30"/>
        </w:rPr>
        <w:t>投标人须知</w:t>
      </w:r>
      <w:bookmarkEnd w:id="17"/>
    </w:p>
    <w:p w14:paraId="2DCA5567" w14:textId="77777777" w:rsidR="004A0B85" w:rsidRDefault="00941F63">
      <w:pPr>
        <w:pStyle w:val="2"/>
        <w:spacing w:before="0" w:after="0" w:line="360" w:lineRule="auto"/>
        <w:jc w:val="center"/>
        <w:rPr>
          <w:rFonts w:ascii="宋体" w:eastAsia="宋体" w:hAnsi="宋体"/>
          <w:kern w:val="44"/>
          <w:sz w:val="24"/>
          <w:szCs w:val="24"/>
        </w:rPr>
      </w:pPr>
      <w:bookmarkStart w:id="18" w:name="_Toc73427778"/>
      <w:bookmarkEnd w:id="16"/>
      <w:r>
        <w:rPr>
          <w:rFonts w:ascii="宋体" w:eastAsia="宋体" w:hAnsi="宋体"/>
          <w:kern w:val="44"/>
          <w:sz w:val="24"/>
          <w:szCs w:val="24"/>
        </w:rPr>
        <w:br w:type="page"/>
      </w:r>
      <w:r>
        <w:rPr>
          <w:rFonts w:ascii="宋体" w:eastAsia="宋体" w:hAnsi="宋体" w:hint="eastAsia"/>
          <w:kern w:val="44"/>
          <w:sz w:val="24"/>
          <w:szCs w:val="24"/>
        </w:rPr>
        <w:lastRenderedPageBreak/>
        <w:t>投标人须知</w:t>
      </w:r>
    </w:p>
    <w:p w14:paraId="463B12F4" w14:textId="77777777" w:rsidR="004A0B85" w:rsidRDefault="004A0B85">
      <w:pPr>
        <w:rPr>
          <w:rFonts w:ascii="宋体" w:eastAsia="宋体" w:hAnsi="宋体"/>
        </w:rPr>
      </w:pPr>
    </w:p>
    <w:p w14:paraId="6352FFDE"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一</w:t>
      </w:r>
      <w:r>
        <w:rPr>
          <w:rFonts w:ascii="宋体" w:eastAsia="宋体" w:hAnsi="宋体"/>
          <w:sz w:val="21"/>
          <w:szCs w:val="21"/>
        </w:rPr>
        <w:t xml:space="preserve">  </w:t>
      </w:r>
      <w:r>
        <w:rPr>
          <w:rFonts w:ascii="宋体" w:eastAsia="宋体" w:hAnsi="宋体" w:hint="eastAsia"/>
          <w:sz w:val="21"/>
          <w:szCs w:val="21"/>
        </w:rPr>
        <w:t>说</w:t>
      </w:r>
      <w:r>
        <w:rPr>
          <w:rFonts w:ascii="宋体" w:eastAsia="宋体" w:hAnsi="宋体"/>
          <w:sz w:val="21"/>
          <w:szCs w:val="21"/>
        </w:rPr>
        <w:t xml:space="preserve">  </w:t>
      </w:r>
      <w:r>
        <w:rPr>
          <w:rFonts w:ascii="宋体" w:eastAsia="宋体" w:hAnsi="宋体" w:hint="eastAsia"/>
          <w:sz w:val="21"/>
          <w:szCs w:val="21"/>
        </w:rPr>
        <w:t>明</w:t>
      </w:r>
    </w:p>
    <w:p w14:paraId="022ED0B4" w14:textId="77777777" w:rsidR="004A0B85" w:rsidRDefault="00941F63">
      <w:pPr>
        <w:pStyle w:val="3"/>
        <w:spacing w:before="0" w:after="0" w:line="360" w:lineRule="auto"/>
        <w:rPr>
          <w:rFonts w:ascii="宋体" w:hAnsi="宋体"/>
          <w:sz w:val="21"/>
          <w:szCs w:val="21"/>
        </w:rPr>
      </w:pPr>
      <w:r>
        <w:rPr>
          <w:rFonts w:ascii="宋体" w:hAnsi="宋体"/>
          <w:sz w:val="21"/>
          <w:szCs w:val="21"/>
        </w:rPr>
        <w:t>1</w:t>
      </w:r>
      <w:r>
        <w:rPr>
          <w:rFonts w:ascii="宋体" w:hAnsi="宋体" w:hint="eastAsia"/>
          <w:sz w:val="21"/>
          <w:szCs w:val="21"/>
        </w:rPr>
        <w:t>．资金来源</w:t>
      </w:r>
    </w:p>
    <w:p w14:paraId="59092FD4" w14:textId="77777777" w:rsidR="004A0B85" w:rsidRDefault="00941F63">
      <w:pPr>
        <w:spacing w:line="360" w:lineRule="auto"/>
        <w:rPr>
          <w:rFonts w:ascii="宋体" w:eastAsia="宋体" w:hAnsi="宋体"/>
          <w:szCs w:val="21"/>
        </w:rPr>
      </w:pPr>
      <w:r>
        <w:rPr>
          <w:rFonts w:ascii="宋体" w:eastAsia="宋体" w:hAnsi="宋体"/>
          <w:szCs w:val="21"/>
        </w:rPr>
        <w:t xml:space="preserve">1.1 </w:t>
      </w:r>
      <w:r>
        <w:rPr>
          <w:rFonts w:ascii="宋体" w:eastAsia="宋体" w:hAnsi="宋体" w:hint="eastAsia"/>
          <w:szCs w:val="21"/>
        </w:rPr>
        <w:t>“投标人须知资料表”中所述的采购人已获得财政资金。采购人计划将一部分资金用于支付本次采购后所签订的合同项下的款项。</w:t>
      </w:r>
    </w:p>
    <w:p w14:paraId="507CB8D3" w14:textId="77777777" w:rsidR="004A0B85" w:rsidRDefault="00941F63">
      <w:pPr>
        <w:pStyle w:val="3"/>
        <w:spacing w:before="0" w:after="0" w:line="360" w:lineRule="auto"/>
        <w:rPr>
          <w:rFonts w:ascii="宋体" w:hAnsi="宋体"/>
          <w:sz w:val="21"/>
          <w:szCs w:val="21"/>
        </w:rPr>
      </w:pPr>
      <w:r>
        <w:rPr>
          <w:rFonts w:ascii="宋体" w:hAnsi="宋体"/>
          <w:sz w:val="21"/>
          <w:szCs w:val="21"/>
        </w:rPr>
        <w:t>2</w:t>
      </w:r>
      <w:r>
        <w:rPr>
          <w:rFonts w:ascii="宋体" w:hAnsi="宋体" w:hint="eastAsia"/>
          <w:sz w:val="21"/>
          <w:szCs w:val="21"/>
        </w:rPr>
        <w:t>．采购单位及合格的投标人</w:t>
      </w:r>
    </w:p>
    <w:p w14:paraId="5BCB5B34" w14:textId="77777777" w:rsidR="004A0B85" w:rsidRDefault="00941F63">
      <w:pPr>
        <w:spacing w:line="360" w:lineRule="auto"/>
        <w:rPr>
          <w:rFonts w:ascii="宋体" w:eastAsia="宋体" w:hAnsi="宋体"/>
          <w:szCs w:val="21"/>
        </w:rPr>
      </w:pPr>
      <w:r>
        <w:rPr>
          <w:rFonts w:ascii="宋体" w:eastAsia="宋体" w:hAnsi="宋体"/>
          <w:szCs w:val="21"/>
        </w:rPr>
        <w:t xml:space="preserve">2.1 </w:t>
      </w:r>
      <w:r>
        <w:rPr>
          <w:rFonts w:ascii="宋体" w:eastAsia="宋体" w:hAnsi="宋体" w:hint="eastAsia"/>
          <w:szCs w:val="21"/>
        </w:rPr>
        <w:t>采购单位：系指采购人及其委托的采购代理机构。</w:t>
      </w:r>
    </w:p>
    <w:p w14:paraId="2376D0F4" w14:textId="77777777" w:rsidR="004A0B85" w:rsidRDefault="00941F63">
      <w:pPr>
        <w:spacing w:line="360" w:lineRule="auto"/>
        <w:rPr>
          <w:rFonts w:ascii="宋体" w:eastAsia="宋体" w:hAnsi="宋体"/>
          <w:szCs w:val="21"/>
        </w:rPr>
      </w:pPr>
      <w:r>
        <w:rPr>
          <w:rFonts w:ascii="宋体" w:eastAsia="宋体" w:hAnsi="宋体"/>
          <w:szCs w:val="21"/>
        </w:rPr>
        <w:t xml:space="preserve">2.2 </w:t>
      </w:r>
      <w:r>
        <w:rPr>
          <w:rFonts w:ascii="宋体" w:eastAsia="宋体" w:hAnsi="宋体" w:hint="eastAsia"/>
          <w:szCs w:val="21"/>
        </w:rPr>
        <w:t>合格的投标人</w:t>
      </w:r>
    </w:p>
    <w:p w14:paraId="203AEC2C" w14:textId="77777777" w:rsidR="004A0B85" w:rsidRDefault="00941F63">
      <w:pPr>
        <w:numPr>
          <w:ilvl w:val="0"/>
          <w:numId w:val="7"/>
        </w:numPr>
        <w:tabs>
          <w:tab w:val="clear" w:pos="420"/>
          <w:tab w:val="left" w:pos="851"/>
        </w:tabs>
        <w:spacing w:line="360" w:lineRule="auto"/>
        <w:ind w:left="851" w:hanging="425"/>
        <w:rPr>
          <w:rFonts w:ascii="宋体" w:eastAsia="宋体" w:hAnsi="宋体"/>
          <w:szCs w:val="21"/>
        </w:rPr>
      </w:pPr>
      <w:r>
        <w:rPr>
          <w:rFonts w:ascii="宋体" w:eastAsia="宋体" w:hAnsi="宋体" w:hint="eastAsia"/>
          <w:szCs w:val="21"/>
        </w:rPr>
        <w:t>投标邀请</w:t>
      </w:r>
      <w:r>
        <w:rPr>
          <w:rFonts w:ascii="宋体" w:eastAsia="宋体" w:hAnsi="宋体"/>
          <w:szCs w:val="21"/>
        </w:rPr>
        <w:t>/</w:t>
      </w:r>
      <w:r>
        <w:rPr>
          <w:rFonts w:ascii="宋体" w:eastAsia="宋体" w:hAnsi="宋体" w:hint="eastAsia"/>
          <w:szCs w:val="21"/>
        </w:rPr>
        <w:t>招标公告中规定的条件。</w:t>
      </w:r>
    </w:p>
    <w:p w14:paraId="0F830B0F" w14:textId="77777777" w:rsidR="004A0B85" w:rsidRDefault="00941F63">
      <w:pPr>
        <w:spacing w:line="360" w:lineRule="auto"/>
        <w:rPr>
          <w:rFonts w:ascii="宋体" w:eastAsia="宋体" w:hAnsi="宋体"/>
          <w:szCs w:val="21"/>
        </w:rPr>
      </w:pPr>
      <w:r>
        <w:rPr>
          <w:rFonts w:ascii="宋体" w:eastAsia="宋体" w:hAnsi="宋体"/>
          <w:szCs w:val="21"/>
        </w:rPr>
        <w:t xml:space="preserve">2.3 </w:t>
      </w:r>
      <w:r>
        <w:rPr>
          <w:rFonts w:ascii="宋体" w:eastAsia="宋体" w:hAnsi="宋体" w:hint="eastAsia"/>
          <w:szCs w:val="21"/>
        </w:rPr>
        <w:t>对投标人的投标要求：投标人在投标过程中不得向采购单位提供、给予任何有价值的物品，影响其正常决策行为。一经发现，其投标人资格将被取消。采购单位在任何时候发现投标人提交的投标文件内容有下列情形之一时，有权依法追究投标人的责任：提供虚假的资料或在实质性方面失实。</w:t>
      </w:r>
    </w:p>
    <w:p w14:paraId="314C0555" w14:textId="77777777" w:rsidR="004A0B85" w:rsidRDefault="00941F63">
      <w:pPr>
        <w:pStyle w:val="3"/>
        <w:spacing w:before="0" w:after="0" w:line="360" w:lineRule="auto"/>
        <w:rPr>
          <w:rFonts w:ascii="宋体" w:hAnsi="宋体"/>
          <w:sz w:val="21"/>
          <w:szCs w:val="21"/>
        </w:rPr>
      </w:pPr>
      <w:r>
        <w:rPr>
          <w:rFonts w:ascii="宋体" w:hAnsi="宋体"/>
          <w:sz w:val="21"/>
          <w:szCs w:val="21"/>
        </w:rPr>
        <w:t>3</w:t>
      </w:r>
      <w:r>
        <w:rPr>
          <w:rFonts w:ascii="宋体" w:hAnsi="宋体" w:hint="eastAsia"/>
          <w:sz w:val="21"/>
          <w:szCs w:val="21"/>
        </w:rPr>
        <w:t>．采购程序</w:t>
      </w:r>
    </w:p>
    <w:p w14:paraId="4C756146" w14:textId="77777777" w:rsidR="004A0B85" w:rsidRDefault="00941F63">
      <w:pPr>
        <w:spacing w:line="360" w:lineRule="auto"/>
        <w:rPr>
          <w:rFonts w:ascii="宋体" w:eastAsia="宋体" w:hAnsi="宋体"/>
          <w:szCs w:val="21"/>
        </w:rPr>
      </w:pPr>
      <w:r>
        <w:rPr>
          <w:rFonts w:ascii="宋体" w:eastAsia="宋体" w:hAnsi="宋体"/>
          <w:szCs w:val="21"/>
        </w:rPr>
        <w:t xml:space="preserve">3.1 </w:t>
      </w:r>
      <w:r>
        <w:rPr>
          <w:rFonts w:ascii="宋体" w:eastAsia="宋体" w:hAnsi="宋体" w:hint="eastAsia"/>
          <w:szCs w:val="21"/>
        </w:rPr>
        <w:t>投标人在规定的时间内将投标文件提交给采购代理机构，由采购代理机构组织开标仪式。</w:t>
      </w:r>
    </w:p>
    <w:p w14:paraId="4E219AA3" w14:textId="77777777" w:rsidR="004A0B85" w:rsidRDefault="00941F63">
      <w:pPr>
        <w:spacing w:line="360" w:lineRule="auto"/>
        <w:rPr>
          <w:rFonts w:ascii="宋体" w:eastAsia="宋体" w:hAnsi="宋体"/>
          <w:szCs w:val="21"/>
        </w:rPr>
      </w:pPr>
      <w:r>
        <w:rPr>
          <w:rFonts w:ascii="宋体" w:eastAsia="宋体" w:hAnsi="宋体"/>
          <w:szCs w:val="21"/>
        </w:rPr>
        <w:t xml:space="preserve">3.2 </w:t>
      </w:r>
      <w:r>
        <w:rPr>
          <w:rFonts w:ascii="宋体" w:eastAsia="宋体" w:hAnsi="宋体" w:hint="eastAsia"/>
          <w:szCs w:val="21"/>
        </w:rPr>
        <w:t>采购单位组建评标委员会，对投标文件进行评审，推荐本项目中标候选人顺序（每包最多三个），由采购人按顺序确定中标人。</w:t>
      </w:r>
    </w:p>
    <w:p w14:paraId="7A3641BE" w14:textId="77777777" w:rsidR="004A0B85" w:rsidRDefault="00941F63">
      <w:pPr>
        <w:spacing w:line="360" w:lineRule="auto"/>
        <w:rPr>
          <w:rFonts w:ascii="宋体" w:eastAsia="宋体" w:hAnsi="宋体"/>
          <w:szCs w:val="21"/>
        </w:rPr>
      </w:pPr>
      <w:r>
        <w:rPr>
          <w:rFonts w:ascii="宋体" w:eastAsia="宋体" w:hAnsi="宋体"/>
          <w:szCs w:val="21"/>
        </w:rPr>
        <w:t xml:space="preserve">3.3 </w:t>
      </w:r>
      <w:r>
        <w:rPr>
          <w:rFonts w:ascii="宋体" w:eastAsia="宋体" w:hAnsi="宋体" w:hint="eastAsia"/>
          <w:szCs w:val="21"/>
        </w:rPr>
        <w:t>在签订合同前，采购人保留对推荐中标候选人能否满意地履行合同的能力进行审查的权利。</w:t>
      </w:r>
    </w:p>
    <w:p w14:paraId="0E8510C2" w14:textId="77777777" w:rsidR="004A0B85" w:rsidRDefault="00941F63">
      <w:pPr>
        <w:spacing w:line="360" w:lineRule="auto"/>
        <w:rPr>
          <w:rFonts w:ascii="宋体" w:eastAsia="宋体" w:hAnsi="宋体"/>
          <w:szCs w:val="21"/>
        </w:rPr>
      </w:pPr>
      <w:r>
        <w:rPr>
          <w:rFonts w:ascii="宋体" w:eastAsia="宋体" w:hAnsi="宋体"/>
          <w:szCs w:val="21"/>
        </w:rPr>
        <w:t xml:space="preserve">3.4 </w:t>
      </w:r>
      <w:r>
        <w:rPr>
          <w:rFonts w:ascii="宋体" w:eastAsia="宋体" w:hAnsi="宋体" w:hint="eastAsia"/>
          <w:szCs w:val="21"/>
        </w:rPr>
        <w:t>如果审查未通过，采购人将拒绝其中标候选人资格，并按顺序对下一个中标候选人进行类似的审查。</w:t>
      </w:r>
    </w:p>
    <w:p w14:paraId="21E0AA56" w14:textId="77777777" w:rsidR="004A0B85" w:rsidRDefault="00941F63">
      <w:pPr>
        <w:pStyle w:val="3"/>
        <w:spacing w:before="0" w:after="0" w:line="360" w:lineRule="auto"/>
        <w:rPr>
          <w:rFonts w:ascii="宋体" w:hAnsi="宋体"/>
          <w:sz w:val="21"/>
          <w:szCs w:val="21"/>
        </w:rPr>
      </w:pPr>
      <w:r>
        <w:rPr>
          <w:rFonts w:ascii="宋体" w:hAnsi="宋体"/>
          <w:sz w:val="21"/>
          <w:szCs w:val="21"/>
        </w:rPr>
        <w:t>4</w:t>
      </w:r>
      <w:r>
        <w:rPr>
          <w:rFonts w:ascii="宋体" w:hAnsi="宋体" w:hint="eastAsia"/>
          <w:sz w:val="21"/>
          <w:szCs w:val="21"/>
        </w:rPr>
        <w:t>．投标范围和投标费用</w:t>
      </w:r>
    </w:p>
    <w:p w14:paraId="42F36023" w14:textId="77777777" w:rsidR="004A0B85" w:rsidRDefault="00941F63">
      <w:pPr>
        <w:spacing w:line="360" w:lineRule="auto"/>
        <w:rPr>
          <w:rFonts w:ascii="宋体" w:eastAsia="宋体" w:hAnsi="宋体"/>
          <w:szCs w:val="21"/>
        </w:rPr>
      </w:pPr>
      <w:r>
        <w:rPr>
          <w:rFonts w:ascii="宋体" w:eastAsia="宋体" w:hAnsi="宋体"/>
          <w:szCs w:val="21"/>
        </w:rPr>
        <w:t xml:space="preserve">4.1 </w:t>
      </w:r>
      <w:r>
        <w:rPr>
          <w:rFonts w:ascii="宋体" w:eastAsia="宋体" w:hAnsi="宋体" w:hint="eastAsia"/>
          <w:szCs w:val="21"/>
        </w:rPr>
        <w:t>项目如果分包，投标人可对一个或多个包号进行投标，但不得将一个包的内容拆开进行投标。</w:t>
      </w:r>
    </w:p>
    <w:p w14:paraId="0DBBEFB7" w14:textId="77777777" w:rsidR="004A0B85" w:rsidRDefault="00941F63">
      <w:pPr>
        <w:spacing w:line="360" w:lineRule="auto"/>
        <w:rPr>
          <w:rFonts w:ascii="宋体" w:eastAsia="宋体" w:hAnsi="宋体"/>
          <w:szCs w:val="21"/>
        </w:rPr>
      </w:pPr>
      <w:r>
        <w:rPr>
          <w:rFonts w:ascii="宋体" w:eastAsia="宋体" w:hAnsi="宋体"/>
          <w:szCs w:val="21"/>
        </w:rPr>
        <w:t xml:space="preserve">4.2 </w:t>
      </w:r>
      <w:r>
        <w:rPr>
          <w:rFonts w:ascii="宋体" w:eastAsia="宋体" w:hAnsi="宋体" w:hint="eastAsia"/>
          <w:szCs w:val="21"/>
        </w:rPr>
        <w:t>投标人应承担所有与准备和参加投标有关的费用。不论投标的结果如何，“投标人须知资料表”中所述的采购人和采购代理机构均无义务和责任承担这些费用。</w:t>
      </w:r>
    </w:p>
    <w:p w14:paraId="7DE80084"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二</w:t>
      </w:r>
      <w:r>
        <w:rPr>
          <w:rFonts w:ascii="宋体" w:eastAsia="宋体" w:hAnsi="宋体"/>
          <w:sz w:val="21"/>
          <w:szCs w:val="21"/>
        </w:rPr>
        <w:t xml:space="preserve">  </w:t>
      </w:r>
      <w:r>
        <w:rPr>
          <w:rFonts w:ascii="宋体" w:eastAsia="宋体" w:hAnsi="宋体" w:hint="eastAsia"/>
          <w:sz w:val="21"/>
          <w:szCs w:val="21"/>
        </w:rPr>
        <w:t>招标文件</w:t>
      </w:r>
    </w:p>
    <w:p w14:paraId="4868BB45" w14:textId="77777777" w:rsidR="004A0B85" w:rsidRDefault="00941F63">
      <w:pPr>
        <w:pStyle w:val="3"/>
        <w:spacing w:before="0" w:after="0" w:line="360" w:lineRule="auto"/>
        <w:rPr>
          <w:rFonts w:ascii="宋体" w:hAnsi="宋体"/>
          <w:sz w:val="21"/>
          <w:szCs w:val="21"/>
        </w:rPr>
      </w:pPr>
      <w:r>
        <w:rPr>
          <w:rFonts w:ascii="宋体" w:hAnsi="宋体"/>
          <w:sz w:val="21"/>
          <w:szCs w:val="21"/>
        </w:rPr>
        <w:t>5</w:t>
      </w:r>
      <w:r>
        <w:rPr>
          <w:rFonts w:ascii="宋体" w:hAnsi="宋体" w:hint="eastAsia"/>
          <w:sz w:val="21"/>
          <w:szCs w:val="21"/>
        </w:rPr>
        <w:t>．招标文件构成</w:t>
      </w:r>
    </w:p>
    <w:p w14:paraId="74E50E85" w14:textId="3C10D809" w:rsidR="004A0B85" w:rsidRDefault="00941F63">
      <w:pPr>
        <w:spacing w:line="360" w:lineRule="auto"/>
        <w:rPr>
          <w:rFonts w:ascii="宋体" w:eastAsia="宋体" w:hAnsi="宋体"/>
          <w:szCs w:val="21"/>
        </w:rPr>
      </w:pPr>
      <w:r>
        <w:rPr>
          <w:rFonts w:ascii="宋体" w:eastAsia="宋体" w:hAnsi="宋体"/>
          <w:szCs w:val="21"/>
        </w:rPr>
        <w:t xml:space="preserve">5.1 </w:t>
      </w:r>
      <w:r>
        <w:rPr>
          <w:rFonts w:ascii="宋体" w:eastAsia="宋体" w:hAnsi="宋体" w:hint="eastAsia"/>
          <w:szCs w:val="21"/>
        </w:rPr>
        <w:t>要求提供的</w:t>
      </w:r>
      <w:r w:rsidR="00C54C05">
        <w:rPr>
          <w:rFonts w:ascii="宋体" w:eastAsia="宋体" w:hAnsi="宋体" w:hint="eastAsia"/>
          <w:szCs w:val="21"/>
        </w:rPr>
        <w:t>货物/服务</w:t>
      </w:r>
      <w:r>
        <w:rPr>
          <w:rFonts w:ascii="宋体" w:eastAsia="宋体" w:hAnsi="宋体" w:hint="eastAsia"/>
          <w:szCs w:val="21"/>
        </w:rPr>
        <w:t>、采购过程和合同条件在招标文件中均有说明。招标文件各章节名称详见目录。</w:t>
      </w:r>
    </w:p>
    <w:p w14:paraId="126AF6F6" w14:textId="77777777" w:rsidR="004A0B85" w:rsidRDefault="00941F63">
      <w:pPr>
        <w:spacing w:line="360" w:lineRule="auto"/>
        <w:rPr>
          <w:rFonts w:ascii="宋体" w:eastAsia="宋体" w:hAnsi="宋体"/>
          <w:szCs w:val="21"/>
        </w:rPr>
      </w:pPr>
      <w:r>
        <w:rPr>
          <w:rFonts w:ascii="宋体" w:eastAsia="宋体" w:hAnsi="宋体"/>
          <w:szCs w:val="21"/>
        </w:rPr>
        <w:t xml:space="preserve">5.2 </w:t>
      </w:r>
      <w:r>
        <w:rPr>
          <w:rFonts w:ascii="宋体" w:eastAsia="宋体" w:hAnsi="宋体" w:hint="eastAsia"/>
          <w:szCs w:val="21"/>
        </w:rPr>
        <w:t>投标人应认真阅读招标文件中所有的事项、格式、条款和技术规范等。投标人没有按照招标文件要求提交全部资料，或者投标没有对招标文件在各方面都做出实质性响应是投标人的风险，并可能导致其投标无效。</w:t>
      </w:r>
    </w:p>
    <w:p w14:paraId="2C90EB8C" w14:textId="6D3CB0CD" w:rsidR="004A0B85" w:rsidRDefault="00941F63">
      <w:pPr>
        <w:spacing w:line="360" w:lineRule="auto"/>
        <w:rPr>
          <w:rFonts w:ascii="宋体" w:eastAsia="宋体" w:hAnsi="宋体"/>
          <w:szCs w:val="21"/>
        </w:rPr>
      </w:pPr>
      <w:r>
        <w:rPr>
          <w:rFonts w:ascii="宋体" w:eastAsia="宋体" w:hAnsi="宋体"/>
          <w:szCs w:val="21"/>
        </w:rPr>
        <w:t>5.3</w:t>
      </w:r>
      <w:r>
        <w:rPr>
          <w:rFonts w:ascii="宋体" w:eastAsia="宋体" w:hAnsi="宋体" w:hint="eastAsia"/>
          <w:szCs w:val="21"/>
        </w:rPr>
        <w:t>除非有特殊要求，招标文件不单独提供</w:t>
      </w:r>
      <w:r w:rsidR="00C54C05">
        <w:rPr>
          <w:rFonts w:ascii="宋体" w:eastAsia="宋体" w:hAnsi="宋体" w:hint="eastAsia"/>
          <w:szCs w:val="21"/>
        </w:rPr>
        <w:t>货物/服务</w:t>
      </w:r>
      <w:r>
        <w:rPr>
          <w:rFonts w:ascii="宋体" w:eastAsia="宋体" w:hAnsi="宋体" w:hint="eastAsia"/>
          <w:szCs w:val="21"/>
        </w:rPr>
        <w:t>使用地的自然环境、气候条件、公用设施等情况，投标人被视为熟悉上述与履行合同有关的一切情况。</w:t>
      </w:r>
    </w:p>
    <w:p w14:paraId="4EA92BD5" w14:textId="77777777" w:rsidR="004A0B85" w:rsidRDefault="00941F63">
      <w:pPr>
        <w:pStyle w:val="3"/>
        <w:spacing w:before="0" w:after="0" w:line="360" w:lineRule="auto"/>
        <w:rPr>
          <w:rFonts w:ascii="宋体" w:hAnsi="宋体"/>
          <w:sz w:val="21"/>
          <w:szCs w:val="21"/>
        </w:rPr>
      </w:pPr>
      <w:r>
        <w:rPr>
          <w:rFonts w:ascii="宋体" w:hAnsi="宋体"/>
          <w:sz w:val="21"/>
          <w:szCs w:val="21"/>
        </w:rPr>
        <w:t>6</w:t>
      </w:r>
      <w:r>
        <w:rPr>
          <w:rFonts w:ascii="宋体" w:hAnsi="宋体" w:hint="eastAsia"/>
          <w:sz w:val="21"/>
          <w:szCs w:val="21"/>
        </w:rPr>
        <w:t>．招标文件的澄清</w:t>
      </w:r>
    </w:p>
    <w:p w14:paraId="4B035947" w14:textId="77777777" w:rsidR="004A0B85" w:rsidRDefault="00941F63">
      <w:pPr>
        <w:spacing w:line="360" w:lineRule="auto"/>
        <w:rPr>
          <w:rFonts w:ascii="宋体" w:eastAsia="宋体" w:hAnsi="宋体"/>
          <w:szCs w:val="21"/>
        </w:rPr>
      </w:pPr>
      <w:r>
        <w:rPr>
          <w:rFonts w:ascii="宋体" w:eastAsia="宋体" w:hAnsi="宋体"/>
          <w:szCs w:val="21"/>
        </w:rPr>
        <w:t xml:space="preserve">6.1 </w:t>
      </w:r>
      <w:r>
        <w:rPr>
          <w:rFonts w:ascii="宋体" w:eastAsia="宋体" w:hAnsi="宋体" w:hint="eastAsia"/>
          <w:szCs w:val="21"/>
        </w:rPr>
        <w:t>任何要求对招标文件进行澄清的投标人，应在《中华人民共和国政府采购法实施条例》规定的时间内以书面形式通知采购代理机构，采购代理机构对收到的对招标文件的澄清要求均以书面形式予以答复，</w:t>
      </w:r>
      <w:r>
        <w:rPr>
          <w:rFonts w:ascii="宋体" w:eastAsia="宋体" w:hAnsi="宋体" w:hint="eastAsia"/>
          <w:szCs w:val="21"/>
        </w:rPr>
        <w:lastRenderedPageBreak/>
        <w:t>必要时在政府采购指定媒体进行公布。</w:t>
      </w:r>
    </w:p>
    <w:p w14:paraId="5A84DCE5" w14:textId="77777777" w:rsidR="004A0B85" w:rsidRDefault="00941F63">
      <w:pPr>
        <w:pStyle w:val="3"/>
        <w:spacing w:before="0" w:after="0" w:line="360" w:lineRule="auto"/>
        <w:rPr>
          <w:rFonts w:ascii="宋体" w:hAnsi="宋体"/>
          <w:sz w:val="21"/>
          <w:szCs w:val="21"/>
        </w:rPr>
      </w:pPr>
      <w:r>
        <w:rPr>
          <w:rFonts w:ascii="宋体" w:hAnsi="宋体"/>
          <w:sz w:val="21"/>
          <w:szCs w:val="21"/>
        </w:rPr>
        <w:t>7</w:t>
      </w:r>
      <w:r>
        <w:rPr>
          <w:rFonts w:ascii="宋体" w:hAnsi="宋体" w:hint="eastAsia"/>
          <w:sz w:val="21"/>
          <w:szCs w:val="21"/>
        </w:rPr>
        <w:t>．招标文件的修改</w:t>
      </w:r>
    </w:p>
    <w:p w14:paraId="361B30CF" w14:textId="77777777" w:rsidR="004A0B85" w:rsidRDefault="00941F63">
      <w:pPr>
        <w:spacing w:line="360" w:lineRule="auto"/>
        <w:rPr>
          <w:rFonts w:ascii="宋体" w:eastAsia="宋体" w:hAnsi="宋体"/>
          <w:szCs w:val="21"/>
        </w:rPr>
      </w:pPr>
      <w:r>
        <w:rPr>
          <w:rFonts w:ascii="宋体" w:eastAsia="宋体" w:hAnsi="宋体"/>
          <w:szCs w:val="21"/>
        </w:rPr>
        <w:t xml:space="preserve">7.1 </w:t>
      </w:r>
      <w:r>
        <w:rPr>
          <w:rFonts w:ascii="宋体" w:eastAsia="宋体" w:hAnsi="宋体" w:hint="eastAsia"/>
          <w:szCs w:val="21"/>
        </w:rPr>
        <w:t>在投标截止期前十五（</w:t>
      </w:r>
      <w:r>
        <w:rPr>
          <w:rFonts w:ascii="宋体" w:eastAsia="宋体" w:hAnsi="宋体"/>
          <w:szCs w:val="21"/>
        </w:rPr>
        <w:t>15</w:t>
      </w:r>
      <w:r>
        <w:rPr>
          <w:rFonts w:ascii="宋体" w:eastAsia="宋体" w:hAnsi="宋体" w:hint="eastAsia"/>
          <w:szCs w:val="21"/>
        </w:rPr>
        <w:t>）天的任何时候，无论出于何种原因，采购单位可主动地或在解答投标人提出的澄清问题时对招标文件进行修改。</w:t>
      </w:r>
    </w:p>
    <w:p w14:paraId="4C2C3317" w14:textId="77777777" w:rsidR="004A0B85" w:rsidRDefault="00941F63">
      <w:pPr>
        <w:spacing w:line="360" w:lineRule="auto"/>
        <w:rPr>
          <w:rFonts w:ascii="宋体" w:eastAsia="宋体" w:hAnsi="宋体"/>
          <w:szCs w:val="21"/>
        </w:rPr>
      </w:pPr>
      <w:r>
        <w:rPr>
          <w:rFonts w:ascii="宋体" w:eastAsia="宋体" w:hAnsi="宋体"/>
          <w:szCs w:val="21"/>
        </w:rPr>
        <w:t xml:space="preserve">7.2 </w:t>
      </w:r>
      <w:r>
        <w:rPr>
          <w:rFonts w:ascii="宋体" w:eastAsia="宋体" w:hAnsi="宋体" w:hint="eastAsia"/>
          <w:szCs w:val="21"/>
        </w:rPr>
        <w:t>招标文件的修改将在发布招标公告的媒体上进行公布，并对采购人及投标人均具有约束力。投标人在收到上述通知后，应在一个工作日内向采购代理机构回函确认，否则采购单位将视为其已完全知道并接受此澄清或修改的内容。</w:t>
      </w:r>
    </w:p>
    <w:p w14:paraId="56B0D48B" w14:textId="77777777" w:rsidR="004A0B85" w:rsidRDefault="00941F63">
      <w:pPr>
        <w:spacing w:line="360" w:lineRule="auto"/>
        <w:rPr>
          <w:rFonts w:ascii="宋体" w:eastAsia="宋体" w:hAnsi="宋体"/>
          <w:szCs w:val="21"/>
        </w:rPr>
      </w:pPr>
      <w:r>
        <w:rPr>
          <w:rFonts w:ascii="宋体" w:eastAsia="宋体" w:hAnsi="宋体"/>
          <w:szCs w:val="21"/>
        </w:rPr>
        <w:t xml:space="preserve">7.3 </w:t>
      </w:r>
      <w:r>
        <w:rPr>
          <w:rFonts w:ascii="宋体" w:eastAsia="宋体" w:hAnsi="宋体" w:hint="eastAsia"/>
          <w:szCs w:val="21"/>
        </w:rPr>
        <w:t>为使投标人准备投标时有充分时间对招标文件的修改部分进行研究，采购单位可自行决定是否延长投标截止期。</w:t>
      </w:r>
    </w:p>
    <w:p w14:paraId="58D6B482"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三</w:t>
      </w:r>
      <w:r>
        <w:rPr>
          <w:rFonts w:ascii="宋体" w:eastAsia="宋体" w:hAnsi="宋体"/>
          <w:sz w:val="21"/>
          <w:szCs w:val="21"/>
        </w:rPr>
        <w:t xml:space="preserve">  </w:t>
      </w:r>
      <w:r>
        <w:rPr>
          <w:rFonts w:ascii="宋体" w:eastAsia="宋体" w:hAnsi="宋体" w:hint="eastAsia"/>
          <w:sz w:val="21"/>
          <w:szCs w:val="21"/>
        </w:rPr>
        <w:t>投标文件的编制</w:t>
      </w:r>
    </w:p>
    <w:p w14:paraId="3FD7BB2A" w14:textId="77777777" w:rsidR="004A0B85" w:rsidRDefault="00941F63">
      <w:pPr>
        <w:pStyle w:val="3"/>
        <w:spacing w:before="0" w:after="0" w:line="360" w:lineRule="auto"/>
        <w:rPr>
          <w:rFonts w:ascii="宋体" w:hAnsi="宋体"/>
          <w:sz w:val="21"/>
          <w:szCs w:val="21"/>
        </w:rPr>
      </w:pPr>
      <w:r>
        <w:rPr>
          <w:rFonts w:ascii="宋体" w:hAnsi="宋体"/>
          <w:sz w:val="21"/>
          <w:szCs w:val="21"/>
        </w:rPr>
        <w:t>8</w:t>
      </w:r>
      <w:r>
        <w:rPr>
          <w:rFonts w:ascii="宋体" w:hAnsi="宋体" w:hint="eastAsia"/>
          <w:sz w:val="21"/>
          <w:szCs w:val="21"/>
        </w:rPr>
        <w:t>．投标的语言</w:t>
      </w:r>
    </w:p>
    <w:p w14:paraId="52340F3A" w14:textId="77777777" w:rsidR="004A0B85" w:rsidRDefault="00941F63">
      <w:pPr>
        <w:spacing w:line="360" w:lineRule="auto"/>
        <w:rPr>
          <w:rFonts w:ascii="宋体" w:eastAsia="宋体" w:hAnsi="宋体"/>
          <w:szCs w:val="21"/>
        </w:rPr>
      </w:pPr>
      <w:r>
        <w:rPr>
          <w:rFonts w:ascii="宋体" w:eastAsia="宋体" w:hAnsi="宋体"/>
          <w:szCs w:val="21"/>
        </w:rPr>
        <w:t xml:space="preserve">8.1 </w:t>
      </w:r>
      <w:r>
        <w:rPr>
          <w:rFonts w:ascii="宋体" w:eastAsia="宋体" w:hAnsi="宋体" w:hint="eastAsia"/>
          <w:szCs w:val="21"/>
        </w:rPr>
        <w:t>投标人提交的投标文件以及投标人与采购单位就有关投标的所有来往函电均应使用“投标人须知资料表”中规定的语言书写。投标人提交的支持文件和印制的文献可以用另一种语言，但相应内容应附有“投标人须知资料表”中规定语言的翻译本，在解释投标文件时以翻译本为准。</w:t>
      </w:r>
    </w:p>
    <w:p w14:paraId="3238FD29" w14:textId="77777777" w:rsidR="004A0B85" w:rsidRDefault="00941F63">
      <w:pPr>
        <w:pStyle w:val="3"/>
        <w:spacing w:before="0" w:after="0" w:line="360" w:lineRule="auto"/>
        <w:rPr>
          <w:rFonts w:ascii="宋体" w:hAnsi="宋体"/>
          <w:sz w:val="21"/>
          <w:szCs w:val="21"/>
        </w:rPr>
      </w:pPr>
      <w:r>
        <w:rPr>
          <w:rFonts w:ascii="宋体" w:hAnsi="宋体"/>
          <w:sz w:val="21"/>
          <w:szCs w:val="21"/>
        </w:rPr>
        <w:t>9</w:t>
      </w:r>
      <w:r>
        <w:rPr>
          <w:rFonts w:ascii="宋体" w:hAnsi="宋体" w:hint="eastAsia"/>
          <w:sz w:val="21"/>
          <w:szCs w:val="21"/>
        </w:rPr>
        <w:t>．投标文件构成</w:t>
      </w:r>
    </w:p>
    <w:p w14:paraId="4F54E69C" w14:textId="77777777" w:rsidR="004A0B85" w:rsidRDefault="00941F63">
      <w:pPr>
        <w:spacing w:line="360" w:lineRule="auto"/>
        <w:rPr>
          <w:rFonts w:ascii="宋体" w:eastAsia="宋体" w:hAnsi="宋体"/>
          <w:szCs w:val="21"/>
        </w:rPr>
      </w:pPr>
      <w:r>
        <w:rPr>
          <w:rFonts w:ascii="宋体" w:eastAsia="宋体" w:hAnsi="宋体"/>
          <w:szCs w:val="21"/>
        </w:rPr>
        <w:t xml:space="preserve">9.1 </w:t>
      </w:r>
      <w:r>
        <w:rPr>
          <w:rFonts w:ascii="宋体" w:eastAsia="宋体" w:hAnsi="宋体" w:hint="eastAsia"/>
          <w:szCs w:val="21"/>
        </w:rPr>
        <w:t>投标人编写的投标文件应包括的部分见“投标文件格式”。投标人提供的上述材料必须真实有效，任何一项的虚假将导致其投标无效。</w:t>
      </w:r>
    </w:p>
    <w:p w14:paraId="071FCAEA" w14:textId="77777777" w:rsidR="004A0B85" w:rsidRDefault="00941F63">
      <w:pPr>
        <w:pStyle w:val="3"/>
        <w:spacing w:before="0" w:after="0" w:line="360" w:lineRule="auto"/>
        <w:rPr>
          <w:rFonts w:ascii="宋体" w:hAnsi="宋体"/>
          <w:sz w:val="21"/>
          <w:szCs w:val="21"/>
        </w:rPr>
      </w:pPr>
      <w:bookmarkStart w:id="19" w:name="_Toc73427789"/>
      <w:r>
        <w:rPr>
          <w:rFonts w:ascii="宋体" w:hAnsi="宋体"/>
          <w:sz w:val="21"/>
          <w:szCs w:val="21"/>
        </w:rPr>
        <w:t>10</w:t>
      </w:r>
      <w:r>
        <w:rPr>
          <w:rFonts w:ascii="宋体" w:hAnsi="宋体" w:hint="eastAsia"/>
          <w:sz w:val="21"/>
          <w:szCs w:val="21"/>
        </w:rPr>
        <w:t>．投标书</w:t>
      </w:r>
      <w:bookmarkEnd w:id="19"/>
    </w:p>
    <w:p w14:paraId="69B8171F" w14:textId="77777777" w:rsidR="004A0B85" w:rsidRDefault="00941F63">
      <w:pPr>
        <w:spacing w:line="360" w:lineRule="auto"/>
        <w:rPr>
          <w:rFonts w:ascii="宋体" w:eastAsia="宋体" w:hAnsi="宋体"/>
          <w:szCs w:val="21"/>
        </w:rPr>
      </w:pPr>
      <w:r>
        <w:rPr>
          <w:rFonts w:ascii="宋体" w:eastAsia="宋体" w:hAnsi="宋体"/>
          <w:szCs w:val="21"/>
        </w:rPr>
        <w:t xml:space="preserve">10.1 </w:t>
      </w:r>
      <w:r>
        <w:rPr>
          <w:rFonts w:ascii="宋体" w:eastAsia="宋体" w:hAnsi="宋体" w:hint="eastAsia"/>
          <w:szCs w:val="21"/>
        </w:rPr>
        <w:t>投标人应完整地填写招标文件中提供的投标书、投标一览表和投标分项报价表等内容。</w:t>
      </w:r>
    </w:p>
    <w:p w14:paraId="565BEF3B" w14:textId="77777777" w:rsidR="004A0B85" w:rsidRDefault="00941F63">
      <w:pPr>
        <w:pStyle w:val="3"/>
        <w:spacing w:before="0" w:after="0" w:line="360" w:lineRule="auto"/>
        <w:rPr>
          <w:rFonts w:ascii="宋体" w:hAnsi="宋体"/>
          <w:sz w:val="21"/>
          <w:szCs w:val="21"/>
        </w:rPr>
      </w:pPr>
      <w:bookmarkStart w:id="20" w:name="_Toc73427790"/>
      <w:r>
        <w:rPr>
          <w:rFonts w:ascii="宋体" w:hAnsi="宋体"/>
          <w:sz w:val="21"/>
          <w:szCs w:val="21"/>
        </w:rPr>
        <w:t>11</w:t>
      </w:r>
      <w:r>
        <w:rPr>
          <w:rFonts w:ascii="宋体" w:hAnsi="宋体" w:hint="eastAsia"/>
          <w:sz w:val="21"/>
          <w:szCs w:val="21"/>
        </w:rPr>
        <w:t>．投标报价</w:t>
      </w:r>
      <w:bookmarkEnd w:id="20"/>
    </w:p>
    <w:p w14:paraId="0F9966D8" w14:textId="77777777" w:rsidR="00923987" w:rsidRPr="00BC2779" w:rsidRDefault="00923987" w:rsidP="00923987">
      <w:pPr>
        <w:spacing w:line="360" w:lineRule="auto"/>
        <w:rPr>
          <w:rFonts w:asciiTheme="minorEastAsia" w:eastAsiaTheme="minorEastAsia" w:hAnsiTheme="minorEastAsia"/>
          <w:szCs w:val="21"/>
        </w:rPr>
      </w:pPr>
      <w:r w:rsidRPr="00BC2779">
        <w:rPr>
          <w:rFonts w:ascii="宋体" w:eastAsia="宋体" w:hAnsi="宋体"/>
          <w:szCs w:val="21"/>
        </w:rPr>
        <w:t xml:space="preserve">11.1 </w:t>
      </w:r>
      <w:r w:rsidRPr="00BC2779">
        <w:rPr>
          <w:rFonts w:ascii="宋体" w:eastAsia="宋体" w:hAnsi="宋体" w:hint="eastAsia"/>
          <w:szCs w:val="21"/>
        </w:rPr>
        <w:t>投标报价：</w:t>
      </w:r>
      <w:r w:rsidRPr="00BC2779">
        <w:rPr>
          <w:rFonts w:asciiTheme="minorEastAsia" w:eastAsiaTheme="minorEastAsia" w:hAnsiTheme="minorEastAsia" w:hint="eastAsia"/>
          <w:szCs w:val="21"/>
        </w:rPr>
        <w:t>本项目要求投标人必须以人民币形式报出所投标产品到用户现场（中国传媒大学）的全部费用，也包括安装调试、培训、服务等相关费用；</w:t>
      </w:r>
      <w:r w:rsidRPr="0099447D">
        <w:rPr>
          <w:rFonts w:asciiTheme="minorEastAsia" w:eastAsiaTheme="minorEastAsia" w:hAnsiTheme="minorEastAsia" w:hint="eastAsia"/>
          <w:szCs w:val="21"/>
        </w:rPr>
        <w:t>对于进口产品，还需包含所有的进口环节税及其他税金</w:t>
      </w:r>
      <w:r w:rsidRPr="008F2435">
        <w:rPr>
          <w:rFonts w:asciiTheme="minorEastAsia" w:eastAsiaTheme="minorEastAsia" w:hAnsiTheme="minorEastAsia" w:hint="eastAsia"/>
          <w:szCs w:val="21"/>
        </w:rPr>
        <w:t>及</w:t>
      </w:r>
      <w:r w:rsidRPr="0099447D">
        <w:rPr>
          <w:rFonts w:asciiTheme="minorEastAsia" w:eastAsiaTheme="minorEastAsia" w:hAnsiTheme="minorEastAsia"/>
          <w:szCs w:val="21"/>
        </w:rPr>
        <w:t>外贸代理费</w:t>
      </w:r>
      <w:r w:rsidRPr="00BC2779">
        <w:rPr>
          <w:rFonts w:asciiTheme="minorEastAsia" w:eastAsiaTheme="minorEastAsia" w:hAnsiTheme="minorEastAsia" w:hint="eastAsia"/>
          <w:szCs w:val="21"/>
        </w:rPr>
        <w:t>。</w:t>
      </w:r>
    </w:p>
    <w:p w14:paraId="28EEA275" w14:textId="231EDF59" w:rsidR="004A0B85" w:rsidRDefault="00941F63">
      <w:pPr>
        <w:spacing w:line="360" w:lineRule="auto"/>
        <w:rPr>
          <w:rFonts w:ascii="宋体" w:eastAsia="宋体" w:hAnsi="宋体"/>
          <w:szCs w:val="21"/>
        </w:rPr>
      </w:pPr>
      <w:r>
        <w:rPr>
          <w:rFonts w:ascii="宋体" w:eastAsia="宋体" w:hAnsi="宋体"/>
          <w:szCs w:val="21"/>
        </w:rPr>
        <w:t xml:space="preserve">11.2 </w:t>
      </w:r>
      <w:r>
        <w:rPr>
          <w:rFonts w:ascii="宋体" w:eastAsia="宋体" w:hAnsi="宋体" w:hint="eastAsia"/>
          <w:szCs w:val="21"/>
        </w:rPr>
        <w:t>投标人应在投标分项报价表上标明本合同拟提供</w:t>
      </w:r>
      <w:r w:rsidR="00C54C05">
        <w:rPr>
          <w:rFonts w:ascii="宋体" w:eastAsia="宋体" w:hAnsi="宋体" w:hint="eastAsia"/>
          <w:szCs w:val="21"/>
        </w:rPr>
        <w:t>货物/服务</w:t>
      </w:r>
      <w:r>
        <w:rPr>
          <w:rFonts w:ascii="宋体" w:eastAsia="宋体" w:hAnsi="宋体" w:hint="eastAsia"/>
          <w:szCs w:val="21"/>
        </w:rPr>
        <w:t>的单价和总价。</w:t>
      </w:r>
    </w:p>
    <w:p w14:paraId="65DB2749" w14:textId="77777777" w:rsidR="004A0B85" w:rsidRDefault="00941F63">
      <w:pPr>
        <w:spacing w:line="360" w:lineRule="auto"/>
        <w:rPr>
          <w:rFonts w:ascii="宋体" w:eastAsia="宋体" w:hAnsi="宋体"/>
          <w:szCs w:val="21"/>
        </w:rPr>
      </w:pPr>
      <w:r>
        <w:rPr>
          <w:rFonts w:ascii="宋体" w:eastAsia="宋体" w:hAnsi="宋体"/>
          <w:szCs w:val="21"/>
        </w:rPr>
        <w:t xml:space="preserve">11.3 </w:t>
      </w:r>
      <w:r>
        <w:rPr>
          <w:rFonts w:ascii="宋体" w:eastAsia="宋体" w:hAnsi="宋体" w:hint="eastAsia"/>
          <w:szCs w:val="21"/>
        </w:rPr>
        <w:t>投标人根据本须知第</w:t>
      </w:r>
      <w:r>
        <w:rPr>
          <w:rFonts w:ascii="宋体" w:eastAsia="宋体" w:hAnsi="宋体"/>
          <w:szCs w:val="21"/>
        </w:rPr>
        <w:t>11.2</w:t>
      </w:r>
      <w:r>
        <w:rPr>
          <w:rFonts w:ascii="宋体" w:eastAsia="宋体" w:hAnsi="宋体" w:hint="eastAsia"/>
          <w:szCs w:val="21"/>
        </w:rPr>
        <w:t>条的规定将投标价分成几部分，只是为了方便采购单位和评标委员会对投标文件进行比较，并不限制采购人以上述任何条件订立合同的权力。</w:t>
      </w:r>
    </w:p>
    <w:p w14:paraId="237F11FC" w14:textId="77777777" w:rsidR="004A0B85" w:rsidRDefault="00941F63">
      <w:pPr>
        <w:spacing w:line="360" w:lineRule="auto"/>
        <w:rPr>
          <w:rFonts w:ascii="宋体" w:eastAsia="宋体" w:hAnsi="宋体"/>
          <w:szCs w:val="21"/>
        </w:rPr>
      </w:pPr>
      <w:r>
        <w:rPr>
          <w:rFonts w:ascii="宋体" w:eastAsia="宋体" w:hAnsi="宋体"/>
          <w:szCs w:val="21"/>
        </w:rPr>
        <w:t xml:space="preserve">11.4 </w:t>
      </w:r>
      <w:r>
        <w:rPr>
          <w:rFonts w:ascii="宋体" w:eastAsia="宋体" w:hAnsi="宋体" w:hint="eastAsia"/>
          <w:szCs w:val="21"/>
        </w:rPr>
        <w:t>投标人所报的投标价在合同执行过程中是固定不变的，不得以任何理由予以变更，以可调整的价格提交的投标文件将作为非响应性投标而予以拒绝。</w:t>
      </w:r>
    </w:p>
    <w:p w14:paraId="5CE1AAB1" w14:textId="77777777" w:rsidR="004A0B85" w:rsidRDefault="00941F63">
      <w:pPr>
        <w:spacing w:line="360" w:lineRule="auto"/>
        <w:rPr>
          <w:rFonts w:ascii="宋体" w:eastAsia="宋体" w:hAnsi="宋体"/>
          <w:szCs w:val="21"/>
        </w:rPr>
      </w:pPr>
      <w:r>
        <w:rPr>
          <w:rFonts w:ascii="宋体" w:eastAsia="宋体" w:hAnsi="宋体"/>
          <w:szCs w:val="21"/>
        </w:rPr>
        <w:t xml:space="preserve">11.5 </w:t>
      </w:r>
      <w:r>
        <w:rPr>
          <w:rFonts w:ascii="宋体" w:eastAsia="宋体" w:hAnsi="宋体" w:hint="eastAsia"/>
          <w:szCs w:val="21"/>
        </w:rPr>
        <w:t>投标人只能有一个投标方案和报价，否则其该投标将被拒绝。</w:t>
      </w:r>
    </w:p>
    <w:p w14:paraId="585E2057" w14:textId="77777777" w:rsidR="004A0B85" w:rsidRDefault="00941F63">
      <w:pPr>
        <w:pStyle w:val="3"/>
        <w:spacing w:before="0" w:after="0" w:line="360" w:lineRule="auto"/>
        <w:rPr>
          <w:rFonts w:ascii="宋体" w:hAnsi="宋体"/>
          <w:sz w:val="21"/>
          <w:szCs w:val="21"/>
        </w:rPr>
      </w:pPr>
      <w:bookmarkStart w:id="21" w:name="_Toc73427791"/>
      <w:r>
        <w:rPr>
          <w:rFonts w:ascii="宋体" w:hAnsi="宋体"/>
          <w:sz w:val="21"/>
          <w:szCs w:val="21"/>
        </w:rPr>
        <w:t>12</w:t>
      </w:r>
      <w:r>
        <w:rPr>
          <w:rFonts w:ascii="宋体" w:hAnsi="宋体" w:hint="eastAsia"/>
          <w:sz w:val="21"/>
          <w:szCs w:val="21"/>
        </w:rPr>
        <w:t>．投标货币</w:t>
      </w:r>
      <w:bookmarkEnd w:id="21"/>
    </w:p>
    <w:p w14:paraId="2E0B93DB" w14:textId="77777777" w:rsidR="004A0B85" w:rsidRDefault="00941F63">
      <w:pPr>
        <w:spacing w:line="360" w:lineRule="auto"/>
        <w:rPr>
          <w:rFonts w:ascii="宋体" w:eastAsia="宋体" w:hAnsi="宋体"/>
          <w:szCs w:val="21"/>
        </w:rPr>
      </w:pPr>
      <w:r>
        <w:rPr>
          <w:rFonts w:ascii="宋体" w:eastAsia="宋体" w:hAnsi="宋体"/>
          <w:szCs w:val="21"/>
        </w:rPr>
        <w:t xml:space="preserve">12.1 </w:t>
      </w:r>
      <w:r>
        <w:rPr>
          <w:rFonts w:ascii="宋体" w:eastAsia="宋体" w:hAnsi="宋体" w:hint="eastAsia"/>
          <w:szCs w:val="21"/>
        </w:rPr>
        <w:t>投标人须用人民币作为投标报价。</w:t>
      </w:r>
    </w:p>
    <w:p w14:paraId="0D3401C4" w14:textId="77777777" w:rsidR="004A0B85" w:rsidRDefault="00941F63">
      <w:pPr>
        <w:pStyle w:val="3"/>
        <w:spacing w:before="0" w:after="0" w:line="360" w:lineRule="auto"/>
        <w:rPr>
          <w:rFonts w:ascii="宋体" w:hAnsi="宋体"/>
          <w:sz w:val="21"/>
          <w:szCs w:val="21"/>
        </w:rPr>
      </w:pPr>
      <w:bookmarkStart w:id="22" w:name="_Toc73427792"/>
      <w:r>
        <w:rPr>
          <w:rFonts w:ascii="宋体" w:hAnsi="宋体"/>
          <w:sz w:val="21"/>
          <w:szCs w:val="21"/>
        </w:rPr>
        <w:t>13</w:t>
      </w:r>
      <w:r>
        <w:rPr>
          <w:rFonts w:ascii="宋体" w:hAnsi="宋体" w:hint="eastAsia"/>
          <w:sz w:val="21"/>
          <w:szCs w:val="21"/>
        </w:rPr>
        <w:t>．证明投标人合格和资格的文件</w:t>
      </w:r>
      <w:bookmarkEnd w:id="22"/>
    </w:p>
    <w:p w14:paraId="1F348170" w14:textId="77777777" w:rsidR="004A0B85" w:rsidRDefault="00941F63">
      <w:pPr>
        <w:spacing w:line="360" w:lineRule="auto"/>
        <w:rPr>
          <w:rFonts w:ascii="宋体" w:eastAsia="宋体" w:hAnsi="宋体"/>
          <w:szCs w:val="21"/>
        </w:rPr>
      </w:pPr>
      <w:r>
        <w:rPr>
          <w:rFonts w:ascii="宋体" w:eastAsia="宋体" w:hAnsi="宋体"/>
          <w:szCs w:val="21"/>
        </w:rPr>
        <w:t xml:space="preserve">13.1 </w:t>
      </w:r>
      <w:r>
        <w:rPr>
          <w:rFonts w:ascii="宋体" w:eastAsia="宋体" w:hAnsi="宋体" w:hint="eastAsia"/>
          <w:szCs w:val="21"/>
        </w:rPr>
        <w:t>投标人应提交证明其有资格参加投标和中标后有能力履行合同的文件，并作为其投标文件的一部分。</w:t>
      </w:r>
    </w:p>
    <w:p w14:paraId="3C56793C" w14:textId="77777777" w:rsidR="004A0B85" w:rsidRDefault="00941F63">
      <w:pPr>
        <w:spacing w:line="360" w:lineRule="auto"/>
        <w:rPr>
          <w:rFonts w:ascii="宋体" w:eastAsia="宋体" w:hAnsi="宋体"/>
          <w:szCs w:val="21"/>
        </w:rPr>
      </w:pPr>
      <w:r>
        <w:rPr>
          <w:rFonts w:ascii="宋体" w:eastAsia="宋体" w:hAnsi="宋体"/>
          <w:szCs w:val="21"/>
        </w:rPr>
        <w:t xml:space="preserve">13.2 </w:t>
      </w:r>
      <w:r>
        <w:rPr>
          <w:rFonts w:ascii="宋体" w:eastAsia="宋体" w:hAnsi="宋体" w:hint="eastAsia"/>
          <w:szCs w:val="21"/>
        </w:rPr>
        <w:t>投标人应提交证明其合格性的文件，如营业执照等，以使采购单位满意。投标人应符合本须知第</w:t>
      </w:r>
      <w:r>
        <w:rPr>
          <w:rFonts w:ascii="宋体" w:eastAsia="宋体" w:hAnsi="宋体"/>
          <w:szCs w:val="21"/>
        </w:rPr>
        <w:lastRenderedPageBreak/>
        <w:t>2</w:t>
      </w:r>
      <w:r>
        <w:rPr>
          <w:rFonts w:ascii="宋体" w:eastAsia="宋体" w:hAnsi="宋体" w:hint="eastAsia"/>
          <w:szCs w:val="21"/>
        </w:rPr>
        <w:t>条对合格投标人的要求。</w:t>
      </w:r>
    </w:p>
    <w:p w14:paraId="5C75BA94" w14:textId="77777777" w:rsidR="004A0B85" w:rsidRDefault="00941F63">
      <w:pPr>
        <w:spacing w:line="360" w:lineRule="auto"/>
        <w:rPr>
          <w:rFonts w:ascii="宋体" w:eastAsia="宋体" w:hAnsi="宋体"/>
          <w:szCs w:val="21"/>
        </w:rPr>
      </w:pPr>
      <w:r>
        <w:rPr>
          <w:rFonts w:ascii="宋体" w:eastAsia="宋体" w:hAnsi="宋体"/>
          <w:szCs w:val="21"/>
        </w:rPr>
        <w:t xml:space="preserve">13.3 </w:t>
      </w:r>
      <w:r>
        <w:rPr>
          <w:rFonts w:ascii="宋体" w:eastAsia="宋体" w:hAnsi="宋体" w:hint="eastAsia"/>
          <w:szCs w:val="21"/>
        </w:rPr>
        <w:t>投标人提交的证明其中标后能履行合同的资格证明文件应使采购单位满意。</w:t>
      </w:r>
    </w:p>
    <w:p w14:paraId="2B839A0E" w14:textId="726B30EC" w:rsidR="004A0B85" w:rsidRDefault="00941F63">
      <w:pPr>
        <w:pStyle w:val="3"/>
        <w:spacing w:before="0" w:after="0" w:line="360" w:lineRule="auto"/>
        <w:rPr>
          <w:rFonts w:ascii="宋体" w:hAnsi="宋体"/>
          <w:sz w:val="21"/>
          <w:szCs w:val="21"/>
        </w:rPr>
      </w:pPr>
      <w:bookmarkStart w:id="23" w:name="_Toc73427793"/>
      <w:r>
        <w:rPr>
          <w:rFonts w:ascii="宋体" w:hAnsi="宋体"/>
          <w:sz w:val="21"/>
          <w:szCs w:val="21"/>
        </w:rPr>
        <w:t>14</w:t>
      </w:r>
      <w:r>
        <w:rPr>
          <w:rFonts w:ascii="宋体" w:hAnsi="宋体" w:hint="eastAsia"/>
          <w:sz w:val="21"/>
          <w:szCs w:val="21"/>
        </w:rPr>
        <w:t>．证明</w:t>
      </w:r>
      <w:r w:rsidR="00C54C05">
        <w:rPr>
          <w:rFonts w:ascii="宋体" w:hAnsi="宋体" w:hint="eastAsia"/>
          <w:sz w:val="21"/>
          <w:szCs w:val="21"/>
        </w:rPr>
        <w:t>货物/服务</w:t>
      </w:r>
      <w:r>
        <w:rPr>
          <w:rFonts w:ascii="宋体" w:hAnsi="宋体" w:hint="eastAsia"/>
          <w:sz w:val="21"/>
          <w:szCs w:val="21"/>
        </w:rPr>
        <w:t>的合格性和符合招标文件规定的文件</w:t>
      </w:r>
      <w:bookmarkEnd w:id="23"/>
    </w:p>
    <w:p w14:paraId="72B9E034" w14:textId="1540B48A" w:rsidR="004A0B85" w:rsidRDefault="00941F63">
      <w:pPr>
        <w:spacing w:line="360" w:lineRule="auto"/>
        <w:rPr>
          <w:rFonts w:ascii="宋体" w:eastAsia="宋体" w:hAnsi="宋体"/>
          <w:szCs w:val="21"/>
        </w:rPr>
      </w:pPr>
      <w:r>
        <w:rPr>
          <w:rFonts w:ascii="宋体" w:eastAsia="宋体" w:hAnsi="宋体"/>
          <w:szCs w:val="21"/>
        </w:rPr>
        <w:t xml:space="preserve">14.1 </w:t>
      </w:r>
      <w:r>
        <w:rPr>
          <w:rFonts w:ascii="宋体" w:eastAsia="宋体" w:hAnsi="宋体" w:hint="eastAsia"/>
          <w:szCs w:val="21"/>
        </w:rPr>
        <w:t>投标人应提交证明文件证明其拟供的合同项下的</w:t>
      </w:r>
      <w:r w:rsidR="00C54C05">
        <w:rPr>
          <w:rFonts w:ascii="宋体" w:eastAsia="宋体" w:hAnsi="宋体" w:hint="eastAsia"/>
          <w:szCs w:val="21"/>
        </w:rPr>
        <w:t>货物/服务</w:t>
      </w:r>
      <w:r>
        <w:rPr>
          <w:rFonts w:ascii="宋体" w:eastAsia="宋体" w:hAnsi="宋体" w:hint="eastAsia"/>
          <w:szCs w:val="21"/>
        </w:rPr>
        <w:t>的合格性和符合招标文件规定。该证明文件作为投标文件的一部分。</w:t>
      </w:r>
    </w:p>
    <w:p w14:paraId="5FDB11EA" w14:textId="6E5ACDB3" w:rsidR="004A0B85" w:rsidRDefault="00941F63">
      <w:pPr>
        <w:spacing w:line="360" w:lineRule="auto"/>
        <w:rPr>
          <w:rFonts w:ascii="宋体" w:eastAsia="宋体" w:hAnsi="宋体"/>
          <w:szCs w:val="21"/>
        </w:rPr>
      </w:pPr>
      <w:r>
        <w:rPr>
          <w:rFonts w:ascii="宋体" w:eastAsia="宋体" w:hAnsi="宋体"/>
          <w:szCs w:val="21"/>
        </w:rPr>
        <w:t xml:space="preserve">14.2 </w:t>
      </w:r>
      <w:r>
        <w:rPr>
          <w:rFonts w:ascii="宋体" w:eastAsia="宋体" w:hAnsi="宋体" w:hint="eastAsia"/>
          <w:szCs w:val="21"/>
        </w:rPr>
        <w:t>证明</w:t>
      </w:r>
      <w:r w:rsidR="00C54C05">
        <w:rPr>
          <w:rFonts w:ascii="宋体" w:eastAsia="宋体" w:hAnsi="宋体" w:hint="eastAsia"/>
          <w:szCs w:val="21"/>
        </w:rPr>
        <w:t>货物/服务</w:t>
      </w:r>
      <w:r>
        <w:rPr>
          <w:rFonts w:ascii="宋体" w:eastAsia="宋体" w:hAnsi="宋体" w:hint="eastAsia"/>
          <w:szCs w:val="21"/>
        </w:rPr>
        <w:t>满足招标文件的要求的文件，可以是文字资料、图纸和数据，它包括：</w:t>
      </w:r>
    </w:p>
    <w:p w14:paraId="724B34EB" w14:textId="2C923561"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满足</w:t>
      </w:r>
      <w:r w:rsidR="00C54C05">
        <w:rPr>
          <w:rFonts w:ascii="宋体" w:eastAsia="宋体" w:hAnsi="宋体" w:hint="eastAsia"/>
          <w:szCs w:val="21"/>
        </w:rPr>
        <w:t>货物/服务</w:t>
      </w:r>
      <w:r>
        <w:rPr>
          <w:rFonts w:ascii="宋体" w:eastAsia="宋体" w:hAnsi="宋体" w:hint="eastAsia"/>
          <w:szCs w:val="21"/>
        </w:rPr>
        <w:t>要求的详细说明。</w:t>
      </w:r>
    </w:p>
    <w:p w14:paraId="4A39FF53"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项目实施方案及售后服务方案和承诺。</w:t>
      </w:r>
    </w:p>
    <w:p w14:paraId="2E04F8FB" w14:textId="7C208D49"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对照招标文件采购需求</w:t>
      </w:r>
      <w:r>
        <w:rPr>
          <w:rFonts w:ascii="宋体" w:eastAsia="宋体" w:hAnsi="宋体"/>
          <w:szCs w:val="21"/>
        </w:rPr>
        <w:t>,</w:t>
      </w:r>
      <w:r>
        <w:rPr>
          <w:rFonts w:ascii="宋体" w:eastAsia="宋体" w:hAnsi="宋体" w:hint="eastAsia"/>
          <w:szCs w:val="21"/>
        </w:rPr>
        <w:t>说明所提供</w:t>
      </w:r>
      <w:r w:rsidR="00C54C05">
        <w:rPr>
          <w:rFonts w:ascii="宋体" w:eastAsia="宋体" w:hAnsi="宋体" w:hint="eastAsia"/>
          <w:szCs w:val="21"/>
        </w:rPr>
        <w:t>货物/服务</w:t>
      </w:r>
      <w:r>
        <w:rPr>
          <w:rFonts w:ascii="宋体" w:eastAsia="宋体" w:hAnsi="宋体" w:hint="eastAsia"/>
          <w:szCs w:val="21"/>
        </w:rPr>
        <w:t>已对采购人的要求做出了实质性的响应，或申明与</w:t>
      </w:r>
      <w:r w:rsidR="00C54C05">
        <w:rPr>
          <w:rFonts w:ascii="宋体" w:eastAsia="宋体" w:hAnsi="宋体" w:hint="eastAsia"/>
          <w:szCs w:val="21"/>
        </w:rPr>
        <w:t>货物/服务</w:t>
      </w:r>
      <w:r>
        <w:rPr>
          <w:rFonts w:ascii="宋体" w:eastAsia="宋体" w:hAnsi="宋体" w:hint="eastAsia"/>
          <w:szCs w:val="21"/>
        </w:rPr>
        <w:t>内容的偏差和例外。</w:t>
      </w:r>
    </w:p>
    <w:p w14:paraId="0FD08942" w14:textId="07D916B2" w:rsidR="004A0B85" w:rsidRDefault="00941F63">
      <w:pPr>
        <w:spacing w:line="360" w:lineRule="auto"/>
        <w:rPr>
          <w:rFonts w:ascii="宋体" w:eastAsia="宋体" w:hAnsi="宋体"/>
          <w:szCs w:val="21"/>
        </w:rPr>
      </w:pPr>
      <w:r>
        <w:rPr>
          <w:rFonts w:ascii="宋体" w:eastAsia="宋体" w:hAnsi="宋体"/>
          <w:szCs w:val="21"/>
        </w:rPr>
        <w:t xml:space="preserve">14.3 </w:t>
      </w:r>
      <w:r>
        <w:rPr>
          <w:rFonts w:ascii="宋体" w:eastAsia="宋体" w:hAnsi="宋体" w:hint="eastAsia"/>
          <w:szCs w:val="21"/>
        </w:rPr>
        <w:t>投标人应注意采购单位在采购需求中指出的工艺、材料和</w:t>
      </w:r>
      <w:r w:rsidR="00C54C05">
        <w:rPr>
          <w:rFonts w:ascii="宋体" w:eastAsia="宋体" w:hAnsi="宋体" w:hint="eastAsia"/>
          <w:szCs w:val="21"/>
        </w:rPr>
        <w:t>货物/服务</w:t>
      </w:r>
      <w:r>
        <w:rPr>
          <w:rFonts w:ascii="宋体" w:eastAsia="宋体" w:hAnsi="宋体" w:hint="eastAsia"/>
          <w:szCs w:val="21"/>
        </w:rPr>
        <w:t>的标准，以及参照的牌号或分类号仅起说明作用，并没有任何限制性。投标人在投标报价中可以选用其他标准、牌号或分类号，但投标人选用的标准、牌号或分类号要实质上相当于或优于采购需求的要求。</w:t>
      </w:r>
    </w:p>
    <w:p w14:paraId="4E2E54CF" w14:textId="77777777" w:rsidR="004A0B85" w:rsidRDefault="00941F63">
      <w:pPr>
        <w:pStyle w:val="3"/>
        <w:spacing w:before="0" w:after="0" w:line="360" w:lineRule="auto"/>
        <w:rPr>
          <w:rFonts w:ascii="宋体" w:hAnsi="宋体"/>
          <w:sz w:val="21"/>
          <w:szCs w:val="21"/>
        </w:rPr>
      </w:pPr>
      <w:bookmarkStart w:id="24" w:name="_Toc73427794"/>
      <w:r>
        <w:rPr>
          <w:rFonts w:ascii="宋体" w:hAnsi="宋体"/>
          <w:sz w:val="21"/>
          <w:szCs w:val="21"/>
        </w:rPr>
        <w:t>15</w:t>
      </w:r>
      <w:r>
        <w:rPr>
          <w:rFonts w:ascii="宋体" w:hAnsi="宋体" w:hint="eastAsia"/>
          <w:sz w:val="21"/>
          <w:szCs w:val="21"/>
        </w:rPr>
        <w:t>．投标保证金</w:t>
      </w:r>
      <w:bookmarkEnd w:id="24"/>
    </w:p>
    <w:p w14:paraId="62786D00" w14:textId="77777777" w:rsidR="004A0B85" w:rsidRDefault="00941F63">
      <w:pPr>
        <w:spacing w:line="360" w:lineRule="auto"/>
        <w:rPr>
          <w:rFonts w:ascii="宋体" w:eastAsia="宋体" w:hAnsi="宋体"/>
          <w:szCs w:val="21"/>
        </w:rPr>
      </w:pPr>
      <w:r>
        <w:rPr>
          <w:rFonts w:ascii="宋体" w:eastAsia="宋体" w:hAnsi="宋体"/>
          <w:szCs w:val="21"/>
        </w:rPr>
        <w:t xml:space="preserve">15.1 </w:t>
      </w:r>
      <w:r>
        <w:rPr>
          <w:rFonts w:ascii="宋体" w:eastAsia="宋体" w:hAnsi="宋体" w:hint="eastAsia"/>
          <w:szCs w:val="21"/>
        </w:rPr>
        <w:t>投标人应向采购代理机构提交“投标人须知资料表”规定数额的投标保证金，并作为其投标的一部分。</w:t>
      </w:r>
    </w:p>
    <w:p w14:paraId="40FA971B" w14:textId="77777777" w:rsidR="004A0B85" w:rsidRDefault="00941F63">
      <w:pPr>
        <w:spacing w:line="360" w:lineRule="auto"/>
        <w:rPr>
          <w:rFonts w:ascii="宋体" w:eastAsia="宋体" w:hAnsi="宋体"/>
          <w:szCs w:val="21"/>
        </w:rPr>
      </w:pPr>
      <w:r>
        <w:rPr>
          <w:rFonts w:ascii="宋体" w:eastAsia="宋体" w:hAnsi="宋体"/>
          <w:szCs w:val="21"/>
        </w:rPr>
        <w:t xml:space="preserve">15.2 </w:t>
      </w:r>
      <w:r>
        <w:rPr>
          <w:rFonts w:ascii="宋体" w:eastAsia="宋体" w:hAnsi="宋体" w:hint="eastAsia"/>
          <w:szCs w:val="21"/>
        </w:rPr>
        <w:t>投标保证金是为了保护采购人和采购代理机构免遭因投标人的行为而蒙受损失。采购人和采购代理机构在因投标人的行为受到损害时可根据本须知第</w:t>
      </w:r>
      <w:r>
        <w:rPr>
          <w:rFonts w:ascii="宋体" w:eastAsia="宋体" w:hAnsi="宋体"/>
          <w:szCs w:val="21"/>
        </w:rPr>
        <w:t>15.7</w:t>
      </w:r>
      <w:r>
        <w:rPr>
          <w:rFonts w:ascii="宋体" w:eastAsia="宋体" w:hAnsi="宋体" w:hint="eastAsia"/>
          <w:szCs w:val="21"/>
        </w:rPr>
        <w:t>条的规定不退还投标人的投标保证金。</w:t>
      </w:r>
    </w:p>
    <w:p w14:paraId="6883B52E" w14:textId="77777777" w:rsidR="004A0B85" w:rsidRDefault="00941F63">
      <w:pPr>
        <w:spacing w:line="360" w:lineRule="auto"/>
        <w:rPr>
          <w:rFonts w:ascii="宋体" w:eastAsia="宋体" w:hAnsi="宋体"/>
          <w:szCs w:val="21"/>
        </w:rPr>
      </w:pPr>
      <w:r>
        <w:rPr>
          <w:rFonts w:ascii="宋体" w:eastAsia="宋体" w:hAnsi="宋体"/>
          <w:szCs w:val="21"/>
        </w:rPr>
        <w:t xml:space="preserve">15.3 </w:t>
      </w:r>
      <w:r>
        <w:rPr>
          <w:rFonts w:ascii="宋体" w:eastAsia="宋体" w:hAnsi="宋体" w:hint="eastAsia"/>
          <w:szCs w:val="21"/>
        </w:rPr>
        <w:t>投标保证金应用投标货币，并采用“投标人须知资料表”中规定的</w:t>
      </w:r>
      <w:r>
        <w:rPr>
          <w:rFonts w:ascii="宋体" w:eastAsia="宋体" w:hAnsi="宋体" w:cs="宋体" w:hint="eastAsia"/>
          <w:kern w:val="0"/>
          <w:szCs w:val="21"/>
        </w:rPr>
        <w:t>形式</w:t>
      </w:r>
      <w:r>
        <w:rPr>
          <w:rFonts w:ascii="宋体" w:eastAsia="宋体" w:hAnsi="宋体" w:hint="eastAsia"/>
          <w:szCs w:val="21"/>
        </w:rPr>
        <w:t>。</w:t>
      </w:r>
    </w:p>
    <w:p w14:paraId="1FCAA5C4" w14:textId="77777777" w:rsidR="004A0B85" w:rsidRDefault="00941F63">
      <w:pPr>
        <w:spacing w:line="360" w:lineRule="auto"/>
        <w:rPr>
          <w:rFonts w:ascii="宋体" w:eastAsia="宋体" w:hAnsi="宋体"/>
          <w:szCs w:val="21"/>
        </w:rPr>
      </w:pPr>
      <w:r>
        <w:rPr>
          <w:rFonts w:ascii="宋体" w:eastAsia="宋体" w:hAnsi="宋体"/>
          <w:szCs w:val="21"/>
        </w:rPr>
        <w:t xml:space="preserve">15.4 </w:t>
      </w:r>
      <w:r>
        <w:rPr>
          <w:rFonts w:ascii="宋体" w:eastAsia="宋体" w:hAnsi="宋体" w:hint="eastAsia"/>
          <w:szCs w:val="21"/>
        </w:rPr>
        <w:t>凡没有根据本须知第</w:t>
      </w:r>
      <w:r>
        <w:rPr>
          <w:rFonts w:ascii="宋体" w:eastAsia="宋体" w:hAnsi="宋体"/>
          <w:szCs w:val="21"/>
        </w:rPr>
        <w:t>15.1</w:t>
      </w:r>
      <w:r>
        <w:rPr>
          <w:rFonts w:ascii="宋体" w:eastAsia="宋体" w:hAnsi="宋体" w:hint="eastAsia"/>
          <w:szCs w:val="21"/>
        </w:rPr>
        <w:t>和</w:t>
      </w:r>
      <w:r>
        <w:rPr>
          <w:rFonts w:ascii="宋体" w:eastAsia="宋体" w:hAnsi="宋体"/>
          <w:szCs w:val="21"/>
        </w:rPr>
        <w:t>15.3</w:t>
      </w:r>
      <w:r>
        <w:rPr>
          <w:rFonts w:ascii="宋体" w:eastAsia="宋体" w:hAnsi="宋体" w:hint="eastAsia"/>
          <w:szCs w:val="21"/>
        </w:rPr>
        <w:t>条的规定随附投标保证金的投标，视为无效投标。</w:t>
      </w:r>
    </w:p>
    <w:p w14:paraId="3C4613F0" w14:textId="77777777" w:rsidR="004A0B85" w:rsidRDefault="00941F63">
      <w:pPr>
        <w:spacing w:line="360" w:lineRule="auto"/>
        <w:rPr>
          <w:rFonts w:ascii="宋体" w:eastAsia="宋体" w:hAnsi="宋体"/>
          <w:szCs w:val="21"/>
        </w:rPr>
      </w:pPr>
      <w:r>
        <w:rPr>
          <w:rFonts w:ascii="宋体" w:eastAsia="宋体" w:hAnsi="宋体"/>
          <w:szCs w:val="21"/>
        </w:rPr>
        <w:t xml:space="preserve">15.5 </w:t>
      </w:r>
      <w:r>
        <w:rPr>
          <w:rFonts w:ascii="宋体" w:eastAsia="宋体" w:hAnsi="宋体" w:hint="eastAsia"/>
          <w:szCs w:val="21"/>
        </w:rPr>
        <w:t>未中标的投标人的投标保证金，将于中标通知书发出之日起</w:t>
      </w:r>
      <w:r>
        <w:rPr>
          <w:rFonts w:ascii="宋体" w:eastAsia="宋体" w:hAnsi="宋体"/>
          <w:szCs w:val="21"/>
        </w:rPr>
        <w:t>5</w:t>
      </w:r>
      <w:r>
        <w:rPr>
          <w:rFonts w:ascii="宋体" w:eastAsia="宋体" w:hAnsi="宋体" w:hint="eastAsia"/>
          <w:szCs w:val="21"/>
        </w:rPr>
        <w:t>个工作日内无息退还投标人。</w:t>
      </w:r>
    </w:p>
    <w:p w14:paraId="6777BFD1" w14:textId="77777777" w:rsidR="004A0B85" w:rsidRDefault="00941F63">
      <w:pPr>
        <w:spacing w:line="360" w:lineRule="auto"/>
        <w:rPr>
          <w:rFonts w:ascii="宋体" w:eastAsia="宋体" w:hAnsi="宋体"/>
          <w:szCs w:val="21"/>
        </w:rPr>
      </w:pPr>
      <w:r>
        <w:rPr>
          <w:rFonts w:ascii="宋体" w:eastAsia="宋体" w:hAnsi="宋体"/>
          <w:szCs w:val="21"/>
        </w:rPr>
        <w:t xml:space="preserve">15.6 </w:t>
      </w:r>
      <w:r>
        <w:rPr>
          <w:rFonts w:ascii="宋体" w:eastAsia="宋体" w:hAnsi="宋体" w:hint="eastAsia"/>
          <w:szCs w:val="21"/>
        </w:rPr>
        <w:t>中标人的投标保证金，在中标人签订合同后</w:t>
      </w:r>
      <w:r>
        <w:rPr>
          <w:rFonts w:ascii="宋体" w:eastAsia="宋体" w:hAnsi="宋体"/>
          <w:szCs w:val="21"/>
        </w:rPr>
        <w:t>5</w:t>
      </w:r>
      <w:r>
        <w:rPr>
          <w:rFonts w:ascii="宋体" w:eastAsia="宋体" w:hAnsi="宋体" w:hint="eastAsia"/>
          <w:szCs w:val="21"/>
        </w:rPr>
        <w:t>个工作日内并交纳中标服务费后予以退还。</w:t>
      </w:r>
    </w:p>
    <w:p w14:paraId="7806A8C3" w14:textId="77777777" w:rsidR="004A0B85" w:rsidRDefault="00941F63">
      <w:pPr>
        <w:spacing w:line="360" w:lineRule="auto"/>
        <w:rPr>
          <w:rFonts w:ascii="宋体" w:eastAsia="宋体" w:hAnsi="宋体"/>
          <w:szCs w:val="21"/>
        </w:rPr>
      </w:pPr>
      <w:r>
        <w:rPr>
          <w:rFonts w:ascii="宋体" w:eastAsia="宋体" w:hAnsi="宋体"/>
          <w:szCs w:val="21"/>
        </w:rPr>
        <w:t xml:space="preserve">15.7 </w:t>
      </w:r>
      <w:r>
        <w:rPr>
          <w:rFonts w:ascii="宋体" w:eastAsia="宋体" w:hAnsi="宋体" w:hint="eastAsia"/>
          <w:szCs w:val="21"/>
        </w:rPr>
        <w:t>下列任何情况发生时，投标保证金将被不予退还：</w:t>
      </w:r>
    </w:p>
    <w:p w14:paraId="32853A00"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hint="eastAsia"/>
          <w:szCs w:val="21"/>
        </w:rPr>
        <w:t>）投标人在投标有效期满内撤销投标文件的；</w:t>
      </w:r>
    </w:p>
    <w:p w14:paraId="3C0EE0E6"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hint="eastAsia"/>
          <w:szCs w:val="21"/>
        </w:rPr>
        <w:t>）投标人在投标文件中提供任何虚假材料的；</w:t>
      </w:r>
    </w:p>
    <w:p w14:paraId="21D6BBA9"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）除因不可抗力或招标文件认可的情形以外，中标人放弃中标或者不按招标文件的规定与采购人签订合同的；</w:t>
      </w:r>
    </w:p>
    <w:p w14:paraId="45EA0FA5"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）投标人与采购人或其他投标人恶意串通投标的；</w:t>
      </w:r>
    </w:p>
    <w:p w14:paraId="3F671132" w14:textId="77777777" w:rsidR="004A0B85" w:rsidRDefault="00941F63">
      <w:pPr>
        <w:spacing w:line="360" w:lineRule="auto"/>
        <w:ind w:firstLineChars="200" w:firstLine="420"/>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）招标文件规定的其他情形。</w:t>
      </w:r>
    </w:p>
    <w:p w14:paraId="700B8659" w14:textId="77777777" w:rsidR="004A0B85" w:rsidRDefault="00941F63">
      <w:pPr>
        <w:spacing w:line="360" w:lineRule="auto"/>
        <w:rPr>
          <w:rFonts w:ascii="宋体" w:eastAsia="宋体" w:hAnsi="宋体"/>
          <w:szCs w:val="21"/>
        </w:rPr>
      </w:pPr>
      <w:r>
        <w:rPr>
          <w:rFonts w:ascii="宋体" w:eastAsia="宋体" w:hAnsi="宋体"/>
          <w:szCs w:val="21"/>
        </w:rPr>
        <w:t xml:space="preserve">15.8 </w:t>
      </w:r>
      <w:r>
        <w:rPr>
          <w:rFonts w:ascii="宋体" w:eastAsia="宋体" w:hAnsi="宋体" w:hint="eastAsia"/>
          <w:szCs w:val="21"/>
        </w:rPr>
        <w:t>投标人同时对多个包号进行投标时，投标保证金可合并提供，但投标人须注明投标的各包投标保证金金额。如投标保证金总额不足且无法判定是哪个（些）包不足的，涉及的所有包号将均被视为无效投标。</w:t>
      </w:r>
    </w:p>
    <w:p w14:paraId="052E06B6" w14:textId="77777777" w:rsidR="004A0B85" w:rsidRDefault="00941F63">
      <w:pPr>
        <w:spacing w:line="360" w:lineRule="auto"/>
        <w:rPr>
          <w:rFonts w:ascii="宋体" w:eastAsia="宋体" w:hAnsi="宋体"/>
          <w:szCs w:val="21"/>
        </w:rPr>
      </w:pPr>
      <w:r>
        <w:rPr>
          <w:rFonts w:ascii="宋体" w:eastAsia="宋体" w:hAnsi="宋体"/>
          <w:szCs w:val="21"/>
        </w:rPr>
        <w:t xml:space="preserve">15.9 </w:t>
      </w:r>
      <w:r>
        <w:rPr>
          <w:rFonts w:ascii="宋体" w:eastAsia="宋体" w:hAnsi="宋体" w:hint="eastAsia"/>
          <w:szCs w:val="21"/>
        </w:rPr>
        <w:t>采购单位逾期退还投标保证金的，除应当退还投标保证金本金外，还应当按商业银行同期贷款利率上浮</w:t>
      </w:r>
      <w:r>
        <w:rPr>
          <w:rFonts w:ascii="宋体" w:eastAsia="宋体" w:hAnsi="宋体"/>
          <w:szCs w:val="21"/>
        </w:rPr>
        <w:t>20%</w:t>
      </w:r>
      <w:r>
        <w:rPr>
          <w:rFonts w:ascii="宋体" w:eastAsia="宋体" w:hAnsi="宋体" w:hint="eastAsia"/>
          <w:szCs w:val="21"/>
        </w:rPr>
        <w:t>后的利率支付资金占用费。</w:t>
      </w:r>
    </w:p>
    <w:p w14:paraId="51C429B1" w14:textId="77777777" w:rsidR="004A0B85" w:rsidRDefault="00941F63">
      <w:pPr>
        <w:pStyle w:val="3"/>
        <w:spacing w:before="0" w:after="0" w:line="360" w:lineRule="auto"/>
        <w:rPr>
          <w:rFonts w:ascii="宋体" w:hAnsi="宋体"/>
          <w:sz w:val="21"/>
          <w:szCs w:val="21"/>
        </w:rPr>
      </w:pPr>
      <w:bookmarkStart w:id="25" w:name="_Toc73427795"/>
      <w:r>
        <w:rPr>
          <w:rFonts w:ascii="宋体" w:hAnsi="宋体"/>
          <w:sz w:val="21"/>
          <w:szCs w:val="21"/>
        </w:rPr>
        <w:lastRenderedPageBreak/>
        <w:t>16</w:t>
      </w:r>
      <w:r>
        <w:rPr>
          <w:rFonts w:ascii="宋体" w:hAnsi="宋体" w:hint="eastAsia"/>
          <w:sz w:val="21"/>
          <w:szCs w:val="21"/>
        </w:rPr>
        <w:t>．投标有效期</w:t>
      </w:r>
      <w:bookmarkEnd w:id="25"/>
    </w:p>
    <w:p w14:paraId="6D804044" w14:textId="77777777" w:rsidR="004A0B85" w:rsidRDefault="00941F63">
      <w:pPr>
        <w:spacing w:line="360" w:lineRule="auto"/>
        <w:rPr>
          <w:rFonts w:ascii="宋体" w:eastAsia="宋体" w:hAnsi="宋体"/>
          <w:szCs w:val="21"/>
        </w:rPr>
      </w:pPr>
      <w:r>
        <w:rPr>
          <w:rFonts w:ascii="宋体" w:eastAsia="宋体" w:hAnsi="宋体"/>
          <w:szCs w:val="21"/>
        </w:rPr>
        <w:t xml:space="preserve">16.1 </w:t>
      </w:r>
      <w:r>
        <w:rPr>
          <w:rFonts w:ascii="宋体" w:eastAsia="宋体" w:hAnsi="宋体" w:hint="eastAsia"/>
          <w:szCs w:val="21"/>
        </w:rPr>
        <w:t>投标应在规定的</w:t>
      </w:r>
      <w:r>
        <w:rPr>
          <w:rFonts w:ascii="宋体" w:eastAsia="宋体" w:hAnsi="宋体"/>
          <w:szCs w:val="21"/>
        </w:rPr>
        <w:t>投标截止之</w:t>
      </w:r>
      <w:r>
        <w:rPr>
          <w:rFonts w:ascii="宋体" w:eastAsia="宋体" w:hAnsi="宋体" w:hint="eastAsia"/>
          <w:szCs w:val="21"/>
        </w:rPr>
        <w:t>日起的</w:t>
      </w:r>
      <w:r>
        <w:rPr>
          <w:rFonts w:ascii="宋体" w:eastAsia="宋体" w:hAnsi="宋体"/>
          <w:szCs w:val="21"/>
        </w:rPr>
        <w:t>90</w:t>
      </w:r>
      <w:r>
        <w:rPr>
          <w:rFonts w:ascii="宋体" w:eastAsia="宋体" w:hAnsi="宋体" w:hint="eastAsia"/>
          <w:szCs w:val="21"/>
        </w:rPr>
        <w:t>日内保持有效，投标有效期不满足要求的投标将被视为无效投标。</w:t>
      </w:r>
    </w:p>
    <w:p w14:paraId="6C2E7027" w14:textId="77777777" w:rsidR="004A0B85" w:rsidRDefault="00941F63">
      <w:pPr>
        <w:spacing w:line="360" w:lineRule="auto"/>
        <w:rPr>
          <w:rFonts w:ascii="宋体" w:eastAsia="宋体" w:hAnsi="宋体"/>
          <w:szCs w:val="21"/>
        </w:rPr>
      </w:pPr>
      <w:r>
        <w:rPr>
          <w:rFonts w:ascii="宋体" w:eastAsia="宋体" w:hAnsi="宋体"/>
          <w:szCs w:val="21"/>
        </w:rPr>
        <w:t xml:space="preserve">16.2 </w:t>
      </w:r>
      <w:r>
        <w:rPr>
          <w:rFonts w:ascii="宋体" w:eastAsia="宋体" w:hAnsi="宋体" w:hint="eastAsia"/>
          <w:szCs w:val="21"/>
        </w:rPr>
        <w:t>特殊情况下，在原投标有效期截止之前，采购单位可要求投标人同意延长投标有效期。这种要求与答复均应以书面形式提交。投标人可拒绝采购单位的这种要求，其投标保证金将予以退还。接受延长投标有效期的投标人将不会被要求和允许修正其投标，而只会被要求相应地延长其投标保证金的有效期。在这种情况下，本须知第</w:t>
      </w:r>
      <w:r>
        <w:rPr>
          <w:rFonts w:ascii="宋体" w:eastAsia="宋体" w:hAnsi="宋体"/>
          <w:szCs w:val="21"/>
        </w:rPr>
        <w:t>15</w:t>
      </w:r>
      <w:r>
        <w:rPr>
          <w:rFonts w:ascii="宋体" w:eastAsia="宋体" w:hAnsi="宋体" w:hint="eastAsia"/>
          <w:szCs w:val="21"/>
        </w:rPr>
        <w:t>条有关投标保证金的退还的有关规定将在延长了的有效期内继续有效。</w:t>
      </w:r>
    </w:p>
    <w:p w14:paraId="4C918752" w14:textId="77777777" w:rsidR="004A0B85" w:rsidRDefault="00941F63">
      <w:pPr>
        <w:pStyle w:val="3"/>
        <w:spacing w:before="0" w:after="0" w:line="360" w:lineRule="auto"/>
        <w:rPr>
          <w:rFonts w:ascii="宋体" w:hAnsi="宋体"/>
          <w:sz w:val="21"/>
          <w:szCs w:val="21"/>
        </w:rPr>
      </w:pPr>
      <w:r>
        <w:rPr>
          <w:rFonts w:ascii="宋体" w:hAnsi="宋体"/>
          <w:sz w:val="21"/>
          <w:szCs w:val="21"/>
        </w:rPr>
        <w:t>17</w:t>
      </w:r>
      <w:r>
        <w:rPr>
          <w:rFonts w:ascii="宋体" w:hAnsi="宋体" w:hint="eastAsia"/>
          <w:sz w:val="21"/>
          <w:szCs w:val="21"/>
        </w:rPr>
        <w:t>．投标文件的式样和签署</w:t>
      </w:r>
    </w:p>
    <w:p w14:paraId="06013813" w14:textId="77777777" w:rsidR="004A0B85" w:rsidRDefault="00941F63">
      <w:pPr>
        <w:spacing w:line="360" w:lineRule="auto"/>
        <w:rPr>
          <w:rFonts w:ascii="宋体" w:eastAsia="宋体" w:hAnsi="宋体"/>
          <w:szCs w:val="21"/>
        </w:rPr>
      </w:pPr>
      <w:r>
        <w:rPr>
          <w:rFonts w:ascii="宋体" w:eastAsia="宋体" w:hAnsi="宋体"/>
          <w:szCs w:val="21"/>
        </w:rPr>
        <w:t xml:space="preserve">17.1 </w:t>
      </w:r>
      <w:r>
        <w:rPr>
          <w:rFonts w:ascii="宋体" w:eastAsia="宋体" w:hAnsi="宋体" w:hint="eastAsia"/>
          <w:szCs w:val="21"/>
        </w:rPr>
        <w:t>投标人应准备一份投标文件正本和“投标人须知资料表”中规定数目的副本，每套投标文件须清楚地标明“正本”或“副本”。若正本和副本不符，以正本为准。</w:t>
      </w:r>
    </w:p>
    <w:p w14:paraId="77D0D7DD" w14:textId="77777777" w:rsidR="004A0B85" w:rsidRDefault="00941F63">
      <w:pPr>
        <w:spacing w:line="360" w:lineRule="auto"/>
        <w:rPr>
          <w:rFonts w:ascii="宋体" w:eastAsia="宋体" w:hAnsi="宋体"/>
          <w:szCs w:val="21"/>
        </w:rPr>
      </w:pPr>
      <w:r>
        <w:rPr>
          <w:rFonts w:ascii="宋体" w:eastAsia="宋体" w:hAnsi="宋体"/>
          <w:szCs w:val="21"/>
        </w:rPr>
        <w:t xml:space="preserve">17.2 </w:t>
      </w:r>
      <w:r>
        <w:rPr>
          <w:rFonts w:ascii="宋体" w:eastAsia="宋体" w:hAnsi="宋体" w:hint="eastAsia"/>
          <w:szCs w:val="21"/>
        </w:rPr>
        <w:t>投标文件的正本需打印或用不褪色墨水书写，并由投标人或经正式授权并对投标人有约束力的代表在招标文件上要求签字和</w:t>
      </w:r>
      <w:r>
        <w:rPr>
          <w:rFonts w:ascii="宋体" w:eastAsia="宋体" w:hAnsi="宋体"/>
          <w:szCs w:val="21"/>
        </w:rPr>
        <w:t>/</w:t>
      </w:r>
      <w:r>
        <w:rPr>
          <w:rFonts w:ascii="宋体" w:eastAsia="宋体" w:hAnsi="宋体" w:hint="eastAsia"/>
          <w:szCs w:val="21"/>
        </w:rPr>
        <w:t>或盖章的地方签字和</w:t>
      </w:r>
      <w:r>
        <w:rPr>
          <w:rFonts w:ascii="宋体" w:eastAsia="宋体" w:hAnsi="宋体"/>
          <w:szCs w:val="21"/>
        </w:rPr>
        <w:t>/</w:t>
      </w:r>
      <w:r>
        <w:rPr>
          <w:rFonts w:ascii="宋体" w:eastAsia="宋体" w:hAnsi="宋体" w:hint="eastAsia"/>
          <w:szCs w:val="21"/>
        </w:rPr>
        <w:t>或盖章。授权代表须将以书面形式出具的授权书附在投标文件中。投标文件的副本可采用正本的复印件。</w:t>
      </w:r>
    </w:p>
    <w:p w14:paraId="21F62482" w14:textId="77777777" w:rsidR="004A0B85" w:rsidRDefault="00941F63">
      <w:pPr>
        <w:spacing w:line="360" w:lineRule="auto"/>
        <w:rPr>
          <w:rFonts w:ascii="宋体" w:eastAsia="宋体" w:hAnsi="宋体"/>
          <w:szCs w:val="21"/>
        </w:rPr>
      </w:pPr>
      <w:r>
        <w:rPr>
          <w:rFonts w:ascii="宋体" w:eastAsia="宋体" w:hAnsi="宋体"/>
          <w:szCs w:val="21"/>
        </w:rPr>
        <w:t xml:space="preserve">17.3 </w:t>
      </w:r>
      <w:r>
        <w:rPr>
          <w:rFonts w:ascii="宋体" w:eastAsia="宋体" w:hAnsi="宋体" w:hint="eastAsia"/>
          <w:szCs w:val="21"/>
        </w:rPr>
        <w:t>任何行间插字、涂改和增删，必须由投标文件签字人在旁边签字才有效。</w:t>
      </w:r>
    </w:p>
    <w:p w14:paraId="7AE3665D"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四</w:t>
      </w:r>
      <w:r>
        <w:rPr>
          <w:rFonts w:ascii="宋体" w:eastAsia="宋体" w:hAnsi="宋体"/>
          <w:sz w:val="21"/>
          <w:szCs w:val="21"/>
        </w:rPr>
        <w:t xml:space="preserve">  </w:t>
      </w:r>
      <w:r>
        <w:rPr>
          <w:rFonts w:ascii="宋体" w:eastAsia="宋体" w:hAnsi="宋体" w:hint="eastAsia"/>
          <w:sz w:val="21"/>
          <w:szCs w:val="21"/>
        </w:rPr>
        <w:t>投标文件的递交</w:t>
      </w:r>
    </w:p>
    <w:p w14:paraId="00DB0782" w14:textId="77777777" w:rsidR="004A0B85" w:rsidRDefault="00941F63">
      <w:pPr>
        <w:pStyle w:val="3"/>
        <w:spacing w:before="0" w:after="0" w:line="360" w:lineRule="auto"/>
        <w:rPr>
          <w:rFonts w:ascii="宋体" w:hAnsi="宋体"/>
          <w:sz w:val="21"/>
          <w:szCs w:val="21"/>
        </w:rPr>
      </w:pPr>
      <w:r>
        <w:rPr>
          <w:rFonts w:ascii="宋体" w:hAnsi="宋体"/>
          <w:sz w:val="21"/>
          <w:szCs w:val="21"/>
        </w:rPr>
        <w:t>18</w:t>
      </w:r>
      <w:r>
        <w:rPr>
          <w:rFonts w:ascii="宋体" w:hAnsi="宋体" w:hint="eastAsia"/>
          <w:sz w:val="21"/>
          <w:szCs w:val="21"/>
        </w:rPr>
        <w:t>．投标文件的密封和标记</w:t>
      </w:r>
    </w:p>
    <w:p w14:paraId="6DBBB44E" w14:textId="77777777" w:rsidR="004A0B85" w:rsidRDefault="00941F63">
      <w:pPr>
        <w:spacing w:line="360" w:lineRule="auto"/>
        <w:rPr>
          <w:rFonts w:ascii="宋体" w:eastAsia="宋体" w:hAnsi="宋体"/>
          <w:szCs w:val="21"/>
        </w:rPr>
      </w:pPr>
      <w:r>
        <w:rPr>
          <w:rFonts w:ascii="宋体" w:eastAsia="宋体" w:hAnsi="宋体"/>
          <w:szCs w:val="21"/>
        </w:rPr>
        <w:t xml:space="preserve">18.1 </w:t>
      </w:r>
      <w:r>
        <w:rPr>
          <w:rFonts w:ascii="宋体" w:eastAsia="宋体" w:hAnsi="宋体" w:hint="eastAsia"/>
          <w:szCs w:val="21"/>
        </w:rPr>
        <w:t>为方便开标唱标，投标人应将“投标</w:t>
      </w:r>
      <w:r>
        <w:rPr>
          <w:rFonts w:ascii="宋体" w:eastAsia="宋体" w:hAnsi="宋体"/>
          <w:szCs w:val="21"/>
        </w:rPr>
        <w:t>资格证明文件”</w:t>
      </w:r>
      <w:r>
        <w:rPr>
          <w:rFonts w:ascii="宋体" w:eastAsia="宋体" w:hAnsi="宋体" w:hint="eastAsia"/>
          <w:szCs w:val="21"/>
        </w:rPr>
        <w:t>、“投标一览表”和“投标保证金”放在一个包装内密封后提交，并在信封上标示“投标</w:t>
      </w:r>
      <w:r>
        <w:rPr>
          <w:rFonts w:ascii="宋体" w:eastAsia="宋体" w:hAnsi="宋体"/>
          <w:szCs w:val="21"/>
        </w:rPr>
        <w:t>资格证明文件、</w:t>
      </w:r>
      <w:r>
        <w:rPr>
          <w:rFonts w:ascii="宋体" w:eastAsia="宋体" w:hAnsi="宋体" w:hint="eastAsia"/>
          <w:szCs w:val="21"/>
        </w:rPr>
        <w:t>投标一览表及投标保证金”字样。</w:t>
      </w:r>
    </w:p>
    <w:p w14:paraId="55010960" w14:textId="77777777" w:rsidR="004A0B85" w:rsidRDefault="00941F63">
      <w:pPr>
        <w:spacing w:line="360" w:lineRule="auto"/>
        <w:rPr>
          <w:rFonts w:ascii="宋体" w:eastAsia="宋体" w:hAnsi="宋体"/>
          <w:szCs w:val="21"/>
        </w:rPr>
      </w:pPr>
      <w:r>
        <w:rPr>
          <w:rFonts w:ascii="宋体" w:eastAsia="宋体" w:hAnsi="宋体"/>
          <w:szCs w:val="21"/>
        </w:rPr>
        <w:t xml:space="preserve">18.2 </w:t>
      </w:r>
      <w:r>
        <w:rPr>
          <w:rFonts w:ascii="宋体" w:eastAsia="宋体" w:hAnsi="宋体" w:hint="eastAsia"/>
          <w:szCs w:val="21"/>
        </w:rPr>
        <w:t>投标人应将投标文件封装，且在文件上标明“正本”或“副本”字样。</w:t>
      </w:r>
    </w:p>
    <w:p w14:paraId="23D1829D" w14:textId="77777777" w:rsidR="004A0B85" w:rsidRDefault="00941F63">
      <w:pPr>
        <w:spacing w:line="360" w:lineRule="auto"/>
        <w:rPr>
          <w:rFonts w:ascii="宋体" w:eastAsia="宋体" w:hAnsi="宋体"/>
          <w:szCs w:val="21"/>
        </w:rPr>
      </w:pPr>
      <w:r>
        <w:rPr>
          <w:rFonts w:ascii="宋体" w:eastAsia="宋体" w:hAnsi="宋体"/>
          <w:szCs w:val="21"/>
        </w:rPr>
        <w:t xml:space="preserve">18.3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w:t>
      </w:r>
    </w:p>
    <w:p w14:paraId="378C999A"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清楚标明递交至“投标人须知资料表”中指明的地址。</w:t>
      </w:r>
    </w:p>
    <w:p w14:paraId="27ED773F"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注明项目名称、采购编号和“在</w:t>
      </w:r>
      <w:r>
        <w:rPr>
          <w:rFonts w:ascii="宋体" w:eastAsia="宋体" w:hAnsi="宋体"/>
          <w:szCs w:val="21"/>
        </w:rPr>
        <w:t xml:space="preserve">    </w:t>
      </w:r>
      <w:r>
        <w:rPr>
          <w:rFonts w:ascii="宋体" w:eastAsia="宋体" w:hAnsi="宋体" w:hint="eastAsia"/>
          <w:szCs w:val="21"/>
        </w:rPr>
        <w:t>年</w:t>
      </w:r>
      <w:r>
        <w:rPr>
          <w:rFonts w:ascii="宋体" w:eastAsia="宋体" w:hAnsi="宋体"/>
          <w:szCs w:val="21"/>
        </w:rPr>
        <w:t xml:space="preserve">   </w:t>
      </w:r>
      <w:r>
        <w:rPr>
          <w:rFonts w:ascii="宋体" w:eastAsia="宋体" w:hAnsi="宋体" w:hint="eastAsia"/>
          <w:szCs w:val="21"/>
        </w:rPr>
        <w:t>月</w:t>
      </w:r>
      <w:r>
        <w:rPr>
          <w:rFonts w:ascii="宋体" w:eastAsia="宋体" w:hAnsi="宋体"/>
          <w:szCs w:val="21"/>
        </w:rPr>
        <w:t xml:space="preserve">   </w:t>
      </w:r>
      <w:r>
        <w:rPr>
          <w:rFonts w:ascii="宋体" w:eastAsia="宋体" w:hAnsi="宋体" w:hint="eastAsia"/>
          <w:szCs w:val="21"/>
        </w:rPr>
        <w:t>日</w:t>
      </w:r>
      <w:r>
        <w:rPr>
          <w:rFonts w:ascii="宋体" w:eastAsia="宋体" w:hAnsi="宋体"/>
          <w:szCs w:val="21"/>
        </w:rPr>
        <w:t xml:space="preserve">    </w:t>
      </w:r>
      <w:r>
        <w:rPr>
          <w:rFonts w:ascii="宋体" w:eastAsia="宋体" w:hAnsi="宋体" w:hint="eastAsia"/>
          <w:szCs w:val="21"/>
        </w:rPr>
        <w:t>时</w:t>
      </w:r>
      <w:r>
        <w:rPr>
          <w:rFonts w:ascii="宋体" w:eastAsia="宋体" w:hAnsi="宋体"/>
          <w:szCs w:val="21"/>
        </w:rPr>
        <w:t>(</w:t>
      </w:r>
      <w:r>
        <w:rPr>
          <w:rFonts w:ascii="宋体" w:eastAsia="宋体" w:hAnsi="宋体" w:hint="eastAsia"/>
          <w:szCs w:val="21"/>
        </w:rPr>
        <w:t>北京时间</w:t>
      </w:r>
      <w:r>
        <w:rPr>
          <w:rFonts w:ascii="宋体" w:eastAsia="宋体" w:hAnsi="宋体"/>
          <w:szCs w:val="21"/>
        </w:rPr>
        <w:t>)</w:t>
      </w:r>
      <w:r>
        <w:rPr>
          <w:rFonts w:ascii="宋体" w:eastAsia="宋体" w:hAnsi="宋体" w:hint="eastAsia"/>
          <w:szCs w:val="21"/>
        </w:rPr>
        <w:t>之前不得启封”的字样（填入规定的投标截止日期和时间）。</w:t>
      </w:r>
    </w:p>
    <w:p w14:paraId="5C047E9B" w14:textId="77777777" w:rsidR="004A0B85" w:rsidRDefault="00941F63">
      <w:pPr>
        <w:spacing w:line="360" w:lineRule="auto"/>
        <w:rPr>
          <w:rFonts w:ascii="宋体" w:eastAsia="宋体" w:hAnsi="宋体"/>
          <w:szCs w:val="21"/>
        </w:rPr>
      </w:pPr>
      <w:r>
        <w:rPr>
          <w:rFonts w:ascii="宋体" w:eastAsia="宋体" w:hAnsi="宋体"/>
          <w:szCs w:val="21"/>
        </w:rPr>
        <w:t xml:space="preserve">18.4 </w:t>
      </w:r>
      <w:r>
        <w:rPr>
          <w:rFonts w:ascii="宋体" w:eastAsia="宋体" w:hAnsi="宋体" w:hint="eastAsia"/>
          <w:szCs w:val="21"/>
        </w:rPr>
        <w:t>封装</w:t>
      </w:r>
      <w:r>
        <w:rPr>
          <w:rFonts w:ascii="宋体" w:eastAsia="宋体" w:hAnsi="宋体"/>
          <w:szCs w:val="21"/>
        </w:rPr>
        <w:t>上</w:t>
      </w:r>
      <w:r>
        <w:rPr>
          <w:rFonts w:ascii="宋体" w:eastAsia="宋体" w:hAnsi="宋体" w:hint="eastAsia"/>
          <w:szCs w:val="21"/>
        </w:rPr>
        <w:t>应写明投标人名称和地址，以便若其投标被宣布为“迟到”投标时，能原封退回。</w:t>
      </w:r>
    </w:p>
    <w:p w14:paraId="3379EE87" w14:textId="77777777" w:rsidR="004A0B85" w:rsidRDefault="00941F63">
      <w:pPr>
        <w:spacing w:line="360" w:lineRule="auto"/>
        <w:rPr>
          <w:rFonts w:ascii="宋体" w:eastAsia="宋体" w:hAnsi="宋体"/>
          <w:szCs w:val="21"/>
        </w:rPr>
      </w:pPr>
      <w:r>
        <w:rPr>
          <w:rFonts w:ascii="宋体" w:eastAsia="宋体" w:hAnsi="宋体"/>
          <w:szCs w:val="21"/>
        </w:rPr>
        <w:t xml:space="preserve">18.5 </w:t>
      </w:r>
      <w:r>
        <w:rPr>
          <w:rFonts w:ascii="宋体" w:eastAsia="宋体" w:hAnsi="宋体" w:hint="eastAsia"/>
          <w:szCs w:val="21"/>
        </w:rPr>
        <w:t>如果封装未按本须知第</w:t>
      </w:r>
      <w:r>
        <w:rPr>
          <w:rFonts w:ascii="宋体" w:eastAsia="宋体" w:hAnsi="宋体"/>
          <w:szCs w:val="21"/>
        </w:rPr>
        <w:t>18.3</w:t>
      </w:r>
      <w:r>
        <w:rPr>
          <w:rFonts w:ascii="宋体" w:eastAsia="宋体" w:hAnsi="宋体" w:hint="eastAsia"/>
          <w:szCs w:val="21"/>
        </w:rPr>
        <w:t>条要求加写标记和密封，采购单位对误投或过早启封概不负责。</w:t>
      </w:r>
    </w:p>
    <w:p w14:paraId="67C0924C" w14:textId="77777777" w:rsidR="004A0B85" w:rsidRDefault="00941F63">
      <w:pPr>
        <w:spacing w:line="360" w:lineRule="auto"/>
        <w:rPr>
          <w:rFonts w:ascii="宋体" w:eastAsia="宋体" w:hAnsi="宋体"/>
          <w:szCs w:val="21"/>
        </w:rPr>
      </w:pPr>
      <w:r>
        <w:rPr>
          <w:rFonts w:ascii="宋体" w:eastAsia="宋体" w:hAnsi="宋体"/>
          <w:szCs w:val="21"/>
        </w:rPr>
        <w:t xml:space="preserve">18.6 </w:t>
      </w:r>
      <w:r>
        <w:rPr>
          <w:rFonts w:ascii="宋体" w:eastAsia="宋体" w:hAnsi="宋体" w:hint="eastAsia"/>
          <w:szCs w:val="21"/>
        </w:rPr>
        <w:t>对投标文件的其他要求：</w:t>
      </w:r>
    </w:p>
    <w:p w14:paraId="61B964F8"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根据政府采购的有关规定，投标文件不得采用活页方式进行装订（建议采用胶装方式），否则有可能导致投标无效；</w:t>
      </w:r>
    </w:p>
    <w:p w14:paraId="2063657F"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为便于文件归档保存，投标文件厚度不应超过</w:t>
      </w:r>
      <w:r>
        <w:rPr>
          <w:rFonts w:ascii="宋体" w:eastAsia="宋体" w:hAnsi="宋体"/>
          <w:szCs w:val="21"/>
        </w:rPr>
        <w:t>5</w:t>
      </w:r>
      <w:r>
        <w:rPr>
          <w:rFonts w:ascii="宋体" w:eastAsia="宋体" w:hAnsi="宋体" w:hint="eastAsia"/>
          <w:szCs w:val="21"/>
        </w:rPr>
        <w:t>厘米，建议采用精简内容、双面打印或分册的方式减少单册文件厚度，否则有可能导致投标无效。</w:t>
      </w:r>
    </w:p>
    <w:p w14:paraId="20398617" w14:textId="77777777" w:rsidR="004A0B85" w:rsidRDefault="00941F63">
      <w:pPr>
        <w:pStyle w:val="3"/>
        <w:spacing w:before="0" w:after="0" w:line="360" w:lineRule="auto"/>
        <w:rPr>
          <w:rFonts w:ascii="宋体" w:hAnsi="宋体"/>
          <w:sz w:val="21"/>
          <w:szCs w:val="21"/>
        </w:rPr>
      </w:pPr>
      <w:r>
        <w:rPr>
          <w:rFonts w:ascii="宋体" w:hAnsi="宋体"/>
          <w:sz w:val="21"/>
          <w:szCs w:val="21"/>
        </w:rPr>
        <w:t>19</w:t>
      </w:r>
      <w:r>
        <w:rPr>
          <w:rFonts w:ascii="宋体" w:hAnsi="宋体" w:hint="eastAsia"/>
          <w:sz w:val="21"/>
          <w:szCs w:val="21"/>
        </w:rPr>
        <w:t>．投标截止期</w:t>
      </w:r>
    </w:p>
    <w:p w14:paraId="59D9E8BC" w14:textId="77777777" w:rsidR="004A0B85" w:rsidRDefault="00941F63">
      <w:pPr>
        <w:spacing w:line="360" w:lineRule="auto"/>
        <w:rPr>
          <w:rFonts w:ascii="宋体" w:eastAsia="宋体" w:hAnsi="宋体"/>
          <w:szCs w:val="21"/>
        </w:rPr>
      </w:pPr>
      <w:r>
        <w:rPr>
          <w:rFonts w:ascii="宋体" w:eastAsia="宋体" w:hAnsi="宋体"/>
          <w:szCs w:val="21"/>
        </w:rPr>
        <w:t xml:space="preserve">19.1 </w:t>
      </w:r>
      <w:r>
        <w:rPr>
          <w:rFonts w:ascii="宋体" w:eastAsia="宋体" w:hAnsi="宋体" w:hint="eastAsia"/>
          <w:szCs w:val="21"/>
        </w:rPr>
        <w:t>采购单位收到投标文件的时间不迟于“投标人须知资料表”中规定的截止日期和时间。</w:t>
      </w:r>
    </w:p>
    <w:p w14:paraId="17C25FF9" w14:textId="77777777" w:rsidR="004A0B85" w:rsidRDefault="00941F63">
      <w:pPr>
        <w:spacing w:line="360" w:lineRule="auto"/>
        <w:rPr>
          <w:rFonts w:ascii="宋体" w:eastAsia="宋体" w:hAnsi="宋体"/>
          <w:szCs w:val="21"/>
        </w:rPr>
      </w:pPr>
      <w:r>
        <w:rPr>
          <w:rFonts w:ascii="宋体" w:eastAsia="宋体" w:hAnsi="宋体"/>
          <w:szCs w:val="21"/>
        </w:rPr>
        <w:t xml:space="preserve">19.2 </w:t>
      </w:r>
      <w:r>
        <w:rPr>
          <w:rFonts w:ascii="宋体" w:eastAsia="宋体" w:hAnsi="宋体" w:hint="eastAsia"/>
          <w:szCs w:val="21"/>
        </w:rPr>
        <w:t>采购单位可因修改招标文件而自行决定酌情延长投标截止期。在此情况下，采购单位和投标人受投标截止期制约的所有权利和义务均应延长至新的截止期。</w:t>
      </w:r>
    </w:p>
    <w:p w14:paraId="16E8879C" w14:textId="77777777" w:rsidR="004A0B85" w:rsidRDefault="00941F63">
      <w:pPr>
        <w:pStyle w:val="3"/>
        <w:spacing w:before="0" w:after="0" w:line="360" w:lineRule="auto"/>
        <w:rPr>
          <w:rFonts w:ascii="宋体" w:hAnsi="宋体"/>
          <w:sz w:val="21"/>
          <w:szCs w:val="21"/>
        </w:rPr>
      </w:pPr>
      <w:bookmarkStart w:id="26" w:name="_Toc73427800"/>
      <w:r>
        <w:rPr>
          <w:rFonts w:ascii="宋体" w:hAnsi="宋体"/>
          <w:sz w:val="21"/>
          <w:szCs w:val="21"/>
        </w:rPr>
        <w:lastRenderedPageBreak/>
        <w:t>20</w:t>
      </w:r>
      <w:r>
        <w:rPr>
          <w:rFonts w:ascii="宋体" w:hAnsi="宋体" w:hint="eastAsia"/>
          <w:sz w:val="21"/>
          <w:szCs w:val="21"/>
        </w:rPr>
        <w:t>．拒绝接收的投标文件</w:t>
      </w:r>
      <w:bookmarkEnd w:id="26"/>
    </w:p>
    <w:p w14:paraId="71A72F54" w14:textId="77777777" w:rsidR="004A0B85" w:rsidRDefault="00941F63">
      <w:pPr>
        <w:spacing w:line="360" w:lineRule="auto"/>
        <w:rPr>
          <w:rFonts w:ascii="宋体" w:eastAsia="宋体" w:hAnsi="宋体"/>
          <w:szCs w:val="21"/>
        </w:rPr>
      </w:pPr>
      <w:r>
        <w:rPr>
          <w:rFonts w:ascii="宋体" w:eastAsia="宋体" w:hAnsi="宋体"/>
          <w:szCs w:val="21"/>
        </w:rPr>
        <w:t xml:space="preserve">20.1 </w:t>
      </w:r>
      <w:r>
        <w:rPr>
          <w:rFonts w:ascii="宋体" w:eastAsia="宋体" w:hAnsi="宋体" w:hint="eastAsia"/>
          <w:szCs w:val="21"/>
        </w:rPr>
        <w:t>采购单位拒绝接收逾期送达、未密封或密封不完好的投标文件。</w:t>
      </w:r>
    </w:p>
    <w:p w14:paraId="35CFAA8B" w14:textId="77777777" w:rsidR="004A0B85" w:rsidRDefault="00941F63">
      <w:pPr>
        <w:pStyle w:val="3"/>
        <w:spacing w:before="0" w:after="0" w:line="360" w:lineRule="auto"/>
        <w:rPr>
          <w:rFonts w:ascii="宋体" w:hAnsi="宋体"/>
          <w:sz w:val="21"/>
          <w:szCs w:val="21"/>
        </w:rPr>
      </w:pPr>
      <w:r>
        <w:rPr>
          <w:rFonts w:ascii="宋体" w:hAnsi="宋体"/>
          <w:sz w:val="21"/>
          <w:szCs w:val="21"/>
        </w:rPr>
        <w:t>21</w:t>
      </w:r>
      <w:r>
        <w:rPr>
          <w:rFonts w:ascii="宋体" w:hAnsi="宋体" w:hint="eastAsia"/>
          <w:sz w:val="21"/>
          <w:szCs w:val="21"/>
        </w:rPr>
        <w:t>．投标文件的修改与撤回</w:t>
      </w:r>
    </w:p>
    <w:p w14:paraId="7ACE683D" w14:textId="77777777" w:rsidR="004A0B85" w:rsidRDefault="00941F63">
      <w:pPr>
        <w:spacing w:line="360" w:lineRule="auto"/>
        <w:rPr>
          <w:rFonts w:ascii="宋体" w:eastAsia="宋体" w:hAnsi="宋体"/>
          <w:szCs w:val="21"/>
        </w:rPr>
      </w:pPr>
      <w:r>
        <w:rPr>
          <w:rFonts w:ascii="宋体" w:eastAsia="宋体" w:hAnsi="宋体" w:hint="eastAsia"/>
          <w:szCs w:val="21"/>
        </w:rPr>
        <w:t>21.1</w:t>
      </w:r>
      <w:r>
        <w:rPr>
          <w:rFonts w:ascii="宋体" w:eastAsia="宋体" w:hAnsi="宋体"/>
          <w:szCs w:val="21"/>
        </w:rPr>
        <w:t xml:space="preserve"> </w:t>
      </w:r>
      <w:r>
        <w:rPr>
          <w:rFonts w:ascii="宋体" w:eastAsia="宋体" w:hAnsi="宋体" w:hint="eastAsia"/>
          <w:szCs w:val="21"/>
        </w:rPr>
        <w:t>投标人在递交投标文件后，可以修改或撤回其投标，该修改或撤回应由法定代表人或其正式授权的投标人代表签字并加盖公章，且采购代理机构必须在规定的投标截止期之前，收到修改/补充或撤回的书面通知。</w:t>
      </w:r>
    </w:p>
    <w:p w14:paraId="5B81F2E1" w14:textId="77777777" w:rsidR="004A0B85" w:rsidRDefault="00941F63">
      <w:pPr>
        <w:spacing w:line="360" w:lineRule="auto"/>
        <w:rPr>
          <w:rFonts w:ascii="宋体" w:eastAsia="宋体" w:hAnsi="宋体"/>
          <w:szCs w:val="21"/>
        </w:rPr>
      </w:pPr>
      <w:r>
        <w:rPr>
          <w:rFonts w:ascii="宋体" w:eastAsia="宋体" w:hAnsi="宋体"/>
          <w:szCs w:val="21"/>
        </w:rPr>
        <w:t xml:space="preserve">21.2 </w:t>
      </w:r>
      <w:r>
        <w:rPr>
          <w:rFonts w:ascii="宋体" w:eastAsia="宋体" w:hAnsi="宋体" w:hint="eastAsia"/>
          <w:szCs w:val="21"/>
        </w:rPr>
        <w:t>投标人的修改</w:t>
      </w:r>
      <w:r>
        <w:rPr>
          <w:rFonts w:ascii="宋体" w:eastAsia="宋体" w:hAnsi="宋体"/>
          <w:szCs w:val="21"/>
        </w:rPr>
        <w:t>/</w:t>
      </w:r>
      <w:r>
        <w:rPr>
          <w:rFonts w:ascii="宋体" w:eastAsia="宋体" w:hAnsi="宋体" w:hint="eastAsia"/>
          <w:szCs w:val="21"/>
        </w:rPr>
        <w:t>补充通知应按本须知第</w:t>
      </w:r>
      <w:r>
        <w:rPr>
          <w:rFonts w:ascii="宋体" w:eastAsia="宋体" w:hAnsi="宋体"/>
          <w:szCs w:val="21"/>
        </w:rPr>
        <w:t>18</w:t>
      </w:r>
      <w:r>
        <w:rPr>
          <w:rFonts w:ascii="宋体" w:eastAsia="宋体" w:hAnsi="宋体" w:hint="eastAsia"/>
          <w:szCs w:val="21"/>
        </w:rPr>
        <w:t>条规定编制、密封、标记和发送。</w:t>
      </w:r>
    </w:p>
    <w:p w14:paraId="234F925C" w14:textId="77777777" w:rsidR="004A0B85" w:rsidRDefault="00941F63">
      <w:pPr>
        <w:spacing w:line="360" w:lineRule="auto"/>
        <w:rPr>
          <w:rFonts w:ascii="宋体" w:eastAsia="宋体" w:hAnsi="宋体"/>
          <w:szCs w:val="21"/>
        </w:rPr>
      </w:pPr>
      <w:r>
        <w:rPr>
          <w:rFonts w:ascii="宋体" w:eastAsia="宋体" w:hAnsi="宋体"/>
          <w:szCs w:val="21"/>
        </w:rPr>
        <w:t xml:space="preserve">21.3 </w:t>
      </w:r>
      <w:r>
        <w:rPr>
          <w:rFonts w:ascii="宋体" w:eastAsia="宋体" w:hAnsi="宋体" w:hint="eastAsia"/>
          <w:szCs w:val="21"/>
        </w:rPr>
        <w:t>在投标截止期之后，投标人不得对其投标做任何修改。</w:t>
      </w:r>
    </w:p>
    <w:p w14:paraId="3EAE871F" w14:textId="77777777" w:rsidR="004A0B85" w:rsidRDefault="00941F63">
      <w:pPr>
        <w:spacing w:line="360" w:lineRule="auto"/>
        <w:rPr>
          <w:rFonts w:ascii="宋体" w:eastAsia="宋体" w:hAnsi="宋体"/>
          <w:szCs w:val="21"/>
        </w:rPr>
      </w:pPr>
      <w:r>
        <w:rPr>
          <w:rFonts w:ascii="宋体" w:eastAsia="宋体" w:hAnsi="宋体"/>
          <w:szCs w:val="21"/>
        </w:rPr>
        <w:t xml:space="preserve">21.4 </w:t>
      </w:r>
      <w:r>
        <w:rPr>
          <w:rFonts w:ascii="宋体" w:eastAsia="宋体" w:hAnsi="宋体" w:hint="eastAsia"/>
          <w:szCs w:val="21"/>
        </w:rPr>
        <w:t>在投标有效期内，投标人不得撤销其投标，否则其投标保证金将不予退还。</w:t>
      </w:r>
    </w:p>
    <w:p w14:paraId="488296D7" w14:textId="77777777" w:rsidR="004A0B85" w:rsidRDefault="00941F63">
      <w:pPr>
        <w:spacing w:line="360" w:lineRule="auto"/>
        <w:rPr>
          <w:rFonts w:ascii="宋体" w:eastAsia="宋体" w:hAnsi="宋体"/>
          <w:szCs w:val="21"/>
        </w:rPr>
      </w:pPr>
      <w:r>
        <w:rPr>
          <w:rFonts w:ascii="宋体" w:eastAsia="宋体" w:hAnsi="宋体"/>
          <w:szCs w:val="21"/>
        </w:rPr>
        <w:t xml:space="preserve">21.5 </w:t>
      </w:r>
      <w:r>
        <w:rPr>
          <w:rFonts w:ascii="宋体" w:eastAsia="宋体" w:hAnsi="宋体" w:hint="eastAsia"/>
          <w:szCs w:val="21"/>
        </w:rPr>
        <w:t>投标人在投标截止时间前撤回已提交的投标文件的，采购单位应当自收到投标人书面撤回通知之日起5个工作日内，退还已收取的投标保证金，但因投标人自身原因导致无法及时退还的除外。</w:t>
      </w:r>
    </w:p>
    <w:p w14:paraId="54E18321"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五</w:t>
      </w:r>
      <w:r>
        <w:rPr>
          <w:rFonts w:ascii="宋体" w:eastAsia="宋体" w:hAnsi="宋体"/>
          <w:sz w:val="21"/>
          <w:szCs w:val="21"/>
        </w:rPr>
        <w:t xml:space="preserve">  </w:t>
      </w:r>
      <w:r>
        <w:rPr>
          <w:rFonts w:ascii="宋体" w:eastAsia="宋体" w:hAnsi="宋体" w:hint="eastAsia"/>
          <w:sz w:val="21"/>
          <w:szCs w:val="21"/>
        </w:rPr>
        <w:t>开标和评标</w:t>
      </w:r>
    </w:p>
    <w:p w14:paraId="6A707EB3" w14:textId="77777777" w:rsidR="004A0B85" w:rsidRDefault="00941F63">
      <w:pPr>
        <w:pStyle w:val="3"/>
        <w:spacing w:before="0" w:after="0" w:line="360" w:lineRule="auto"/>
        <w:rPr>
          <w:rFonts w:ascii="宋体" w:hAnsi="宋体"/>
          <w:sz w:val="21"/>
          <w:szCs w:val="21"/>
        </w:rPr>
      </w:pPr>
      <w:bookmarkStart w:id="27" w:name="_Toc73427803"/>
      <w:r>
        <w:rPr>
          <w:rFonts w:ascii="宋体" w:hAnsi="宋体"/>
          <w:sz w:val="21"/>
          <w:szCs w:val="21"/>
        </w:rPr>
        <w:t>22</w:t>
      </w:r>
      <w:r>
        <w:rPr>
          <w:rFonts w:ascii="宋体" w:hAnsi="宋体" w:hint="eastAsia"/>
          <w:sz w:val="21"/>
          <w:szCs w:val="21"/>
        </w:rPr>
        <w:t>．</w:t>
      </w:r>
      <w:bookmarkEnd w:id="27"/>
      <w:r>
        <w:rPr>
          <w:rFonts w:ascii="宋体" w:hAnsi="宋体" w:hint="eastAsia"/>
          <w:sz w:val="21"/>
          <w:szCs w:val="21"/>
        </w:rPr>
        <w:t>开标</w:t>
      </w:r>
    </w:p>
    <w:p w14:paraId="78B98093" w14:textId="77777777" w:rsidR="004A0B85" w:rsidRDefault="00941F63">
      <w:pPr>
        <w:spacing w:line="360" w:lineRule="auto"/>
        <w:rPr>
          <w:rFonts w:ascii="宋体" w:eastAsia="宋体" w:hAnsi="宋体"/>
          <w:szCs w:val="21"/>
        </w:rPr>
      </w:pPr>
      <w:r>
        <w:rPr>
          <w:rFonts w:ascii="宋体" w:eastAsia="宋体" w:hAnsi="宋体"/>
          <w:szCs w:val="21"/>
        </w:rPr>
        <w:t xml:space="preserve">22.1 </w:t>
      </w:r>
      <w:r>
        <w:rPr>
          <w:rFonts w:ascii="宋体" w:eastAsia="宋体" w:hAnsi="宋体" w:hint="eastAsia"/>
          <w:szCs w:val="21"/>
        </w:rPr>
        <w:t>采购代理机构在“投标人须知资料表”中规定的日期、时间和地点接收投标文件，组织开标，投标人代表应签名报到以证明其出席。</w:t>
      </w:r>
    </w:p>
    <w:p w14:paraId="7F8688A6" w14:textId="77777777" w:rsidR="004A0B85" w:rsidRDefault="00941F63">
      <w:pPr>
        <w:spacing w:line="360" w:lineRule="auto"/>
        <w:rPr>
          <w:rFonts w:ascii="宋体" w:eastAsia="宋体" w:hAnsi="宋体"/>
          <w:szCs w:val="21"/>
        </w:rPr>
      </w:pPr>
      <w:r>
        <w:rPr>
          <w:rFonts w:ascii="宋体" w:eastAsia="宋体" w:hAnsi="宋体"/>
          <w:szCs w:val="21"/>
        </w:rPr>
        <w:t xml:space="preserve">22.2 </w:t>
      </w:r>
      <w:r>
        <w:rPr>
          <w:rFonts w:ascii="宋体" w:eastAsia="宋体" w:hAnsi="宋体" w:hint="eastAsia"/>
          <w:szCs w:val="21"/>
        </w:rPr>
        <w:t>开标时，由投标人或其推选的代表检查投标文件的密封情况，经确认无误后，由采购代理机构当众宣读投标人名称、投标价格、价格折扣（如有）、书面修改</w:t>
      </w:r>
      <w:r>
        <w:rPr>
          <w:rFonts w:ascii="宋体" w:eastAsia="宋体" w:hAnsi="宋体"/>
          <w:szCs w:val="21"/>
        </w:rPr>
        <w:t>/</w:t>
      </w:r>
      <w:r>
        <w:rPr>
          <w:rFonts w:ascii="宋体" w:eastAsia="宋体" w:hAnsi="宋体" w:hint="eastAsia"/>
          <w:szCs w:val="21"/>
        </w:rPr>
        <w:t>补充内容（如有）、是否提交了投标保证金等。对于投标人在投标截止期前递交的投标声明，在开标时当众宣读，评标时有效。投标人不足</w:t>
      </w:r>
      <w:r>
        <w:rPr>
          <w:rFonts w:ascii="宋体" w:eastAsia="宋体" w:hAnsi="宋体"/>
          <w:szCs w:val="21"/>
        </w:rPr>
        <w:t>3</w:t>
      </w:r>
      <w:r>
        <w:rPr>
          <w:rFonts w:ascii="宋体" w:eastAsia="宋体" w:hAnsi="宋体" w:hint="eastAsia"/>
          <w:szCs w:val="21"/>
        </w:rPr>
        <w:t>家的，不得开标。</w:t>
      </w:r>
    </w:p>
    <w:p w14:paraId="6735553E" w14:textId="77777777" w:rsidR="004A0B85" w:rsidRDefault="00941F63">
      <w:pPr>
        <w:spacing w:line="360" w:lineRule="auto"/>
        <w:rPr>
          <w:rFonts w:ascii="宋体" w:eastAsia="宋体" w:hAnsi="宋体"/>
          <w:szCs w:val="21"/>
        </w:rPr>
      </w:pPr>
      <w:r>
        <w:rPr>
          <w:rFonts w:ascii="宋体" w:eastAsia="宋体" w:hAnsi="宋体"/>
          <w:szCs w:val="21"/>
        </w:rPr>
        <w:t xml:space="preserve">22.3 </w:t>
      </w:r>
      <w:r>
        <w:rPr>
          <w:rFonts w:ascii="宋体" w:eastAsia="宋体" w:hAnsi="宋体" w:hint="eastAsia"/>
          <w:szCs w:val="21"/>
        </w:rPr>
        <w:t>采购代理机构将做开标记录，由投标人代表及相关人员签字确认。</w:t>
      </w:r>
    </w:p>
    <w:p w14:paraId="04141EFE" w14:textId="77777777" w:rsidR="004A0B85" w:rsidRDefault="00941F63">
      <w:pPr>
        <w:spacing w:line="360" w:lineRule="auto"/>
        <w:rPr>
          <w:rFonts w:ascii="宋体" w:eastAsia="宋体" w:hAnsi="宋体"/>
          <w:szCs w:val="21"/>
        </w:rPr>
      </w:pPr>
      <w:r>
        <w:rPr>
          <w:rFonts w:ascii="宋体" w:eastAsia="宋体" w:hAnsi="宋体"/>
          <w:szCs w:val="21"/>
        </w:rPr>
        <w:t xml:space="preserve">22.4 </w:t>
      </w:r>
      <w:r>
        <w:rPr>
          <w:rFonts w:ascii="宋体" w:eastAsia="宋体" w:hAnsi="宋体" w:hint="eastAsia"/>
          <w:szCs w:val="21"/>
        </w:rPr>
        <w:t>投标人因故不能派代表出席开标活动，应事先以书面形式通知采购单位，并承诺认可开标结果，否则视同认可开标结果。</w:t>
      </w:r>
    </w:p>
    <w:p w14:paraId="12F5A63B" w14:textId="77777777" w:rsidR="004A0B85" w:rsidRDefault="00941F63">
      <w:pPr>
        <w:spacing w:line="360" w:lineRule="auto"/>
        <w:rPr>
          <w:rFonts w:ascii="宋体" w:eastAsia="宋体" w:hAnsi="宋体"/>
          <w:szCs w:val="21"/>
        </w:rPr>
      </w:pPr>
      <w:r>
        <w:rPr>
          <w:rFonts w:ascii="宋体" w:eastAsia="宋体" w:hAnsi="宋体"/>
          <w:szCs w:val="21"/>
        </w:rPr>
        <w:t xml:space="preserve">22.5 </w:t>
      </w:r>
      <w:r>
        <w:rPr>
          <w:rFonts w:ascii="宋体" w:eastAsia="宋体" w:hAnsi="宋体" w:hint="eastAsia"/>
          <w:szCs w:val="21"/>
        </w:rPr>
        <w:t>投标人对开标过程和开标记录有疑义、以及认为采购单位相关工作人员有需要回避的情形的，应当场提出询问或者回避申请。采购单位对投标人提出的询问或者回避申请应当及时处理。</w:t>
      </w:r>
    </w:p>
    <w:p w14:paraId="74F6E27F" w14:textId="77777777" w:rsidR="004A0B85" w:rsidRDefault="00941F63">
      <w:pPr>
        <w:spacing w:line="360" w:lineRule="auto"/>
        <w:rPr>
          <w:rFonts w:ascii="宋体" w:eastAsia="宋体" w:hAnsi="宋体"/>
          <w:szCs w:val="21"/>
        </w:rPr>
      </w:pPr>
      <w:r>
        <w:rPr>
          <w:rFonts w:ascii="宋体" w:eastAsia="宋体" w:hAnsi="宋体"/>
          <w:szCs w:val="21"/>
        </w:rPr>
        <w:t xml:space="preserve">22.6 </w:t>
      </w:r>
      <w:r>
        <w:rPr>
          <w:rFonts w:ascii="宋体" w:eastAsia="宋体" w:hAnsi="宋体" w:hint="eastAsia"/>
          <w:szCs w:val="21"/>
        </w:rPr>
        <w:t>开标结束后，采购单位应当依法对投标人的资格进行审查（见以下第</w:t>
      </w:r>
      <w:r>
        <w:rPr>
          <w:rFonts w:ascii="宋体" w:eastAsia="宋体" w:hAnsi="宋体"/>
          <w:szCs w:val="21"/>
        </w:rPr>
        <w:t>25</w:t>
      </w:r>
      <w:r>
        <w:rPr>
          <w:rFonts w:ascii="宋体" w:eastAsia="宋体" w:hAnsi="宋体" w:hint="eastAsia"/>
          <w:szCs w:val="21"/>
        </w:rPr>
        <w:t>条的相关要求）。合格投标人不足</w:t>
      </w:r>
      <w:r>
        <w:rPr>
          <w:rFonts w:ascii="宋体" w:eastAsia="宋体" w:hAnsi="宋体"/>
          <w:szCs w:val="21"/>
        </w:rPr>
        <w:t>3</w:t>
      </w:r>
      <w:r>
        <w:rPr>
          <w:rFonts w:ascii="宋体" w:eastAsia="宋体" w:hAnsi="宋体" w:hint="eastAsia"/>
          <w:szCs w:val="21"/>
        </w:rPr>
        <w:t>家的，不得进入评标程序。</w:t>
      </w:r>
    </w:p>
    <w:p w14:paraId="3E5C23C3" w14:textId="77777777" w:rsidR="004A0B85" w:rsidRDefault="00941F63">
      <w:pPr>
        <w:spacing w:line="360" w:lineRule="auto"/>
        <w:rPr>
          <w:rFonts w:ascii="宋体" w:eastAsia="宋体" w:hAnsi="宋体"/>
          <w:szCs w:val="21"/>
        </w:rPr>
      </w:pPr>
      <w:r>
        <w:rPr>
          <w:rFonts w:ascii="宋体" w:eastAsia="宋体" w:hAnsi="宋体" w:hint="eastAsia"/>
          <w:szCs w:val="21"/>
        </w:rPr>
        <w:t>22.7</w:t>
      </w:r>
      <w:r>
        <w:rPr>
          <w:rFonts w:ascii="宋体" w:eastAsia="宋体" w:hAnsi="宋体"/>
          <w:szCs w:val="21"/>
        </w:rPr>
        <w:t xml:space="preserve"> </w:t>
      </w:r>
      <w:r>
        <w:rPr>
          <w:rFonts w:ascii="宋体" w:eastAsia="宋体" w:hAnsi="宋体" w:hint="eastAsia"/>
          <w:szCs w:val="21"/>
        </w:rPr>
        <w:t>评标委员会成员不得参加开标活动。</w:t>
      </w:r>
    </w:p>
    <w:p w14:paraId="6FD4D2F8" w14:textId="77777777" w:rsidR="004A0B85" w:rsidRDefault="00941F63">
      <w:pPr>
        <w:pStyle w:val="3"/>
        <w:spacing w:before="0" w:after="0" w:line="360" w:lineRule="auto"/>
        <w:rPr>
          <w:rFonts w:ascii="宋体" w:hAnsi="宋体"/>
          <w:sz w:val="21"/>
          <w:szCs w:val="21"/>
        </w:rPr>
      </w:pPr>
      <w:bookmarkStart w:id="28" w:name="_Toc73427805"/>
      <w:r>
        <w:rPr>
          <w:rFonts w:ascii="宋体" w:hAnsi="宋体"/>
          <w:sz w:val="21"/>
          <w:szCs w:val="21"/>
        </w:rPr>
        <w:t>23</w:t>
      </w:r>
      <w:r>
        <w:rPr>
          <w:rFonts w:ascii="宋体" w:hAnsi="宋体" w:hint="eastAsia"/>
          <w:sz w:val="21"/>
          <w:szCs w:val="21"/>
        </w:rPr>
        <w:t>．评标委员会</w:t>
      </w:r>
      <w:bookmarkEnd w:id="28"/>
    </w:p>
    <w:p w14:paraId="52AE59D8" w14:textId="77777777" w:rsidR="004A0B85" w:rsidRDefault="00941F63">
      <w:pPr>
        <w:spacing w:line="360" w:lineRule="auto"/>
        <w:rPr>
          <w:rFonts w:ascii="宋体" w:eastAsia="宋体" w:hAnsi="宋体"/>
          <w:szCs w:val="21"/>
        </w:rPr>
      </w:pPr>
      <w:r>
        <w:rPr>
          <w:rFonts w:ascii="宋体" w:eastAsia="宋体" w:hAnsi="宋体"/>
          <w:szCs w:val="21"/>
        </w:rPr>
        <w:t xml:space="preserve">23.1 </w:t>
      </w:r>
      <w:r>
        <w:rPr>
          <w:rFonts w:ascii="宋体" w:eastAsia="宋体" w:hAnsi="宋体" w:hint="eastAsia"/>
          <w:szCs w:val="21"/>
        </w:rPr>
        <w:t>采购单位根据项目的要求组织评标委员会对各投标人的投标文件进行评审</w:t>
      </w:r>
      <w:r>
        <w:rPr>
          <w:rFonts w:ascii="宋体" w:eastAsia="宋体" w:hAnsi="宋体"/>
          <w:szCs w:val="21"/>
        </w:rPr>
        <w:t>,</w:t>
      </w:r>
      <w:r>
        <w:rPr>
          <w:rFonts w:ascii="宋体" w:eastAsia="宋体" w:hAnsi="宋体" w:hint="eastAsia"/>
          <w:szCs w:val="21"/>
        </w:rPr>
        <w:t>评标委员会由技术及</w:t>
      </w:r>
      <w:r>
        <w:rPr>
          <w:rFonts w:ascii="宋体" w:eastAsia="宋体" w:hAnsi="宋体"/>
          <w:szCs w:val="21"/>
        </w:rPr>
        <w:t>经济</w:t>
      </w:r>
      <w:r>
        <w:rPr>
          <w:rFonts w:ascii="宋体" w:eastAsia="宋体" w:hAnsi="宋体" w:hint="eastAsia"/>
          <w:szCs w:val="21"/>
        </w:rPr>
        <w:t>专家、采购人代表组成。评标委员会负责整个项目的评标工作。</w:t>
      </w:r>
    </w:p>
    <w:p w14:paraId="05B9A716" w14:textId="77777777" w:rsidR="004A0B85" w:rsidRDefault="00941F63">
      <w:pPr>
        <w:pStyle w:val="3"/>
        <w:spacing w:before="0" w:after="0" w:line="360" w:lineRule="auto"/>
        <w:rPr>
          <w:rFonts w:ascii="宋体" w:hAnsi="宋体"/>
          <w:sz w:val="21"/>
          <w:szCs w:val="21"/>
        </w:rPr>
      </w:pPr>
      <w:r>
        <w:rPr>
          <w:rFonts w:ascii="宋体" w:hAnsi="宋体"/>
          <w:sz w:val="21"/>
          <w:szCs w:val="21"/>
        </w:rPr>
        <w:t>24</w:t>
      </w:r>
      <w:r>
        <w:rPr>
          <w:rFonts w:ascii="宋体" w:hAnsi="宋体" w:hint="eastAsia"/>
          <w:sz w:val="21"/>
          <w:szCs w:val="21"/>
        </w:rPr>
        <w:t>．投标文件的澄清</w:t>
      </w:r>
    </w:p>
    <w:p w14:paraId="3E4BB4E2" w14:textId="77777777" w:rsidR="004A0B85" w:rsidRDefault="00941F63">
      <w:pPr>
        <w:spacing w:line="360" w:lineRule="auto"/>
        <w:rPr>
          <w:rFonts w:ascii="宋体" w:eastAsia="宋体" w:hAnsi="宋体"/>
          <w:szCs w:val="21"/>
        </w:rPr>
      </w:pPr>
      <w:r>
        <w:rPr>
          <w:rFonts w:ascii="宋体" w:eastAsia="宋体" w:hAnsi="宋体"/>
          <w:szCs w:val="21"/>
        </w:rPr>
        <w:t xml:space="preserve">24.1 </w:t>
      </w:r>
      <w:r>
        <w:rPr>
          <w:rFonts w:ascii="宋体" w:eastAsia="宋体" w:hAnsi="宋体" w:hint="eastAsia"/>
          <w:szCs w:val="21"/>
        </w:rPr>
        <w:t>在评标期间，评标委员会可要求投标人对其投标文件进行澄清，但不得寻求、提供或允许对投标价格等实质性内容做任何更改。有关澄清的要求和答复均应以书面形式提交。</w:t>
      </w:r>
    </w:p>
    <w:p w14:paraId="79671D49" w14:textId="77777777" w:rsidR="004A0B85" w:rsidRDefault="00941F63">
      <w:pPr>
        <w:spacing w:line="360" w:lineRule="auto"/>
        <w:rPr>
          <w:rFonts w:ascii="宋体" w:eastAsia="宋体" w:hAnsi="宋体"/>
          <w:szCs w:val="21"/>
        </w:rPr>
      </w:pPr>
      <w:r>
        <w:rPr>
          <w:rFonts w:ascii="宋体" w:eastAsia="宋体" w:hAnsi="宋体"/>
          <w:szCs w:val="21"/>
        </w:rPr>
        <w:t xml:space="preserve">24.2 </w:t>
      </w:r>
      <w:r>
        <w:rPr>
          <w:rFonts w:ascii="宋体" w:eastAsia="宋体" w:hAnsi="宋体" w:hint="eastAsia"/>
          <w:szCs w:val="21"/>
        </w:rPr>
        <w:t>对于投标文件中含义不明确、同类问题表述不一致或者有明显文字和计算错误的内容，评标委员会应当以书面形式要求投标人作出必要的澄清、说明或者补正。</w:t>
      </w:r>
    </w:p>
    <w:p w14:paraId="03DB7BE6" w14:textId="77777777" w:rsidR="004A0B85" w:rsidRDefault="00941F63">
      <w:pPr>
        <w:spacing w:line="360" w:lineRule="auto"/>
        <w:rPr>
          <w:rFonts w:ascii="宋体" w:eastAsia="宋体" w:hAnsi="宋体"/>
          <w:szCs w:val="21"/>
        </w:rPr>
      </w:pPr>
      <w:r>
        <w:rPr>
          <w:rFonts w:ascii="宋体" w:eastAsia="宋体" w:hAnsi="宋体"/>
          <w:szCs w:val="21"/>
        </w:rPr>
        <w:lastRenderedPageBreak/>
        <w:t xml:space="preserve">24.3 </w:t>
      </w:r>
      <w:r>
        <w:rPr>
          <w:rFonts w:ascii="宋体" w:eastAsia="宋体" w:hAnsi="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162CDC22" w14:textId="77777777" w:rsidR="004A0B85" w:rsidRDefault="00941F63">
      <w:pPr>
        <w:pStyle w:val="3"/>
        <w:spacing w:before="0" w:after="0" w:line="360" w:lineRule="auto"/>
        <w:rPr>
          <w:rFonts w:ascii="宋体" w:hAnsi="宋体"/>
          <w:sz w:val="21"/>
          <w:szCs w:val="21"/>
        </w:rPr>
      </w:pPr>
      <w:r>
        <w:rPr>
          <w:rFonts w:ascii="宋体" w:hAnsi="宋体"/>
          <w:sz w:val="21"/>
          <w:szCs w:val="21"/>
        </w:rPr>
        <w:t>25</w:t>
      </w:r>
      <w:r>
        <w:rPr>
          <w:rFonts w:ascii="宋体" w:hAnsi="宋体" w:hint="eastAsia"/>
          <w:sz w:val="21"/>
          <w:szCs w:val="21"/>
        </w:rPr>
        <w:t>．投标文件的初审</w:t>
      </w:r>
    </w:p>
    <w:p w14:paraId="5205B2F5" w14:textId="77777777" w:rsidR="004A0B85" w:rsidRDefault="00941F63">
      <w:pPr>
        <w:spacing w:line="360" w:lineRule="auto"/>
        <w:rPr>
          <w:rFonts w:ascii="宋体" w:eastAsia="宋体" w:hAnsi="宋体"/>
          <w:szCs w:val="21"/>
        </w:rPr>
      </w:pPr>
      <w:r>
        <w:rPr>
          <w:rFonts w:ascii="宋体" w:eastAsia="宋体" w:hAnsi="宋体"/>
          <w:szCs w:val="21"/>
        </w:rPr>
        <w:t xml:space="preserve">25.1 </w:t>
      </w:r>
      <w:r>
        <w:rPr>
          <w:rFonts w:ascii="宋体" w:eastAsia="宋体" w:hAnsi="宋体" w:hint="eastAsia"/>
          <w:szCs w:val="21"/>
        </w:rPr>
        <w:t>投标文件的初审分为资格性检查和符合性检查。</w:t>
      </w:r>
    </w:p>
    <w:p w14:paraId="3FAF3A18"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资格性检查指依据法律、法规和招标文件的规定，对投标文件中的资格证明等进行审查，以确定投标人是否具备投标资格。</w:t>
      </w:r>
    </w:p>
    <w:p w14:paraId="4054836F"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符合性检查指依据招标文件的规定，对通过资格审查的投标人的投标文件的有效性、完整性和对招标文件的响应程度进行审查，以确定是否对招标文件的实质性要求做出响应。</w:t>
      </w:r>
    </w:p>
    <w:p w14:paraId="05431591" w14:textId="77777777" w:rsidR="004A0B85" w:rsidRDefault="00941F63">
      <w:pPr>
        <w:spacing w:line="360" w:lineRule="auto"/>
        <w:rPr>
          <w:rFonts w:ascii="宋体" w:eastAsia="宋体" w:hAnsi="宋体"/>
          <w:szCs w:val="21"/>
        </w:rPr>
      </w:pPr>
      <w:r>
        <w:rPr>
          <w:rFonts w:ascii="宋体" w:eastAsia="宋体" w:hAnsi="宋体"/>
          <w:szCs w:val="21"/>
        </w:rPr>
        <w:t xml:space="preserve">25.2 </w:t>
      </w:r>
      <w:r>
        <w:rPr>
          <w:rFonts w:ascii="宋体" w:eastAsia="宋体" w:hAnsi="宋体" w:hint="eastAsia"/>
          <w:szCs w:val="21"/>
        </w:rPr>
        <w:t>如投标文件存在算术错误，将按以下方法更正：（</w:t>
      </w:r>
      <w:r>
        <w:rPr>
          <w:rFonts w:ascii="宋体" w:eastAsia="宋体" w:hAnsi="宋体"/>
          <w:szCs w:val="21"/>
        </w:rPr>
        <w:t>1</w:t>
      </w:r>
      <w:r>
        <w:rPr>
          <w:rFonts w:ascii="宋体" w:eastAsia="宋体" w:hAnsi="宋体" w:hint="eastAsia"/>
          <w:szCs w:val="21"/>
        </w:rPr>
        <w:t>）开标时，“投标一览表”内容与投标文件中投标分项报价表内容不一致的，以“投标一览表”为准；（</w:t>
      </w:r>
      <w:r>
        <w:rPr>
          <w:rFonts w:ascii="宋体" w:eastAsia="宋体" w:hAnsi="宋体"/>
          <w:szCs w:val="21"/>
        </w:rPr>
        <w:t>2</w:t>
      </w:r>
      <w:r>
        <w:rPr>
          <w:rFonts w:ascii="宋体" w:eastAsia="宋体" w:hAnsi="宋体" w:hint="eastAsia"/>
          <w:szCs w:val="21"/>
        </w:rPr>
        <w:t>）大写金额和小写金额不一致的，以大写金额为准；（</w:t>
      </w:r>
      <w:r>
        <w:rPr>
          <w:rFonts w:ascii="宋体" w:eastAsia="宋体" w:hAnsi="宋体"/>
          <w:szCs w:val="21"/>
        </w:rPr>
        <w:t>3</w:t>
      </w:r>
      <w:r>
        <w:rPr>
          <w:rFonts w:ascii="宋体" w:eastAsia="宋体" w:hAnsi="宋体" w:hint="eastAsia"/>
          <w:szCs w:val="21"/>
        </w:rPr>
        <w:t>）单价金额小数点或者百分比有明显错位的，以开标一览表的总价为准，并修改单价；（</w:t>
      </w:r>
      <w:r>
        <w:rPr>
          <w:rFonts w:ascii="宋体" w:eastAsia="宋体" w:hAnsi="宋体"/>
          <w:szCs w:val="21"/>
        </w:rPr>
        <w:t>4</w:t>
      </w:r>
      <w:r>
        <w:rPr>
          <w:rFonts w:ascii="宋体" w:eastAsia="宋体" w:hAnsi="宋体" w:hint="eastAsia"/>
          <w:szCs w:val="21"/>
        </w:rPr>
        <w:t>）总价金额与按单价汇总金额不一致的，以单价金额计算结果为准；（</w:t>
      </w:r>
      <w:r>
        <w:rPr>
          <w:rFonts w:ascii="宋体" w:eastAsia="宋体" w:hAnsi="宋体"/>
          <w:szCs w:val="21"/>
        </w:rPr>
        <w:t>5</w:t>
      </w:r>
      <w:r>
        <w:rPr>
          <w:rFonts w:ascii="宋体" w:eastAsia="宋体" w:hAnsi="宋体" w:hint="eastAsia"/>
          <w:szCs w:val="21"/>
        </w:rPr>
        <w:t>）同时出现两种以上不一致的，按照上述规定的顺序进行修正。修正后的报价按照本须知第</w:t>
      </w:r>
      <w:r>
        <w:rPr>
          <w:rFonts w:ascii="宋体" w:eastAsia="宋体" w:hAnsi="宋体"/>
          <w:szCs w:val="21"/>
        </w:rPr>
        <w:t>24</w:t>
      </w:r>
      <w:r>
        <w:rPr>
          <w:rFonts w:ascii="宋体" w:eastAsia="宋体" w:hAnsi="宋体" w:hint="eastAsia"/>
          <w:szCs w:val="21"/>
        </w:rPr>
        <w:t>条的规定经投标人确认后产生约束力，投标人不确认的，其投标无效。</w:t>
      </w:r>
    </w:p>
    <w:p w14:paraId="799EFFCA" w14:textId="77777777" w:rsidR="004A0B85" w:rsidRDefault="00941F63">
      <w:pPr>
        <w:spacing w:line="360" w:lineRule="auto"/>
        <w:rPr>
          <w:rFonts w:ascii="宋体" w:eastAsia="宋体" w:hAnsi="宋体"/>
          <w:szCs w:val="21"/>
        </w:rPr>
      </w:pPr>
      <w:r>
        <w:rPr>
          <w:rFonts w:ascii="宋体" w:eastAsia="宋体" w:hAnsi="宋体"/>
          <w:szCs w:val="21"/>
        </w:rPr>
        <w:t xml:space="preserve">25.3 </w:t>
      </w:r>
      <w:r>
        <w:rPr>
          <w:rFonts w:ascii="宋体" w:eastAsia="宋体" w:hAnsi="宋体" w:hint="eastAsia"/>
          <w:szCs w:val="21"/>
        </w:rPr>
        <w:t>对于投标文件中不构成实质性偏差的不正规、不一致或不规则，评标委员会可以接受，但这种接受不能损害或影响任何投标人的相对排序。</w:t>
      </w:r>
    </w:p>
    <w:p w14:paraId="63C7D75A" w14:textId="77777777" w:rsidR="004A0B85" w:rsidRDefault="00941F63">
      <w:pPr>
        <w:spacing w:line="360" w:lineRule="auto"/>
        <w:rPr>
          <w:rFonts w:ascii="宋体" w:eastAsia="宋体" w:hAnsi="宋体"/>
          <w:szCs w:val="21"/>
        </w:rPr>
      </w:pPr>
      <w:r>
        <w:rPr>
          <w:rFonts w:ascii="宋体" w:eastAsia="宋体" w:hAnsi="宋体"/>
          <w:szCs w:val="21"/>
        </w:rPr>
        <w:t xml:space="preserve">25.4 </w:t>
      </w:r>
      <w:r>
        <w:rPr>
          <w:rFonts w:ascii="宋体" w:eastAsia="宋体" w:hAnsi="宋体" w:hint="eastAsia"/>
          <w:szCs w:val="21"/>
        </w:rPr>
        <w:t>在详细评标之前，根据本须知第</w:t>
      </w:r>
      <w:r>
        <w:rPr>
          <w:rFonts w:ascii="宋体" w:eastAsia="宋体" w:hAnsi="宋体"/>
          <w:szCs w:val="21"/>
        </w:rPr>
        <w:t>25</w:t>
      </w:r>
      <w:r>
        <w:rPr>
          <w:rFonts w:ascii="宋体" w:eastAsia="宋体" w:hAnsi="宋体" w:hint="eastAsia"/>
          <w:szCs w:val="21"/>
        </w:rPr>
        <w:t>条的规定，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049D71FD" w14:textId="77777777" w:rsidR="004A0B85" w:rsidRDefault="00941F63">
      <w:pPr>
        <w:spacing w:line="360" w:lineRule="auto"/>
        <w:rPr>
          <w:rFonts w:ascii="宋体" w:eastAsia="宋体" w:hAnsi="宋体"/>
          <w:szCs w:val="21"/>
        </w:rPr>
      </w:pPr>
      <w:r>
        <w:rPr>
          <w:rFonts w:ascii="宋体" w:eastAsia="宋体" w:hAnsi="宋体"/>
          <w:szCs w:val="21"/>
        </w:rPr>
        <w:t xml:space="preserve">25.5 </w:t>
      </w:r>
      <w:r>
        <w:rPr>
          <w:rFonts w:ascii="宋体" w:eastAsia="宋体" w:hAnsi="宋体" w:hint="eastAsia"/>
          <w:szCs w:val="21"/>
        </w:rPr>
        <w:t>不符合资格要求的投标或实质上没有响应招标文件要求的投标将被视为无效投标。投标人不得通过修正或撤消不合要求的偏离或保留从而使其成为有效投标。如发现下列情况之一的，其投标将被视为无效投标：</w:t>
      </w:r>
    </w:p>
    <w:p w14:paraId="272AA5AB"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不满足技术规格书中主要参数的（有其他说明的除外）；</w:t>
      </w:r>
    </w:p>
    <w:p w14:paraId="2A2251C9"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未按照招标文件的规定提交投标保证金的；</w:t>
      </w:r>
    </w:p>
    <w:p w14:paraId="01A85C7F"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投标文件未按招标文件要求签署、盖章的；</w:t>
      </w:r>
    </w:p>
    <w:p w14:paraId="32F12AC3"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szCs w:val="21"/>
        </w:rPr>
        <w:t>不具备招标文件中规定的资格要求或未按招标文件要求提供合格的资格证明文件的；</w:t>
      </w:r>
    </w:p>
    <w:p w14:paraId="69023E46"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报价超过招标文件中规定的预算金额或者最高限价的；</w:t>
      </w:r>
    </w:p>
    <w:p w14:paraId="161BFB0E"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投标文件含有采购人不能接受的附加条件的</w:t>
      </w:r>
      <w:r>
        <w:rPr>
          <w:rFonts w:ascii="宋体" w:eastAsia="宋体" w:hAnsi="宋体"/>
          <w:szCs w:val="21"/>
        </w:rPr>
        <w:t>;</w:t>
      </w:r>
    </w:p>
    <w:p w14:paraId="4A7B0E5E"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法律、法规和招标文件规定的其他无效情形。</w:t>
      </w:r>
    </w:p>
    <w:p w14:paraId="6DE31485" w14:textId="77777777" w:rsidR="004A0B85" w:rsidRDefault="00941F63">
      <w:pPr>
        <w:spacing w:line="360" w:lineRule="auto"/>
        <w:rPr>
          <w:rFonts w:ascii="宋体" w:eastAsia="宋体" w:hAnsi="宋体"/>
          <w:szCs w:val="21"/>
        </w:rPr>
      </w:pPr>
      <w:r>
        <w:rPr>
          <w:rFonts w:ascii="宋体" w:eastAsia="宋体" w:hAnsi="宋体"/>
          <w:szCs w:val="21"/>
        </w:rPr>
        <w:t xml:space="preserve">25.6 </w:t>
      </w:r>
      <w:r>
        <w:rPr>
          <w:rFonts w:ascii="宋体" w:eastAsia="宋体" w:hAnsi="宋体" w:hint="eastAsia"/>
          <w:szCs w:val="21"/>
        </w:rPr>
        <w:t>有下列情形之一的，视为投标人串通投标，其投标无效：</w:t>
      </w:r>
    </w:p>
    <w:p w14:paraId="3B97337E"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不同投标人的投标文件由同一单位或者个人编制；</w:t>
      </w:r>
    </w:p>
    <w:p w14:paraId="329F484F"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不同投标人委托同一单位或者个人办理投标事宜；</w:t>
      </w:r>
    </w:p>
    <w:p w14:paraId="23A5C8E1"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不同投标人的投标文件载明的项目管理成员或者联系人员为同一人；</w:t>
      </w:r>
    </w:p>
    <w:p w14:paraId="2A1832D6"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lastRenderedPageBreak/>
        <w:t>不同投标人的投标文件异常一致或者投标报价呈规律性差异；</w:t>
      </w:r>
    </w:p>
    <w:p w14:paraId="7D630013"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不同投标人的投标文件相互混装；</w:t>
      </w:r>
    </w:p>
    <w:p w14:paraId="5A06CBEA"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不同投标人的投标保证金从同一单位或者个人的账户转出。</w:t>
      </w:r>
    </w:p>
    <w:p w14:paraId="51C9C951" w14:textId="77777777" w:rsidR="004A0B85" w:rsidRDefault="00941F63">
      <w:pPr>
        <w:pStyle w:val="3"/>
        <w:spacing w:before="0" w:after="0" w:line="360" w:lineRule="auto"/>
        <w:rPr>
          <w:rFonts w:ascii="宋体" w:hAnsi="宋体"/>
          <w:sz w:val="21"/>
          <w:szCs w:val="21"/>
        </w:rPr>
      </w:pPr>
      <w:r>
        <w:rPr>
          <w:rFonts w:ascii="宋体" w:hAnsi="宋体"/>
          <w:sz w:val="21"/>
          <w:szCs w:val="21"/>
        </w:rPr>
        <w:t>26</w:t>
      </w:r>
      <w:r>
        <w:rPr>
          <w:rFonts w:ascii="宋体" w:hAnsi="宋体" w:hint="eastAsia"/>
          <w:sz w:val="21"/>
          <w:szCs w:val="21"/>
        </w:rPr>
        <w:t>．投标的评价</w:t>
      </w:r>
    </w:p>
    <w:p w14:paraId="453D0530" w14:textId="77777777" w:rsidR="004A0B85" w:rsidRDefault="00941F63">
      <w:pPr>
        <w:spacing w:line="360" w:lineRule="auto"/>
        <w:rPr>
          <w:rFonts w:ascii="宋体" w:eastAsia="宋体" w:hAnsi="宋体"/>
          <w:szCs w:val="21"/>
        </w:rPr>
      </w:pPr>
      <w:r>
        <w:rPr>
          <w:rFonts w:ascii="宋体" w:eastAsia="宋体" w:hAnsi="宋体"/>
          <w:szCs w:val="21"/>
        </w:rPr>
        <w:t xml:space="preserve">26.1 </w:t>
      </w:r>
      <w:r>
        <w:rPr>
          <w:rFonts w:ascii="宋体" w:eastAsia="宋体" w:hAnsi="宋体" w:hint="eastAsia"/>
          <w:szCs w:val="21"/>
        </w:rPr>
        <w:t>评标委员会将按照本须知第</w:t>
      </w:r>
      <w:r>
        <w:rPr>
          <w:rFonts w:ascii="宋体" w:eastAsia="宋体" w:hAnsi="宋体"/>
          <w:szCs w:val="21"/>
        </w:rPr>
        <w:t>25</w:t>
      </w:r>
      <w:r>
        <w:rPr>
          <w:rFonts w:ascii="宋体" w:eastAsia="宋体" w:hAnsi="宋体" w:hint="eastAsia"/>
          <w:szCs w:val="21"/>
        </w:rPr>
        <w:t>条规定，只对确定为有效的投标进行评价和比较。对投标文件的评价采用综合评分法（详见本文件第七章《评标办法》）。</w:t>
      </w:r>
    </w:p>
    <w:p w14:paraId="50FCD755" w14:textId="77777777" w:rsidR="004A0B85" w:rsidRDefault="00941F63">
      <w:pPr>
        <w:spacing w:line="360" w:lineRule="auto"/>
        <w:rPr>
          <w:rFonts w:ascii="宋体" w:eastAsia="宋体" w:hAnsi="宋体"/>
          <w:szCs w:val="21"/>
        </w:rPr>
      </w:pPr>
      <w:r>
        <w:rPr>
          <w:rFonts w:ascii="宋体" w:eastAsia="宋体" w:hAnsi="宋体"/>
          <w:szCs w:val="21"/>
        </w:rPr>
        <w:t xml:space="preserve">26.2 </w:t>
      </w:r>
      <w:r>
        <w:rPr>
          <w:rFonts w:ascii="宋体" w:eastAsia="宋体" w:hAnsi="宋体" w:hint="eastAsia"/>
          <w:szCs w:val="21"/>
        </w:rPr>
        <w:t>最低投标价不是中标唯一条件。</w:t>
      </w:r>
    </w:p>
    <w:p w14:paraId="0EDDAA01" w14:textId="77777777" w:rsidR="004A0B85" w:rsidRDefault="00941F63">
      <w:pPr>
        <w:pStyle w:val="3"/>
        <w:tabs>
          <w:tab w:val="left" w:pos="3960"/>
        </w:tabs>
        <w:spacing w:before="0" w:after="0" w:line="360" w:lineRule="auto"/>
        <w:rPr>
          <w:rFonts w:ascii="宋体" w:hAnsi="宋体"/>
          <w:sz w:val="21"/>
          <w:szCs w:val="21"/>
        </w:rPr>
      </w:pPr>
      <w:bookmarkStart w:id="29" w:name="_Toc73427808"/>
      <w:r>
        <w:rPr>
          <w:rFonts w:ascii="宋体" w:hAnsi="宋体" w:hint="eastAsia"/>
          <w:sz w:val="21"/>
          <w:szCs w:val="21"/>
        </w:rPr>
        <w:t>27．</w:t>
      </w:r>
      <w:bookmarkEnd w:id="29"/>
      <w:r>
        <w:rPr>
          <w:rFonts w:ascii="宋体" w:hAnsi="宋体" w:hint="eastAsia"/>
          <w:sz w:val="21"/>
          <w:szCs w:val="21"/>
        </w:rPr>
        <w:t>保密原则及责任</w:t>
      </w:r>
    </w:p>
    <w:p w14:paraId="68CF9ED6" w14:textId="77777777" w:rsidR="004A0B85" w:rsidRDefault="00941F63">
      <w:pPr>
        <w:spacing w:line="360" w:lineRule="auto"/>
        <w:rPr>
          <w:rFonts w:ascii="宋体" w:eastAsia="宋体" w:hAnsi="宋体"/>
          <w:bCs/>
          <w:szCs w:val="21"/>
        </w:rPr>
      </w:pPr>
      <w:r>
        <w:rPr>
          <w:rFonts w:ascii="宋体" w:eastAsia="宋体" w:hAnsi="宋体"/>
          <w:bCs/>
          <w:szCs w:val="21"/>
        </w:rPr>
        <w:t>27.1 有关人员对评标情况以及在评标过程中获悉的国家秘密、商业秘密负有保密责任</w:t>
      </w:r>
      <w:r>
        <w:rPr>
          <w:rFonts w:ascii="宋体" w:eastAsia="宋体" w:hAnsi="宋体" w:hint="eastAsia"/>
          <w:bCs/>
          <w:szCs w:val="21"/>
        </w:rPr>
        <w:t>。</w:t>
      </w:r>
    </w:p>
    <w:p w14:paraId="000D539C" w14:textId="77777777" w:rsidR="004A0B85" w:rsidRDefault="00941F63">
      <w:pPr>
        <w:spacing w:line="360" w:lineRule="auto"/>
        <w:rPr>
          <w:rFonts w:ascii="宋体" w:eastAsia="宋体" w:hAnsi="宋体"/>
          <w:bCs/>
          <w:szCs w:val="21"/>
        </w:rPr>
      </w:pPr>
      <w:r>
        <w:rPr>
          <w:rFonts w:ascii="宋体" w:eastAsia="宋体" w:hAnsi="宋体"/>
          <w:bCs/>
          <w:szCs w:val="21"/>
        </w:rPr>
        <w:t xml:space="preserve">27.2 </w:t>
      </w:r>
      <w:r>
        <w:rPr>
          <w:rFonts w:ascii="宋体" w:eastAsia="宋体" w:hAnsi="宋体" w:hint="eastAsia"/>
          <w:bCs/>
          <w:szCs w:val="21"/>
        </w:rPr>
        <w:t>投标人试图对评标委员会的评标、比较或授予合同的决定进行影响，都可能导致其投标无效，并承担相应的法律责任。</w:t>
      </w:r>
    </w:p>
    <w:p w14:paraId="1A4D2F50" w14:textId="77777777" w:rsidR="004A0B85" w:rsidRDefault="00941F63">
      <w:pPr>
        <w:pStyle w:val="2"/>
        <w:spacing w:before="0" w:after="0" w:line="360" w:lineRule="auto"/>
        <w:jc w:val="center"/>
        <w:rPr>
          <w:rFonts w:ascii="宋体" w:eastAsia="宋体" w:hAnsi="宋体"/>
          <w:sz w:val="21"/>
          <w:szCs w:val="21"/>
        </w:rPr>
      </w:pPr>
      <w:bookmarkStart w:id="30" w:name="_Toc358360912"/>
      <w:r>
        <w:rPr>
          <w:rFonts w:ascii="宋体" w:eastAsia="宋体" w:hAnsi="宋体" w:hint="eastAsia"/>
          <w:sz w:val="21"/>
          <w:szCs w:val="21"/>
        </w:rPr>
        <w:t>六</w:t>
      </w:r>
      <w:r>
        <w:rPr>
          <w:rFonts w:ascii="宋体" w:eastAsia="宋体" w:hAnsi="宋体"/>
          <w:sz w:val="21"/>
          <w:szCs w:val="21"/>
        </w:rPr>
        <w:t xml:space="preserve">  </w:t>
      </w:r>
      <w:r>
        <w:rPr>
          <w:rFonts w:ascii="宋体" w:eastAsia="宋体" w:hAnsi="宋体" w:hint="eastAsia"/>
          <w:sz w:val="21"/>
          <w:szCs w:val="21"/>
        </w:rPr>
        <w:t>确定中标人及授予合同</w:t>
      </w:r>
      <w:bookmarkEnd w:id="30"/>
    </w:p>
    <w:p w14:paraId="1E1CC6EA" w14:textId="77777777" w:rsidR="004A0B85" w:rsidRDefault="00941F63">
      <w:pPr>
        <w:pStyle w:val="3"/>
        <w:tabs>
          <w:tab w:val="left" w:pos="3960"/>
        </w:tabs>
        <w:spacing w:before="0" w:after="0" w:line="360" w:lineRule="auto"/>
        <w:rPr>
          <w:rFonts w:ascii="宋体" w:hAnsi="宋体"/>
          <w:sz w:val="21"/>
          <w:szCs w:val="21"/>
        </w:rPr>
      </w:pPr>
      <w:r>
        <w:rPr>
          <w:rFonts w:ascii="宋体" w:hAnsi="宋体"/>
          <w:sz w:val="21"/>
          <w:szCs w:val="21"/>
        </w:rPr>
        <w:t>28</w:t>
      </w:r>
      <w:r>
        <w:rPr>
          <w:rFonts w:ascii="宋体" w:hAnsi="宋体" w:hint="eastAsia"/>
          <w:sz w:val="21"/>
          <w:szCs w:val="21"/>
        </w:rPr>
        <w:t>．确定中标人</w:t>
      </w:r>
    </w:p>
    <w:p w14:paraId="5107BEA4" w14:textId="77777777" w:rsidR="004A0B85" w:rsidRDefault="00941F63">
      <w:pPr>
        <w:spacing w:line="360" w:lineRule="auto"/>
        <w:rPr>
          <w:rFonts w:ascii="宋体" w:eastAsia="宋体" w:hAnsi="宋体"/>
          <w:szCs w:val="21"/>
        </w:rPr>
      </w:pPr>
      <w:r>
        <w:rPr>
          <w:rFonts w:ascii="宋体" w:eastAsia="宋体" w:hAnsi="宋体"/>
          <w:szCs w:val="21"/>
        </w:rPr>
        <w:t xml:space="preserve">28.1 </w:t>
      </w:r>
      <w:r>
        <w:rPr>
          <w:rFonts w:ascii="宋体" w:eastAsia="宋体" w:hAnsi="宋体" w:hint="eastAsia"/>
          <w:szCs w:val="21"/>
        </w:rPr>
        <w:t>采购代理机构应当在评标结束后</w:t>
      </w:r>
      <w:r>
        <w:rPr>
          <w:rFonts w:ascii="宋体" w:eastAsia="宋体" w:hAnsi="宋体"/>
          <w:szCs w:val="21"/>
        </w:rPr>
        <w:t>2</w:t>
      </w:r>
      <w:r>
        <w:rPr>
          <w:rFonts w:ascii="宋体" w:eastAsia="宋体" w:hAnsi="宋体" w:hint="eastAsia"/>
          <w:szCs w:val="21"/>
        </w:rPr>
        <w:t>个工作日内将评标报告送采购人，采购人应当自收到评标报告之日起</w:t>
      </w:r>
      <w:r>
        <w:rPr>
          <w:rFonts w:ascii="宋体" w:eastAsia="宋体" w:hAnsi="宋体"/>
          <w:szCs w:val="21"/>
        </w:rPr>
        <w:t>5</w:t>
      </w:r>
      <w:r>
        <w:rPr>
          <w:rFonts w:ascii="宋体" w:eastAsia="宋体" w:hAnsi="宋体" w:hint="eastAsia"/>
          <w:szCs w:val="21"/>
        </w:rPr>
        <w:t>个工作日内，在评标报告确定的中标候选人名单中按顺序确定中标人。出现第一中标候选人并列的情形，以评标价格低的投标人为中标人；评标价格相同的，以技术部分得分高的投标人为中标人。采购人在收到评标报告</w:t>
      </w:r>
      <w:r>
        <w:rPr>
          <w:rFonts w:ascii="宋体" w:eastAsia="宋体" w:hAnsi="宋体"/>
          <w:szCs w:val="21"/>
        </w:rPr>
        <w:t>5</w:t>
      </w:r>
      <w:r>
        <w:rPr>
          <w:rFonts w:ascii="宋体" w:eastAsia="宋体" w:hAnsi="宋体" w:hint="eastAsia"/>
          <w:szCs w:val="21"/>
        </w:rPr>
        <w:t>个工作日内未按评标报告推荐的中标候选人顺序确定中标人，又不能说明合法理由的，视同按评标报告推荐的顺序确定排名第一的中标候选人为中标人。</w:t>
      </w:r>
    </w:p>
    <w:p w14:paraId="312973B8" w14:textId="77777777" w:rsidR="004A0B85" w:rsidRDefault="00941F63">
      <w:pPr>
        <w:spacing w:line="360" w:lineRule="auto"/>
        <w:rPr>
          <w:rFonts w:ascii="宋体" w:eastAsia="宋体" w:hAnsi="宋体"/>
          <w:szCs w:val="21"/>
        </w:rPr>
      </w:pPr>
      <w:r>
        <w:rPr>
          <w:rFonts w:ascii="宋体" w:eastAsia="宋体" w:hAnsi="宋体"/>
          <w:szCs w:val="21"/>
        </w:rPr>
        <w:t xml:space="preserve">28.2 </w:t>
      </w:r>
      <w:r>
        <w:rPr>
          <w:rFonts w:ascii="宋体" w:eastAsia="宋体" w:hAnsi="宋体" w:hint="eastAsia"/>
          <w:szCs w:val="21"/>
        </w:rPr>
        <w:t>中标人确定后，采购代理机构在政府采购指定媒体进行中标结果公告，并同时向中标人发出中标通知书，向未中标的投标人发出未中标通知书。</w:t>
      </w:r>
    </w:p>
    <w:p w14:paraId="1E492107" w14:textId="77777777" w:rsidR="004A0B85" w:rsidRDefault="00941F63">
      <w:pPr>
        <w:spacing w:line="360" w:lineRule="auto"/>
        <w:rPr>
          <w:rFonts w:ascii="宋体" w:eastAsia="宋体" w:hAnsi="宋体"/>
          <w:szCs w:val="21"/>
        </w:rPr>
      </w:pPr>
      <w:r>
        <w:rPr>
          <w:rFonts w:ascii="宋体" w:eastAsia="宋体" w:hAnsi="宋体"/>
          <w:szCs w:val="21"/>
        </w:rPr>
        <w:t xml:space="preserve">28.3 </w:t>
      </w:r>
      <w:r>
        <w:rPr>
          <w:rFonts w:ascii="宋体" w:eastAsia="宋体" w:hAnsi="宋体" w:hint="eastAsia"/>
          <w:szCs w:val="21"/>
        </w:rPr>
        <w:t>中标通知书是合同的组成部分，对采购人和中标人具有同等法律效力。</w:t>
      </w:r>
    </w:p>
    <w:p w14:paraId="7684D272" w14:textId="77777777" w:rsidR="004A0B85" w:rsidRDefault="00941F63">
      <w:pPr>
        <w:spacing w:line="360" w:lineRule="auto"/>
        <w:rPr>
          <w:rFonts w:ascii="宋体" w:eastAsia="宋体" w:hAnsi="宋体"/>
          <w:szCs w:val="21"/>
        </w:rPr>
      </w:pPr>
      <w:r>
        <w:rPr>
          <w:rFonts w:ascii="宋体" w:eastAsia="宋体" w:hAnsi="宋体"/>
          <w:szCs w:val="21"/>
        </w:rPr>
        <w:t xml:space="preserve">28.4 </w:t>
      </w:r>
      <w:r>
        <w:rPr>
          <w:rFonts w:ascii="宋体" w:eastAsia="宋体" w:hAnsi="宋体" w:hint="eastAsia"/>
          <w:szCs w:val="21"/>
        </w:rPr>
        <w:t>因不可抗力或中标人拒绝与采购人签订合同或中标人不能履约等情形，采购人可以按照评标报告推荐的中标或者成交候选人的名单排序，确定下一候选人为中标或者成交供应商，也可以重新开展政府采购活动。</w:t>
      </w:r>
    </w:p>
    <w:p w14:paraId="608A5580" w14:textId="77777777" w:rsidR="004A0B85" w:rsidRDefault="00941F63">
      <w:pPr>
        <w:pStyle w:val="3"/>
        <w:tabs>
          <w:tab w:val="left" w:pos="3960"/>
        </w:tabs>
        <w:spacing w:before="0" w:after="0" w:line="360" w:lineRule="auto"/>
        <w:rPr>
          <w:rFonts w:ascii="宋体" w:hAnsi="宋体"/>
          <w:sz w:val="21"/>
          <w:szCs w:val="21"/>
        </w:rPr>
      </w:pPr>
      <w:r>
        <w:rPr>
          <w:rFonts w:ascii="宋体" w:hAnsi="宋体"/>
          <w:sz w:val="21"/>
          <w:szCs w:val="21"/>
        </w:rPr>
        <w:t>29</w:t>
      </w:r>
      <w:r>
        <w:rPr>
          <w:rFonts w:ascii="宋体" w:hAnsi="宋体" w:hint="eastAsia"/>
          <w:sz w:val="21"/>
          <w:szCs w:val="21"/>
        </w:rPr>
        <w:t>．签订合同</w:t>
      </w:r>
    </w:p>
    <w:p w14:paraId="35FEF388" w14:textId="77777777" w:rsidR="004A0B85" w:rsidRDefault="00941F63">
      <w:pPr>
        <w:spacing w:line="360" w:lineRule="auto"/>
        <w:rPr>
          <w:rFonts w:ascii="宋体" w:eastAsia="宋体" w:hAnsi="宋体"/>
          <w:szCs w:val="21"/>
        </w:rPr>
      </w:pPr>
      <w:r>
        <w:rPr>
          <w:rFonts w:ascii="宋体" w:eastAsia="宋体" w:hAnsi="宋体"/>
          <w:szCs w:val="21"/>
        </w:rPr>
        <w:t xml:space="preserve">29.1 </w:t>
      </w:r>
      <w:r>
        <w:rPr>
          <w:rFonts w:ascii="宋体" w:eastAsia="宋体" w:hAnsi="宋体" w:hint="eastAsia"/>
          <w:szCs w:val="21"/>
        </w:rPr>
        <w:t>中标人应在中标通知书发出之日起</w:t>
      </w:r>
      <w:r>
        <w:rPr>
          <w:rFonts w:ascii="宋体" w:eastAsia="宋体" w:hAnsi="宋体"/>
          <w:szCs w:val="21"/>
        </w:rPr>
        <w:t>30</w:t>
      </w:r>
      <w:r>
        <w:rPr>
          <w:rFonts w:ascii="宋体" w:eastAsia="宋体" w:hAnsi="宋体" w:hint="eastAsia"/>
          <w:szCs w:val="21"/>
        </w:rPr>
        <w:t>天内按照招标文件和中标人投标文件的规定与采购人签订采购合同；所签订的合同不得对招标文件确定的事项和中标人投标文件作实质性修改，采购人不得向中标人提出任何不合理的要求作为签订合同的条件。</w:t>
      </w:r>
    </w:p>
    <w:p w14:paraId="10D16EB1" w14:textId="77777777" w:rsidR="004A0B85" w:rsidRDefault="00941F63">
      <w:pPr>
        <w:spacing w:line="360" w:lineRule="auto"/>
        <w:rPr>
          <w:rFonts w:ascii="宋体" w:eastAsia="宋体" w:hAnsi="宋体"/>
          <w:szCs w:val="21"/>
        </w:rPr>
      </w:pPr>
      <w:r>
        <w:rPr>
          <w:rFonts w:ascii="宋体" w:eastAsia="宋体" w:hAnsi="宋体"/>
          <w:szCs w:val="21"/>
        </w:rPr>
        <w:t xml:space="preserve">29.2 </w:t>
      </w:r>
      <w:r>
        <w:rPr>
          <w:rFonts w:ascii="宋体" w:eastAsia="宋体" w:hAnsi="宋体" w:hint="eastAsia"/>
          <w:szCs w:val="21"/>
        </w:rPr>
        <w:t>招标文件、中标人的投标文件及其澄清文件等，均为签订合同的依据。</w:t>
      </w:r>
    </w:p>
    <w:p w14:paraId="4D903E50" w14:textId="77777777" w:rsidR="004A0B85" w:rsidRDefault="00941F63">
      <w:pPr>
        <w:pStyle w:val="3"/>
        <w:tabs>
          <w:tab w:val="left" w:pos="3960"/>
        </w:tabs>
        <w:spacing w:before="0" w:after="0" w:line="360" w:lineRule="auto"/>
        <w:rPr>
          <w:rFonts w:ascii="宋体" w:hAnsi="宋体"/>
          <w:sz w:val="21"/>
          <w:szCs w:val="21"/>
        </w:rPr>
      </w:pPr>
      <w:bookmarkStart w:id="31" w:name="_Toc358360914"/>
      <w:r>
        <w:rPr>
          <w:rFonts w:ascii="宋体" w:hAnsi="宋体"/>
          <w:sz w:val="21"/>
          <w:szCs w:val="21"/>
        </w:rPr>
        <w:t>30</w:t>
      </w:r>
      <w:r>
        <w:rPr>
          <w:rFonts w:ascii="宋体" w:hAnsi="宋体" w:hint="eastAsia"/>
          <w:sz w:val="21"/>
          <w:szCs w:val="21"/>
        </w:rPr>
        <w:t>．更改采购采购数量的权力</w:t>
      </w:r>
      <w:bookmarkEnd w:id="31"/>
    </w:p>
    <w:p w14:paraId="31B35DE0" w14:textId="77777777" w:rsidR="004A0B85" w:rsidRDefault="00941F63">
      <w:pPr>
        <w:spacing w:line="360" w:lineRule="auto"/>
        <w:rPr>
          <w:rFonts w:ascii="宋体" w:eastAsia="宋体" w:hAnsi="宋体"/>
          <w:sz w:val="24"/>
          <w:szCs w:val="24"/>
        </w:rPr>
      </w:pPr>
      <w:r>
        <w:rPr>
          <w:rFonts w:ascii="宋体" w:eastAsia="宋体" w:hAnsi="宋体"/>
          <w:szCs w:val="21"/>
        </w:rPr>
        <w:t xml:space="preserve">30.1 </w:t>
      </w:r>
      <w:r>
        <w:rPr>
          <w:rFonts w:ascii="宋体" w:eastAsia="宋体" w:hAnsi="宋体" w:hint="eastAsia"/>
          <w:szCs w:val="21"/>
        </w:rPr>
        <w:t>采购人在授予合同时有权在“投标人须知资料表”规定的幅度内对“采购需求”中规定的采购数量予以调整，但不得对单价或其它的条款和条件做任何改变。</w:t>
      </w:r>
    </w:p>
    <w:p w14:paraId="492539E9" w14:textId="77777777" w:rsidR="004A0B85" w:rsidRDefault="00941F63">
      <w:pPr>
        <w:pStyle w:val="2"/>
        <w:spacing w:before="0" w:after="0" w:line="360" w:lineRule="auto"/>
        <w:jc w:val="center"/>
        <w:rPr>
          <w:rFonts w:ascii="宋体" w:eastAsia="宋体" w:hAnsi="宋体"/>
          <w:sz w:val="21"/>
          <w:szCs w:val="21"/>
        </w:rPr>
      </w:pPr>
      <w:r>
        <w:rPr>
          <w:rFonts w:ascii="宋体" w:eastAsia="宋体" w:hAnsi="宋体" w:hint="eastAsia"/>
          <w:sz w:val="21"/>
          <w:szCs w:val="21"/>
        </w:rPr>
        <w:t>七</w:t>
      </w:r>
      <w:r>
        <w:rPr>
          <w:rFonts w:ascii="宋体" w:eastAsia="宋体" w:hAnsi="宋体"/>
          <w:sz w:val="21"/>
          <w:szCs w:val="21"/>
        </w:rPr>
        <w:t xml:space="preserve">  </w:t>
      </w:r>
      <w:r>
        <w:rPr>
          <w:rFonts w:ascii="宋体" w:eastAsia="宋体" w:hAnsi="宋体" w:hint="eastAsia"/>
          <w:sz w:val="21"/>
          <w:szCs w:val="21"/>
        </w:rPr>
        <w:t>其它</w:t>
      </w:r>
    </w:p>
    <w:p w14:paraId="342B69D3" w14:textId="77777777" w:rsidR="004A0B85" w:rsidRDefault="00941F63">
      <w:pPr>
        <w:pStyle w:val="3"/>
        <w:tabs>
          <w:tab w:val="left" w:pos="3960"/>
        </w:tabs>
        <w:spacing w:before="0" w:after="0" w:line="360" w:lineRule="auto"/>
        <w:rPr>
          <w:rFonts w:ascii="宋体" w:hAnsi="宋体"/>
          <w:sz w:val="21"/>
          <w:szCs w:val="21"/>
        </w:rPr>
      </w:pPr>
      <w:bookmarkStart w:id="32" w:name="_Toc358360919"/>
      <w:r>
        <w:rPr>
          <w:rFonts w:ascii="宋体" w:hAnsi="宋体"/>
          <w:sz w:val="21"/>
          <w:szCs w:val="21"/>
        </w:rPr>
        <w:t>31</w:t>
      </w:r>
      <w:r>
        <w:rPr>
          <w:rFonts w:ascii="宋体" w:hAnsi="宋体" w:hint="eastAsia"/>
          <w:sz w:val="21"/>
          <w:szCs w:val="21"/>
        </w:rPr>
        <w:t>．废标、评标停止及采购终止</w:t>
      </w:r>
    </w:p>
    <w:p w14:paraId="008796C1" w14:textId="77777777" w:rsidR="004A0B85" w:rsidRDefault="00941F63">
      <w:pPr>
        <w:spacing w:line="360" w:lineRule="auto"/>
        <w:rPr>
          <w:rFonts w:ascii="宋体" w:eastAsia="宋体" w:hAnsi="宋体"/>
          <w:szCs w:val="21"/>
        </w:rPr>
      </w:pPr>
      <w:r>
        <w:rPr>
          <w:rFonts w:ascii="宋体" w:eastAsia="宋体" w:hAnsi="宋体"/>
          <w:szCs w:val="21"/>
        </w:rPr>
        <w:t xml:space="preserve">31.1 </w:t>
      </w:r>
      <w:r>
        <w:rPr>
          <w:rFonts w:ascii="宋体" w:eastAsia="宋体" w:hAnsi="宋体" w:hint="eastAsia"/>
          <w:szCs w:val="21"/>
        </w:rPr>
        <w:t>在采购过程中，出现下列情形之一的，项目应予废标：</w:t>
      </w:r>
    </w:p>
    <w:p w14:paraId="6CAF0815"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lastRenderedPageBreak/>
        <w:t>符合专业条件的供应商或者对招标文件作实质响应的供应商不足三家的；</w:t>
      </w:r>
    </w:p>
    <w:p w14:paraId="11D600A6"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出现影响采购公正的违法、违规行为的；</w:t>
      </w:r>
    </w:p>
    <w:p w14:paraId="59E3986D"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投标人的报价均超过了采购预算，采购人不能支付的；</w:t>
      </w:r>
    </w:p>
    <w:p w14:paraId="0B5B6950" w14:textId="77777777" w:rsidR="004A0B85" w:rsidRDefault="00941F63">
      <w:pPr>
        <w:numPr>
          <w:ilvl w:val="0"/>
          <w:numId w:val="7"/>
        </w:numPr>
        <w:tabs>
          <w:tab w:val="clear" w:pos="420"/>
          <w:tab w:val="left" w:pos="851"/>
        </w:tabs>
        <w:spacing w:line="360" w:lineRule="auto"/>
        <w:ind w:left="851" w:hanging="284"/>
        <w:rPr>
          <w:rFonts w:ascii="宋体" w:eastAsia="宋体" w:hAnsi="宋体"/>
          <w:szCs w:val="21"/>
        </w:rPr>
      </w:pPr>
      <w:r>
        <w:rPr>
          <w:rFonts w:ascii="宋体" w:eastAsia="宋体" w:hAnsi="宋体" w:hint="eastAsia"/>
          <w:szCs w:val="21"/>
        </w:rPr>
        <w:t>因重大变故，采购任务取消的。</w:t>
      </w:r>
    </w:p>
    <w:p w14:paraId="4CE3E220" w14:textId="77777777" w:rsidR="004A0B85" w:rsidRDefault="00941F63">
      <w:pPr>
        <w:spacing w:line="360" w:lineRule="auto"/>
        <w:rPr>
          <w:rFonts w:ascii="宋体" w:eastAsia="宋体" w:hAnsi="宋体"/>
          <w:szCs w:val="21"/>
        </w:rPr>
      </w:pPr>
      <w:r>
        <w:rPr>
          <w:rFonts w:ascii="宋体" w:eastAsia="宋体" w:hAnsi="宋体"/>
          <w:szCs w:val="21"/>
        </w:rPr>
        <w:t xml:space="preserve">31.2 </w:t>
      </w:r>
      <w:r>
        <w:rPr>
          <w:rFonts w:ascii="宋体" w:eastAsia="宋体" w:hAnsi="宋体" w:hint="eastAsia"/>
          <w:szCs w:val="21"/>
        </w:rPr>
        <w:t>废标后，采购单位公布废标理由。</w:t>
      </w:r>
    </w:p>
    <w:p w14:paraId="5D66CB14" w14:textId="77777777" w:rsidR="004A0B85" w:rsidRDefault="00941F63">
      <w:pPr>
        <w:spacing w:line="360" w:lineRule="auto"/>
        <w:rPr>
          <w:rFonts w:ascii="宋体" w:eastAsia="宋体" w:hAnsi="宋体"/>
          <w:szCs w:val="21"/>
        </w:rPr>
      </w:pPr>
      <w:r>
        <w:rPr>
          <w:rFonts w:ascii="宋体" w:eastAsia="宋体" w:hAnsi="宋体"/>
          <w:szCs w:val="21"/>
        </w:rPr>
        <w:t xml:space="preserve">31.3 </w:t>
      </w:r>
      <w:r>
        <w:rPr>
          <w:rFonts w:ascii="宋体" w:eastAsia="宋体" w:hAnsi="宋体" w:hint="eastAsia"/>
          <w:szCs w:val="21"/>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B8995DB" w14:textId="77777777" w:rsidR="004A0B85" w:rsidRDefault="00941F63">
      <w:pPr>
        <w:spacing w:line="360" w:lineRule="auto"/>
        <w:rPr>
          <w:rFonts w:ascii="宋体" w:eastAsia="宋体" w:hAnsi="宋体"/>
          <w:szCs w:val="21"/>
        </w:rPr>
      </w:pPr>
      <w:r>
        <w:rPr>
          <w:rFonts w:ascii="宋体" w:eastAsia="宋体" w:hAnsi="宋体"/>
          <w:szCs w:val="21"/>
        </w:rPr>
        <w:t xml:space="preserve">31.4 </w:t>
      </w:r>
      <w:r>
        <w:rPr>
          <w:rFonts w:ascii="宋体" w:eastAsia="宋体" w:hAnsi="宋体" w:hint="eastAsia"/>
          <w:szCs w:val="21"/>
        </w:rPr>
        <w:t>采购单位在发布招标公告后，除因重大变故采购任务取消情况外，不得擅自终止招标活动。终止招标的，采购单位应当及时在原公告发布媒体上发布终止公告，以书面形式通知已经获取招标文件的潜在投标人，并将项目实施情况和采购任务取消原因报告本级财政部门。已经收取招标文件费用或者投标保证金的，采购单位应当在终止采购活动后</w:t>
      </w:r>
      <w:r>
        <w:rPr>
          <w:rFonts w:ascii="宋体" w:eastAsia="宋体" w:hAnsi="宋体"/>
          <w:szCs w:val="21"/>
        </w:rPr>
        <w:t>5</w:t>
      </w:r>
      <w:r>
        <w:rPr>
          <w:rFonts w:ascii="宋体" w:eastAsia="宋体" w:hAnsi="宋体" w:hint="eastAsia"/>
          <w:szCs w:val="21"/>
        </w:rPr>
        <w:t>个工作日内，退还所收取的招标文件费用和所收取的投标保证金及其在银行产生的孳息。</w:t>
      </w:r>
    </w:p>
    <w:bookmarkEnd w:id="32"/>
    <w:p w14:paraId="7846D95B" w14:textId="77777777" w:rsidR="004A0B85" w:rsidRDefault="00941F63">
      <w:pPr>
        <w:pStyle w:val="3"/>
        <w:spacing w:before="0" w:after="0" w:line="360" w:lineRule="auto"/>
        <w:rPr>
          <w:rFonts w:ascii="宋体" w:hAnsi="宋体"/>
          <w:sz w:val="21"/>
          <w:szCs w:val="21"/>
        </w:rPr>
      </w:pPr>
      <w:r>
        <w:rPr>
          <w:rFonts w:ascii="宋体" w:hAnsi="宋体"/>
          <w:sz w:val="21"/>
          <w:szCs w:val="21"/>
        </w:rPr>
        <w:t>32</w:t>
      </w:r>
      <w:r>
        <w:rPr>
          <w:rFonts w:ascii="宋体" w:hAnsi="宋体" w:hint="eastAsia"/>
          <w:sz w:val="21"/>
          <w:szCs w:val="21"/>
        </w:rPr>
        <w:t>．政府采购合同</w:t>
      </w:r>
    </w:p>
    <w:p w14:paraId="510D805A" w14:textId="77777777" w:rsidR="004A0B85" w:rsidRDefault="00941F63">
      <w:pPr>
        <w:spacing w:line="360" w:lineRule="auto"/>
        <w:rPr>
          <w:rFonts w:ascii="宋体" w:eastAsia="宋体" w:hAnsi="宋体"/>
          <w:szCs w:val="21"/>
        </w:rPr>
      </w:pPr>
      <w:r>
        <w:rPr>
          <w:rFonts w:ascii="宋体" w:eastAsia="宋体" w:hAnsi="宋体"/>
          <w:szCs w:val="21"/>
        </w:rPr>
        <w:t xml:space="preserve">32.1 </w:t>
      </w:r>
      <w:r>
        <w:rPr>
          <w:rFonts w:ascii="宋体" w:eastAsia="宋体" w:hAnsi="宋体" w:hint="eastAsia"/>
          <w:szCs w:val="21"/>
        </w:rPr>
        <w:t>根据《中华人民共和国政府采购法实施条例》第五十条关于应将政府采购合同公告的规定，中标人应按“投标人须知资料表</w:t>
      </w:r>
      <w:r>
        <w:rPr>
          <w:rFonts w:ascii="宋体" w:eastAsia="宋体" w:hAnsi="宋体"/>
          <w:szCs w:val="21"/>
        </w:rPr>
        <w:t>”中</w:t>
      </w:r>
      <w:r>
        <w:rPr>
          <w:rFonts w:ascii="宋体" w:eastAsia="宋体" w:hAnsi="宋体" w:hint="eastAsia"/>
          <w:szCs w:val="21"/>
        </w:rPr>
        <w:t>规定</w:t>
      </w:r>
      <w:r>
        <w:rPr>
          <w:rFonts w:ascii="宋体" w:eastAsia="宋体" w:hAnsi="宋体"/>
          <w:szCs w:val="21"/>
        </w:rPr>
        <w:t>发送采购合同</w:t>
      </w:r>
      <w:r>
        <w:rPr>
          <w:rFonts w:ascii="宋体" w:eastAsia="宋体" w:hAnsi="宋体" w:hint="eastAsia"/>
          <w:szCs w:val="21"/>
        </w:rPr>
        <w:t>。</w:t>
      </w:r>
    </w:p>
    <w:p w14:paraId="0E01E61F" w14:textId="77777777" w:rsidR="004A0B85" w:rsidRDefault="00941F63">
      <w:pPr>
        <w:pStyle w:val="3"/>
        <w:spacing w:before="0" w:after="0" w:line="360" w:lineRule="auto"/>
        <w:rPr>
          <w:rFonts w:ascii="宋体" w:hAnsi="宋体"/>
          <w:sz w:val="21"/>
          <w:szCs w:val="21"/>
        </w:rPr>
      </w:pPr>
      <w:r>
        <w:rPr>
          <w:rFonts w:ascii="宋体" w:hAnsi="宋体"/>
          <w:sz w:val="21"/>
          <w:szCs w:val="21"/>
        </w:rPr>
        <w:t>33.质疑</w:t>
      </w:r>
    </w:p>
    <w:p w14:paraId="79E5FC8A" w14:textId="77777777" w:rsidR="004A0B85" w:rsidRDefault="00941F63">
      <w:pPr>
        <w:spacing w:line="360" w:lineRule="auto"/>
        <w:rPr>
          <w:rFonts w:ascii="宋体" w:eastAsia="宋体" w:hAnsi="宋体"/>
          <w:szCs w:val="21"/>
        </w:rPr>
      </w:pPr>
      <w:r>
        <w:rPr>
          <w:rFonts w:ascii="宋体" w:eastAsia="宋体" w:hAnsi="宋体" w:hint="eastAsia"/>
          <w:szCs w:val="21"/>
        </w:rPr>
        <w:t>33.1 有关质疑的具体联系方式见本招标文件第一章中采购代理的有关联系方式。</w:t>
      </w:r>
    </w:p>
    <w:p w14:paraId="07162CB4" w14:textId="77777777" w:rsidR="004A0B85" w:rsidRDefault="00941F63">
      <w:pPr>
        <w:spacing w:line="360" w:lineRule="auto"/>
        <w:rPr>
          <w:rFonts w:ascii="宋体" w:eastAsia="宋体" w:hAnsi="宋体"/>
          <w:szCs w:val="21"/>
        </w:rPr>
      </w:pPr>
      <w:r>
        <w:rPr>
          <w:rFonts w:ascii="宋体" w:eastAsia="宋体" w:hAnsi="宋体" w:hint="eastAsia"/>
          <w:szCs w:val="21"/>
        </w:rPr>
        <w:t>3</w:t>
      </w:r>
      <w:r>
        <w:rPr>
          <w:rFonts w:ascii="宋体" w:eastAsia="宋体" w:hAnsi="宋体"/>
          <w:szCs w:val="21"/>
        </w:rPr>
        <w:t>3.2 对同一采购程序环节的质疑应在法定质疑期内一次性提出。</w:t>
      </w:r>
    </w:p>
    <w:p w14:paraId="78BD9E86" w14:textId="77777777" w:rsidR="004A0B85" w:rsidRDefault="00941F63">
      <w:pPr>
        <w:spacing w:line="360" w:lineRule="auto"/>
        <w:rPr>
          <w:rFonts w:ascii="宋体" w:eastAsia="宋体" w:hAnsi="宋体"/>
          <w:szCs w:val="21"/>
        </w:rPr>
      </w:pPr>
      <w:r>
        <w:rPr>
          <w:rFonts w:ascii="宋体" w:eastAsia="宋体" w:hAnsi="宋体"/>
          <w:szCs w:val="21"/>
        </w:rPr>
        <w:t xml:space="preserve">33.3 </w:t>
      </w:r>
      <w:r>
        <w:rPr>
          <w:rFonts w:ascii="宋体" w:eastAsia="宋体" w:hAnsi="宋体" w:hint="eastAsia"/>
          <w:szCs w:val="21"/>
        </w:rPr>
        <w:t>有关质疑的具体</w:t>
      </w:r>
      <w:r>
        <w:rPr>
          <w:rFonts w:ascii="宋体" w:eastAsia="宋体" w:hAnsi="宋体"/>
          <w:szCs w:val="21"/>
        </w:rPr>
        <w:t>规定</w:t>
      </w:r>
      <w:r>
        <w:rPr>
          <w:rFonts w:ascii="宋体" w:eastAsia="宋体" w:hAnsi="宋体" w:hint="eastAsia"/>
          <w:szCs w:val="21"/>
        </w:rPr>
        <w:t>按《政府采购质疑和投诉办法》（中华人民共和国财政部令第</w:t>
      </w:r>
      <w:r>
        <w:rPr>
          <w:rFonts w:ascii="宋体" w:eastAsia="宋体" w:hAnsi="宋体"/>
          <w:szCs w:val="21"/>
        </w:rPr>
        <w:t>94号）</w:t>
      </w:r>
      <w:r>
        <w:rPr>
          <w:rFonts w:ascii="宋体" w:eastAsia="宋体" w:hAnsi="宋体" w:hint="eastAsia"/>
          <w:szCs w:val="21"/>
        </w:rPr>
        <w:t>执行。</w:t>
      </w:r>
    </w:p>
    <w:p w14:paraId="1D77702B" w14:textId="77777777" w:rsidR="004A0B85" w:rsidRDefault="00941F63">
      <w:pPr>
        <w:pStyle w:val="3"/>
        <w:spacing w:before="0" w:after="0" w:line="360" w:lineRule="auto"/>
        <w:rPr>
          <w:rFonts w:ascii="宋体" w:hAnsi="宋体"/>
          <w:sz w:val="21"/>
          <w:szCs w:val="21"/>
        </w:rPr>
      </w:pPr>
      <w:r>
        <w:rPr>
          <w:rFonts w:ascii="宋体" w:hAnsi="宋体"/>
          <w:sz w:val="21"/>
          <w:szCs w:val="21"/>
        </w:rPr>
        <w:t>34.其他未尽事宜</w:t>
      </w:r>
    </w:p>
    <w:p w14:paraId="0A16F445" w14:textId="77777777" w:rsidR="004A0B85" w:rsidRDefault="00941F63">
      <w:pPr>
        <w:spacing w:line="360" w:lineRule="auto"/>
        <w:rPr>
          <w:rFonts w:ascii="宋体" w:eastAsia="宋体" w:hAnsi="宋体"/>
          <w:szCs w:val="21"/>
        </w:rPr>
      </w:pPr>
      <w:r>
        <w:rPr>
          <w:rFonts w:ascii="宋体" w:eastAsia="宋体" w:hAnsi="宋体" w:hint="eastAsia"/>
          <w:szCs w:val="21"/>
        </w:rPr>
        <w:t>34.1</w:t>
      </w:r>
      <w:r>
        <w:rPr>
          <w:rFonts w:ascii="宋体" w:eastAsia="宋体" w:hAnsi="宋体"/>
          <w:szCs w:val="21"/>
        </w:rPr>
        <w:t xml:space="preserve"> </w:t>
      </w:r>
      <w:r>
        <w:rPr>
          <w:rFonts w:ascii="宋体" w:eastAsia="宋体" w:hAnsi="宋体" w:hint="eastAsia"/>
          <w:szCs w:val="21"/>
        </w:rPr>
        <w:t>其他未尽事宜，依据政府采购法及其实施条例、现行的有关政府采购的规定进行处理。</w:t>
      </w:r>
    </w:p>
    <w:bookmarkEnd w:id="18"/>
    <w:p w14:paraId="2DA5BBF5" w14:textId="77777777" w:rsidR="004A0B85" w:rsidRDefault="00941F63">
      <w:pPr>
        <w:spacing w:line="264" w:lineRule="auto"/>
        <w:jc w:val="center"/>
        <w:rPr>
          <w:rFonts w:ascii="宋体" w:eastAsia="宋体" w:hAnsi="宋体"/>
          <w:sz w:val="24"/>
          <w:szCs w:val="24"/>
        </w:rPr>
      </w:pPr>
      <w:r>
        <w:rPr>
          <w:rFonts w:ascii="宋体" w:eastAsia="宋体" w:hAnsi="宋体"/>
          <w:sz w:val="24"/>
        </w:rPr>
        <w:br w:type="page"/>
      </w:r>
    </w:p>
    <w:p w14:paraId="4A286505" w14:textId="77777777" w:rsidR="004A0B85" w:rsidRDefault="004A0B85">
      <w:pPr>
        <w:widowControl/>
        <w:jc w:val="left"/>
        <w:rPr>
          <w:rFonts w:ascii="宋体" w:eastAsia="宋体" w:hAnsi="宋体"/>
          <w:szCs w:val="21"/>
        </w:rPr>
      </w:pPr>
    </w:p>
    <w:p w14:paraId="0AB84171" w14:textId="77777777" w:rsidR="004A0B85" w:rsidRDefault="004A0B85">
      <w:pPr>
        <w:spacing w:line="360" w:lineRule="auto"/>
        <w:jc w:val="center"/>
        <w:rPr>
          <w:rFonts w:ascii="宋体" w:eastAsia="宋体" w:hAnsi="宋体"/>
          <w:szCs w:val="21"/>
          <w:u w:val="single"/>
        </w:rPr>
      </w:pPr>
    </w:p>
    <w:p w14:paraId="59B3509C" w14:textId="77777777" w:rsidR="004A0B85" w:rsidRDefault="004A0B85">
      <w:pPr>
        <w:spacing w:line="264" w:lineRule="auto"/>
        <w:jc w:val="center"/>
        <w:rPr>
          <w:rFonts w:ascii="宋体" w:eastAsia="宋体" w:hAnsi="宋体"/>
          <w:sz w:val="24"/>
          <w:szCs w:val="24"/>
        </w:rPr>
      </w:pPr>
    </w:p>
    <w:p w14:paraId="4F28523A" w14:textId="77777777" w:rsidR="004A0B85" w:rsidRDefault="004A0B85">
      <w:pPr>
        <w:spacing w:line="264" w:lineRule="auto"/>
        <w:jc w:val="center"/>
        <w:rPr>
          <w:rFonts w:ascii="宋体" w:eastAsia="宋体" w:hAnsi="宋体"/>
          <w:sz w:val="24"/>
          <w:szCs w:val="24"/>
        </w:rPr>
      </w:pPr>
    </w:p>
    <w:p w14:paraId="58E767F1" w14:textId="77777777" w:rsidR="004A0B85" w:rsidRDefault="004A0B85">
      <w:pPr>
        <w:spacing w:line="264" w:lineRule="auto"/>
        <w:jc w:val="center"/>
        <w:rPr>
          <w:rFonts w:ascii="宋体" w:eastAsia="宋体" w:hAnsi="宋体"/>
          <w:sz w:val="24"/>
          <w:szCs w:val="24"/>
        </w:rPr>
      </w:pPr>
    </w:p>
    <w:p w14:paraId="408B5F78" w14:textId="77777777" w:rsidR="004A0B85" w:rsidRDefault="004A0B85">
      <w:pPr>
        <w:spacing w:line="264" w:lineRule="auto"/>
        <w:jc w:val="center"/>
        <w:rPr>
          <w:rFonts w:ascii="宋体" w:eastAsia="宋体" w:hAnsi="宋体"/>
          <w:sz w:val="24"/>
          <w:szCs w:val="24"/>
        </w:rPr>
      </w:pPr>
    </w:p>
    <w:p w14:paraId="3DDA4D0B" w14:textId="77777777" w:rsidR="004A0B85" w:rsidRDefault="004A0B85">
      <w:pPr>
        <w:spacing w:line="264" w:lineRule="auto"/>
        <w:jc w:val="center"/>
        <w:rPr>
          <w:rFonts w:ascii="宋体" w:eastAsia="宋体" w:hAnsi="宋体"/>
          <w:sz w:val="24"/>
          <w:szCs w:val="24"/>
        </w:rPr>
      </w:pPr>
    </w:p>
    <w:p w14:paraId="7ACA7FA6" w14:textId="77777777" w:rsidR="004A0B85" w:rsidRDefault="004A0B85">
      <w:pPr>
        <w:spacing w:line="264" w:lineRule="auto"/>
        <w:jc w:val="center"/>
        <w:rPr>
          <w:rFonts w:ascii="宋体" w:eastAsia="宋体" w:hAnsi="宋体"/>
          <w:sz w:val="24"/>
          <w:szCs w:val="24"/>
        </w:rPr>
      </w:pPr>
    </w:p>
    <w:p w14:paraId="45900FA5" w14:textId="77777777" w:rsidR="004A0B85" w:rsidRDefault="004A0B85">
      <w:pPr>
        <w:spacing w:line="264" w:lineRule="auto"/>
        <w:jc w:val="center"/>
        <w:rPr>
          <w:rFonts w:ascii="宋体" w:eastAsia="宋体" w:hAnsi="宋体"/>
          <w:sz w:val="24"/>
          <w:szCs w:val="24"/>
        </w:rPr>
      </w:pPr>
    </w:p>
    <w:p w14:paraId="42B50F06" w14:textId="77777777" w:rsidR="004A0B85" w:rsidRDefault="004A0B85">
      <w:pPr>
        <w:spacing w:line="264" w:lineRule="auto"/>
        <w:jc w:val="center"/>
        <w:rPr>
          <w:rFonts w:ascii="宋体" w:eastAsia="宋体" w:hAnsi="宋体"/>
          <w:sz w:val="24"/>
          <w:szCs w:val="24"/>
        </w:rPr>
      </w:pPr>
    </w:p>
    <w:p w14:paraId="370E2A1A" w14:textId="77777777" w:rsidR="004A0B85" w:rsidRDefault="004A0B85">
      <w:pPr>
        <w:spacing w:line="264" w:lineRule="auto"/>
        <w:jc w:val="center"/>
        <w:rPr>
          <w:rFonts w:ascii="宋体" w:eastAsia="宋体" w:hAnsi="宋体"/>
          <w:sz w:val="24"/>
          <w:szCs w:val="24"/>
        </w:rPr>
      </w:pPr>
    </w:p>
    <w:p w14:paraId="357207E1" w14:textId="77777777" w:rsidR="004A0B85" w:rsidRDefault="004A0B85">
      <w:pPr>
        <w:spacing w:line="264" w:lineRule="auto"/>
        <w:jc w:val="center"/>
        <w:rPr>
          <w:rFonts w:ascii="宋体" w:eastAsia="宋体" w:hAnsi="宋体"/>
          <w:sz w:val="24"/>
          <w:szCs w:val="24"/>
        </w:rPr>
      </w:pPr>
    </w:p>
    <w:p w14:paraId="72A513CF" w14:textId="77777777" w:rsidR="004A0B85" w:rsidRDefault="004A0B85">
      <w:pPr>
        <w:spacing w:line="264" w:lineRule="auto"/>
        <w:jc w:val="center"/>
        <w:rPr>
          <w:rFonts w:ascii="宋体" w:eastAsia="宋体" w:hAnsi="宋体"/>
          <w:sz w:val="24"/>
          <w:szCs w:val="24"/>
        </w:rPr>
      </w:pPr>
    </w:p>
    <w:p w14:paraId="41F5DA92" w14:textId="77777777" w:rsidR="004A0B85" w:rsidRDefault="004A0B85">
      <w:pPr>
        <w:spacing w:line="264" w:lineRule="auto"/>
        <w:jc w:val="center"/>
        <w:rPr>
          <w:rFonts w:ascii="宋体" w:eastAsia="宋体" w:hAnsi="宋体"/>
          <w:sz w:val="24"/>
          <w:szCs w:val="24"/>
        </w:rPr>
      </w:pPr>
    </w:p>
    <w:p w14:paraId="0FCEDBF3" w14:textId="77777777" w:rsidR="004A0B85" w:rsidRDefault="004A0B85">
      <w:pPr>
        <w:spacing w:line="264" w:lineRule="auto"/>
        <w:jc w:val="center"/>
        <w:rPr>
          <w:rFonts w:ascii="宋体" w:eastAsia="宋体" w:hAnsi="宋体"/>
          <w:sz w:val="24"/>
          <w:szCs w:val="24"/>
        </w:rPr>
      </w:pPr>
    </w:p>
    <w:p w14:paraId="0DD8A2A4" w14:textId="77777777" w:rsidR="004A0B85" w:rsidRDefault="004A0B85">
      <w:pPr>
        <w:spacing w:line="264" w:lineRule="auto"/>
        <w:jc w:val="center"/>
        <w:rPr>
          <w:rFonts w:ascii="宋体" w:eastAsia="宋体" w:hAnsi="宋体"/>
          <w:sz w:val="24"/>
          <w:szCs w:val="24"/>
        </w:rPr>
      </w:pPr>
    </w:p>
    <w:p w14:paraId="4AE42B3E" w14:textId="77777777" w:rsidR="004A0B85" w:rsidRDefault="004A0B85">
      <w:pPr>
        <w:spacing w:line="264" w:lineRule="auto"/>
        <w:jc w:val="center"/>
        <w:rPr>
          <w:rFonts w:ascii="宋体" w:eastAsia="宋体" w:hAnsi="宋体"/>
          <w:sz w:val="24"/>
          <w:szCs w:val="24"/>
        </w:rPr>
      </w:pPr>
    </w:p>
    <w:p w14:paraId="2E5BD62C" w14:textId="77777777" w:rsidR="004A0B85" w:rsidRDefault="004A0B85">
      <w:pPr>
        <w:spacing w:line="264" w:lineRule="auto"/>
        <w:jc w:val="center"/>
        <w:rPr>
          <w:rFonts w:ascii="宋体" w:eastAsia="宋体" w:hAnsi="宋体"/>
          <w:sz w:val="24"/>
          <w:szCs w:val="24"/>
        </w:rPr>
      </w:pPr>
    </w:p>
    <w:p w14:paraId="14341800" w14:textId="77777777" w:rsidR="004A0B85" w:rsidRDefault="00941F63">
      <w:pPr>
        <w:pStyle w:val="1"/>
        <w:widowControl/>
        <w:spacing w:line="360" w:lineRule="auto"/>
        <w:jc w:val="center"/>
        <w:rPr>
          <w:rFonts w:ascii="宋体" w:hAnsi="宋体"/>
          <w:sz w:val="24"/>
          <w:szCs w:val="24"/>
        </w:rPr>
      </w:pPr>
      <w:bookmarkStart w:id="33" w:name="_Toc417999791"/>
      <w:bookmarkStart w:id="34" w:name="_Toc416861769"/>
      <w:bookmarkStart w:id="35" w:name="_Toc527921027"/>
      <w:r>
        <w:rPr>
          <w:rFonts w:ascii="宋体" w:hAnsi="宋体" w:hint="eastAsia"/>
          <w:sz w:val="30"/>
          <w:szCs w:val="30"/>
        </w:rPr>
        <w:t>第四章</w:t>
      </w:r>
      <w:r>
        <w:rPr>
          <w:rFonts w:ascii="宋体" w:hAnsi="宋体"/>
          <w:sz w:val="30"/>
          <w:szCs w:val="30"/>
        </w:rPr>
        <w:t xml:space="preserve">  </w:t>
      </w:r>
      <w:bookmarkEnd w:id="33"/>
      <w:bookmarkEnd w:id="34"/>
      <w:r>
        <w:rPr>
          <w:rFonts w:ascii="宋体" w:hAnsi="宋体" w:hint="eastAsia"/>
          <w:sz w:val="30"/>
          <w:szCs w:val="30"/>
        </w:rPr>
        <w:t>合同条款</w:t>
      </w:r>
      <w:bookmarkEnd w:id="35"/>
    </w:p>
    <w:p w14:paraId="2D896C74" w14:textId="77777777" w:rsidR="004A0B85" w:rsidRDefault="00941F63">
      <w:pPr>
        <w:jc w:val="left"/>
        <w:rPr>
          <w:rFonts w:asciiTheme="minorEastAsia" w:eastAsiaTheme="minorEastAsia" w:hAnsiTheme="minorEastAsia"/>
          <w:b/>
          <w:sz w:val="28"/>
          <w:szCs w:val="28"/>
        </w:rPr>
      </w:pPr>
      <w:r>
        <w:rPr>
          <w:rFonts w:ascii="宋体" w:eastAsia="宋体" w:hAnsi="宋体"/>
          <w:b/>
          <w:sz w:val="24"/>
        </w:rPr>
        <w:br w:type="page"/>
      </w:r>
      <w:r>
        <w:rPr>
          <w:rFonts w:asciiTheme="minorEastAsia" w:eastAsiaTheme="minorEastAsia" w:hAnsiTheme="minorEastAsia" w:hint="eastAsia"/>
          <w:b/>
          <w:sz w:val="28"/>
          <w:szCs w:val="28"/>
        </w:rPr>
        <w:lastRenderedPageBreak/>
        <w:t>采购编号：</w:t>
      </w:r>
    </w:p>
    <w:p w14:paraId="0C125750" w14:textId="77777777" w:rsidR="004A0B85" w:rsidRDefault="004A0B85">
      <w:pPr>
        <w:jc w:val="center"/>
        <w:rPr>
          <w:rFonts w:asciiTheme="minorEastAsia" w:eastAsiaTheme="minorEastAsia" w:hAnsiTheme="minorEastAsia"/>
          <w:b/>
          <w:szCs w:val="21"/>
        </w:rPr>
      </w:pPr>
    </w:p>
    <w:p w14:paraId="36AC623E" w14:textId="77777777" w:rsidR="004A0B85" w:rsidRDefault="004A0B85">
      <w:pPr>
        <w:jc w:val="center"/>
        <w:rPr>
          <w:rFonts w:asciiTheme="minorEastAsia" w:eastAsiaTheme="minorEastAsia" w:hAnsiTheme="minorEastAsia"/>
          <w:b/>
          <w:szCs w:val="21"/>
        </w:rPr>
      </w:pPr>
    </w:p>
    <w:p w14:paraId="0E41B79F" w14:textId="77777777" w:rsidR="004A0B85" w:rsidRDefault="004A0B85">
      <w:pPr>
        <w:jc w:val="center"/>
        <w:rPr>
          <w:rFonts w:asciiTheme="minorEastAsia" w:eastAsiaTheme="minorEastAsia" w:hAnsiTheme="minorEastAsia"/>
          <w:b/>
          <w:szCs w:val="21"/>
        </w:rPr>
      </w:pPr>
    </w:p>
    <w:p w14:paraId="0A2E131A" w14:textId="77777777" w:rsidR="004A0B85" w:rsidRDefault="004A0B85">
      <w:pPr>
        <w:jc w:val="center"/>
        <w:rPr>
          <w:rFonts w:asciiTheme="minorEastAsia" w:eastAsiaTheme="minorEastAsia" w:hAnsiTheme="minorEastAsia"/>
          <w:b/>
          <w:szCs w:val="21"/>
        </w:rPr>
      </w:pPr>
    </w:p>
    <w:p w14:paraId="249F72BC" w14:textId="77777777" w:rsidR="004A0B85" w:rsidRDefault="004A0B85">
      <w:pPr>
        <w:jc w:val="center"/>
        <w:rPr>
          <w:rFonts w:asciiTheme="minorEastAsia" w:eastAsiaTheme="minorEastAsia" w:hAnsiTheme="minorEastAsia"/>
          <w:b/>
          <w:szCs w:val="21"/>
        </w:rPr>
      </w:pPr>
    </w:p>
    <w:p w14:paraId="1401692C" w14:textId="77777777" w:rsidR="004A0B85" w:rsidRDefault="004A0B85">
      <w:pPr>
        <w:jc w:val="center"/>
        <w:rPr>
          <w:rFonts w:asciiTheme="minorEastAsia" w:eastAsiaTheme="minorEastAsia" w:hAnsiTheme="minorEastAsia"/>
          <w:b/>
          <w:szCs w:val="21"/>
        </w:rPr>
      </w:pPr>
    </w:p>
    <w:p w14:paraId="152C6C6B" w14:textId="77777777" w:rsidR="004A0B85" w:rsidRDefault="004A0B85">
      <w:pPr>
        <w:jc w:val="center"/>
        <w:rPr>
          <w:rFonts w:asciiTheme="minorEastAsia" w:eastAsiaTheme="minorEastAsia" w:hAnsiTheme="minorEastAsia"/>
          <w:b/>
          <w:szCs w:val="21"/>
        </w:rPr>
      </w:pPr>
    </w:p>
    <w:p w14:paraId="6447F785" w14:textId="77777777" w:rsidR="004A0B85" w:rsidRDefault="004A0B85">
      <w:pPr>
        <w:jc w:val="center"/>
        <w:rPr>
          <w:rFonts w:asciiTheme="minorEastAsia" w:eastAsiaTheme="minorEastAsia" w:hAnsiTheme="minorEastAsia"/>
          <w:b/>
          <w:szCs w:val="21"/>
        </w:rPr>
      </w:pPr>
    </w:p>
    <w:p w14:paraId="37EFA16D" w14:textId="77777777" w:rsidR="004A0B85" w:rsidRDefault="004A0B85">
      <w:pPr>
        <w:jc w:val="center"/>
        <w:rPr>
          <w:rFonts w:asciiTheme="minorEastAsia" w:eastAsiaTheme="minorEastAsia" w:hAnsiTheme="minorEastAsia"/>
          <w:b/>
          <w:szCs w:val="21"/>
        </w:rPr>
      </w:pPr>
    </w:p>
    <w:p w14:paraId="7F10B2F4" w14:textId="77777777" w:rsidR="004A0B85" w:rsidRDefault="00941F63">
      <w:pPr>
        <w:pStyle w:val="2"/>
        <w:numPr>
          <w:ilvl w:val="1"/>
          <w:numId w:val="0"/>
        </w:numPr>
        <w:spacing w:before="0" w:after="0" w:line="360" w:lineRule="auto"/>
        <w:ind w:left="238"/>
        <w:jc w:val="center"/>
        <w:rPr>
          <w:rFonts w:asciiTheme="minorEastAsia" w:eastAsiaTheme="minorEastAsia" w:hAnsiTheme="minorEastAsia"/>
          <w:sz w:val="48"/>
          <w:szCs w:val="48"/>
        </w:rPr>
      </w:pPr>
      <w:r>
        <w:rPr>
          <w:rFonts w:asciiTheme="minorEastAsia" w:eastAsiaTheme="minorEastAsia" w:hAnsiTheme="minorEastAsia" w:hint="eastAsia"/>
          <w:sz w:val="48"/>
          <w:szCs w:val="48"/>
        </w:rPr>
        <w:t>合同协议书</w:t>
      </w:r>
    </w:p>
    <w:p w14:paraId="3EAE2B1C" w14:textId="77777777" w:rsidR="004A0B85" w:rsidRDefault="004A0B85">
      <w:pPr>
        <w:jc w:val="center"/>
        <w:rPr>
          <w:rFonts w:asciiTheme="minorEastAsia" w:eastAsiaTheme="minorEastAsia" w:hAnsiTheme="minorEastAsia"/>
          <w:szCs w:val="21"/>
        </w:rPr>
      </w:pPr>
    </w:p>
    <w:p w14:paraId="3AB89D60" w14:textId="77777777" w:rsidR="004A0B85" w:rsidRDefault="004A0B85">
      <w:pPr>
        <w:jc w:val="center"/>
        <w:rPr>
          <w:rFonts w:asciiTheme="minorEastAsia" w:eastAsiaTheme="minorEastAsia" w:hAnsiTheme="minorEastAsia"/>
          <w:szCs w:val="21"/>
        </w:rPr>
      </w:pPr>
    </w:p>
    <w:p w14:paraId="577A3B4C" w14:textId="77777777" w:rsidR="004A0B85" w:rsidRDefault="004A0B85">
      <w:pPr>
        <w:jc w:val="center"/>
        <w:rPr>
          <w:rFonts w:asciiTheme="minorEastAsia" w:eastAsiaTheme="minorEastAsia" w:hAnsiTheme="minorEastAsia"/>
          <w:szCs w:val="21"/>
        </w:rPr>
      </w:pPr>
    </w:p>
    <w:p w14:paraId="0741C122" w14:textId="77777777" w:rsidR="004A0B85" w:rsidRDefault="004A0B85">
      <w:pPr>
        <w:jc w:val="center"/>
        <w:rPr>
          <w:rFonts w:asciiTheme="minorEastAsia" w:eastAsiaTheme="minorEastAsia" w:hAnsiTheme="minorEastAsia"/>
          <w:szCs w:val="21"/>
        </w:rPr>
      </w:pPr>
    </w:p>
    <w:p w14:paraId="009AE5C2" w14:textId="77777777" w:rsidR="004A0B85" w:rsidRDefault="004A0B85">
      <w:pPr>
        <w:jc w:val="center"/>
        <w:rPr>
          <w:rFonts w:asciiTheme="minorEastAsia" w:eastAsiaTheme="minorEastAsia" w:hAnsiTheme="minorEastAsia"/>
          <w:szCs w:val="21"/>
        </w:rPr>
      </w:pPr>
    </w:p>
    <w:tbl>
      <w:tblPr>
        <w:tblW w:w="6662" w:type="dxa"/>
        <w:tblInd w:w="1101" w:type="dxa"/>
        <w:tblLayout w:type="fixed"/>
        <w:tblLook w:val="04A0" w:firstRow="1" w:lastRow="0" w:firstColumn="1" w:lastColumn="0" w:noHBand="0" w:noVBand="1"/>
      </w:tblPr>
      <w:tblGrid>
        <w:gridCol w:w="1701"/>
        <w:gridCol w:w="4961"/>
      </w:tblGrid>
      <w:tr w:rsidR="004A0B85" w14:paraId="2E9C9AE5" w14:textId="77777777">
        <w:tc>
          <w:tcPr>
            <w:tcW w:w="1701" w:type="dxa"/>
            <w:vAlign w:val="center"/>
          </w:tcPr>
          <w:p w14:paraId="516D03FD" w14:textId="77777777" w:rsidR="004A0B85" w:rsidRDefault="00941F63">
            <w:pPr>
              <w:ind w:left="643" w:hanging="643"/>
              <w:jc w:val="center"/>
              <w:rPr>
                <w:rFonts w:asciiTheme="minorEastAsia" w:eastAsiaTheme="minorEastAsia" w:hAnsiTheme="minorEastAsia"/>
                <w:color w:val="FF0000"/>
                <w:szCs w:val="21"/>
                <w:u w:val="single"/>
              </w:rPr>
            </w:pPr>
            <w:r>
              <w:rPr>
                <w:rFonts w:asciiTheme="minorEastAsia" w:eastAsiaTheme="minorEastAsia" w:hAnsiTheme="minorEastAsia" w:hint="eastAsia"/>
                <w:b/>
                <w:sz w:val="32"/>
                <w:szCs w:val="32"/>
              </w:rPr>
              <w:t>项目名称:</w:t>
            </w:r>
          </w:p>
        </w:tc>
        <w:tc>
          <w:tcPr>
            <w:tcW w:w="4961" w:type="dxa"/>
            <w:vAlign w:val="center"/>
          </w:tcPr>
          <w:p w14:paraId="5E3EE9CF" w14:textId="26F01A10" w:rsidR="004A0B85" w:rsidRDefault="00941F63" w:rsidP="000B121B">
            <w:pPr>
              <w:ind w:left="420" w:hanging="420"/>
              <w:jc w:val="left"/>
              <w:rPr>
                <w:rFonts w:asciiTheme="minorEastAsia" w:eastAsiaTheme="minorEastAsia" w:hAnsiTheme="minorEastAsia"/>
                <w:color w:val="FF0000"/>
                <w:szCs w:val="21"/>
                <w:u w:val="single"/>
              </w:rPr>
            </w:pPr>
            <w:r>
              <w:rPr>
                <w:rFonts w:asciiTheme="minorEastAsia" w:eastAsiaTheme="minorEastAsia" w:hAnsiTheme="minorEastAsia"/>
                <w:color w:val="FF0000"/>
                <w:szCs w:val="21"/>
                <w:u w:val="single"/>
              </w:rPr>
              <w:t xml:space="preserve">                       </w:t>
            </w:r>
            <w:r w:rsidR="00952A54">
              <w:rPr>
                <w:rFonts w:asciiTheme="minorEastAsia" w:eastAsiaTheme="minorEastAsia" w:hAnsiTheme="minorEastAsia"/>
                <w:color w:val="FF0000"/>
                <w:szCs w:val="21"/>
                <w:u w:val="single"/>
              </w:rPr>
              <w:t xml:space="preserve">             </w:t>
            </w:r>
            <w:r>
              <w:rPr>
                <w:rFonts w:asciiTheme="minorEastAsia" w:eastAsiaTheme="minorEastAsia" w:hAnsiTheme="minorEastAsia"/>
                <w:color w:val="FF0000"/>
                <w:szCs w:val="21"/>
                <w:u w:val="single"/>
              </w:rPr>
              <w:t xml:space="preserve">            </w:t>
            </w:r>
          </w:p>
        </w:tc>
      </w:tr>
    </w:tbl>
    <w:p w14:paraId="48EEFDDC" w14:textId="77777777" w:rsidR="004A0B85" w:rsidRDefault="004A0B85">
      <w:pPr>
        <w:jc w:val="center"/>
        <w:rPr>
          <w:rFonts w:asciiTheme="minorEastAsia" w:eastAsiaTheme="minorEastAsia" w:hAnsiTheme="minorEastAsia"/>
          <w:szCs w:val="21"/>
        </w:rPr>
      </w:pPr>
    </w:p>
    <w:p w14:paraId="138DC361" w14:textId="77777777" w:rsidR="004A0B85" w:rsidRDefault="004A0B85">
      <w:pPr>
        <w:jc w:val="center"/>
        <w:rPr>
          <w:rFonts w:asciiTheme="minorEastAsia" w:eastAsiaTheme="minorEastAsia" w:hAnsiTheme="minorEastAsia"/>
          <w:szCs w:val="21"/>
        </w:rPr>
      </w:pPr>
    </w:p>
    <w:p w14:paraId="408D2DA4" w14:textId="77777777" w:rsidR="004A0B85" w:rsidRDefault="004A0B85">
      <w:pPr>
        <w:jc w:val="center"/>
        <w:rPr>
          <w:rFonts w:asciiTheme="minorEastAsia" w:eastAsiaTheme="minorEastAsia" w:hAnsiTheme="minorEastAsia"/>
          <w:szCs w:val="21"/>
        </w:rPr>
      </w:pPr>
    </w:p>
    <w:p w14:paraId="031CB869" w14:textId="77777777" w:rsidR="004A0B85" w:rsidRDefault="004A0B85">
      <w:pPr>
        <w:jc w:val="center"/>
        <w:rPr>
          <w:rFonts w:asciiTheme="minorEastAsia" w:eastAsiaTheme="minorEastAsia" w:hAnsiTheme="minorEastAsia"/>
          <w:szCs w:val="21"/>
        </w:rPr>
      </w:pPr>
    </w:p>
    <w:p w14:paraId="7FDB40B9" w14:textId="77777777" w:rsidR="004A0B85" w:rsidRDefault="004A0B85">
      <w:pPr>
        <w:jc w:val="center"/>
        <w:rPr>
          <w:rFonts w:asciiTheme="minorEastAsia" w:eastAsiaTheme="minorEastAsia" w:hAnsiTheme="minorEastAsia"/>
          <w:szCs w:val="21"/>
        </w:rPr>
      </w:pPr>
    </w:p>
    <w:p w14:paraId="194EFC56" w14:textId="77777777" w:rsidR="004A0B85" w:rsidRDefault="004A0B85">
      <w:pPr>
        <w:jc w:val="center"/>
        <w:rPr>
          <w:rFonts w:asciiTheme="minorEastAsia" w:eastAsiaTheme="minorEastAsia" w:hAnsiTheme="minorEastAsia"/>
          <w:szCs w:val="21"/>
        </w:rPr>
      </w:pPr>
    </w:p>
    <w:p w14:paraId="063334DB" w14:textId="77777777" w:rsidR="004A0B85" w:rsidRDefault="004A0B85">
      <w:pPr>
        <w:jc w:val="center"/>
        <w:rPr>
          <w:rFonts w:asciiTheme="minorEastAsia" w:eastAsiaTheme="minorEastAsia" w:hAnsiTheme="minorEastAsia"/>
          <w:szCs w:val="21"/>
        </w:rPr>
      </w:pPr>
    </w:p>
    <w:p w14:paraId="757F5F37" w14:textId="77777777" w:rsidR="004A0B85" w:rsidRDefault="004A0B85">
      <w:pPr>
        <w:jc w:val="center"/>
        <w:rPr>
          <w:rFonts w:asciiTheme="minorEastAsia" w:eastAsiaTheme="minorEastAsia" w:hAnsiTheme="minorEastAsia"/>
          <w:szCs w:val="21"/>
        </w:rPr>
      </w:pPr>
    </w:p>
    <w:p w14:paraId="3274C0E2" w14:textId="77777777" w:rsidR="004A0B85" w:rsidRDefault="004A0B85">
      <w:pPr>
        <w:jc w:val="center"/>
        <w:rPr>
          <w:rFonts w:asciiTheme="minorEastAsia" w:eastAsiaTheme="minorEastAsia" w:hAnsiTheme="minorEastAsia"/>
          <w:szCs w:val="21"/>
        </w:rPr>
      </w:pPr>
    </w:p>
    <w:p w14:paraId="44187A57" w14:textId="77777777" w:rsidR="004A0B85" w:rsidRDefault="004A0B85">
      <w:pPr>
        <w:jc w:val="center"/>
        <w:rPr>
          <w:rFonts w:asciiTheme="minorEastAsia" w:eastAsiaTheme="minorEastAsia" w:hAnsiTheme="minorEastAsia"/>
          <w:szCs w:val="21"/>
        </w:rPr>
      </w:pPr>
    </w:p>
    <w:p w14:paraId="7A1A2615" w14:textId="77777777" w:rsidR="004A0B85" w:rsidRDefault="004A0B85">
      <w:pPr>
        <w:jc w:val="center"/>
        <w:rPr>
          <w:rFonts w:asciiTheme="minorEastAsia" w:eastAsiaTheme="minorEastAsia" w:hAnsiTheme="minorEastAsia"/>
          <w:szCs w:val="21"/>
        </w:rPr>
      </w:pPr>
    </w:p>
    <w:p w14:paraId="5833E299" w14:textId="77777777" w:rsidR="004A0B85" w:rsidRDefault="004A0B85">
      <w:pPr>
        <w:jc w:val="center"/>
        <w:rPr>
          <w:rFonts w:asciiTheme="minorEastAsia" w:eastAsiaTheme="minorEastAsia" w:hAnsiTheme="minorEastAsia"/>
          <w:szCs w:val="21"/>
        </w:rPr>
      </w:pPr>
    </w:p>
    <w:p w14:paraId="5988E1DF" w14:textId="77777777" w:rsidR="004A0B85" w:rsidRDefault="00941F63">
      <w:pPr>
        <w:spacing w:line="360" w:lineRule="auto"/>
        <w:ind w:firstLineChars="353" w:firstLine="1134"/>
        <w:jc w:val="left"/>
        <w:rPr>
          <w:rFonts w:asciiTheme="minorEastAsia" w:eastAsiaTheme="minorEastAsia" w:hAnsiTheme="minorEastAsia"/>
          <w:b/>
          <w:sz w:val="32"/>
          <w:szCs w:val="32"/>
        </w:rPr>
      </w:pPr>
      <w:r>
        <w:rPr>
          <w:rFonts w:asciiTheme="minorEastAsia" w:eastAsiaTheme="minorEastAsia" w:hAnsiTheme="minorEastAsia" w:hint="eastAsia"/>
          <w:b/>
          <w:sz w:val="32"/>
          <w:szCs w:val="32"/>
        </w:rPr>
        <w:t>采  购  人（甲方）：</w:t>
      </w:r>
      <w:r>
        <w:rPr>
          <w:rFonts w:asciiTheme="minorEastAsia" w:eastAsiaTheme="minorEastAsia" w:hAnsiTheme="minorEastAsia" w:hint="eastAsia"/>
          <w:b/>
          <w:sz w:val="32"/>
          <w:szCs w:val="32"/>
          <w:u w:val="single"/>
        </w:rPr>
        <w:t>中国传媒大学</w:t>
      </w:r>
    </w:p>
    <w:p w14:paraId="734DFD21" w14:textId="77777777" w:rsidR="004A0B85" w:rsidRDefault="00941F63">
      <w:pPr>
        <w:spacing w:line="360" w:lineRule="auto"/>
        <w:ind w:firstLineChars="353" w:firstLine="1134"/>
        <w:jc w:val="left"/>
        <w:rPr>
          <w:rFonts w:asciiTheme="minorEastAsia" w:eastAsiaTheme="minorEastAsia" w:hAnsiTheme="minorEastAsia"/>
          <w:b/>
          <w:sz w:val="32"/>
          <w:szCs w:val="32"/>
          <w:u w:val="single"/>
        </w:rPr>
      </w:pPr>
      <w:r>
        <w:rPr>
          <w:rFonts w:asciiTheme="minorEastAsia" w:eastAsiaTheme="minorEastAsia" w:hAnsiTheme="minorEastAsia" w:hint="eastAsia"/>
          <w:b/>
          <w:sz w:val="32"/>
          <w:szCs w:val="32"/>
        </w:rPr>
        <w:t>中标供应商（乙方）：</w:t>
      </w:r>
      <w:r>
        <w:rPr>
          <w:rFonts w:asciiTheme="minorEastAsia" w:eastAsiaTheme="minorEastAsia" w:hAnsiTheme="minorEastAsia"/>
          <w:color w:val="FF0000"/>
          <w:szCs w:val="21"/>
          <w:u w:val="single"/>
        </w:rPr>
        <w:t xml:space="preserve">                  </w:t>
      </w:r>
    </w:p>
    <w:p w14:paraId="11F4C205" w14:textId="77777777" w:rsidR="004A0B85" w:rsidRDefault="004A0B85">
      <w:pPr>
        <w:jc w:val="left"/>
        <w:rPr>
          <w:rFonts w:asciiTheme="minorEastAsia" w:eastAsiaTheme="minorEastAsia" w:hAnsiTheme="minorEastAsia"/>
          <w:szCs w:val="21"/>
        </w:rPr>
      </w:pPr>
    </w:p>
    <w:p w14:paraId="75C3E400" w14:textId="77777777" w:rsidR="004A0B85" w:rsidRDefault="004A0B85">
      <w:pPr>
        <w:spacing w:line="288" w:lineRule="auto"/>
        <w:rPr>
          <w:rFonts w:asciiTheme="minorEastAsia" w:eastAsiaTheme="minorEastAsia" w:hAnsiTheme="minorEastAsia"/>
          <w:szCs w:val="21"/>
        </w:rPr>
      </w:pPr>
    </w:p>
    <w:p w14:paraId="29CE56B9" w14:textId="77777777" w:rsidR="00C325EE" w:rsidRPr="000632A0" w:rsidRDefault="00C325EE" w:rsidP="00C325EE">
      <w:pPr>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采购编号</w:t>
      </w:r>
      <w:r w:rsidRPr="000632A0">
        <w:rPr>
          <w:rFonts w:asciiTheme="minorEastAsia" w:eastAsiaTheme="minorEastAsia" w:hAnsiTheme="minorEastAsia" w:hint="eastAsia"/>
          <w:b/>
          <w:sz w:val="28"/>
          <w:szCs w:val="28"/>
        </w:rPr>
        <w:t>：</w:t>
      </w:r>
    </w:p>
    <w:p w14:paraId="6BE1BF96" w14:textId="77777777" w:rsidR="00C325EE" w:rsidRPr="000632A0" w:rsidRDefault="00C325EE" w:rsidP="00C325EE">
      <w:pPr>
        <w:jc w:val="center"/>
        <w:rPr>
          <w:rFonts w:asciiTheme="minorEastAsia" w:eastAsiaTheme="minorEastAsia" w:hAnsiTheme="minorEastAsia"/>
          <w:b/>
          <w:szCs w:val="21"/>
        </w:rPr>
      </w:pPr>
    </w:p>
    <w:p w14:paraId="4E7FC92A" w14:textId="77777777" w:rsidR="00C325EE" w:rsidRPr="000632A0" w:rsidRDefault="00C325EE" w:rsidP="00C325EE">
      <w:pPr>
        <w:jc w:val="center"/>
        <w:rPr>
          <w:rFonts w:asciiTheme="minorEastAsia" w:eastAsiaTheme="minorEastAsia" w:hAnsiTheme="minorEastAsia"/>
          <w:b/>
          <w:szCs w:val="21"/>
        </w:rPr>
      </w:pPr>
    </w:p>
    <w:p w14:paraId="17552AD9" w14:textId="77777777" w:rsidR="00C325EE" w:rsidRPr="000632A0" w:rsidRDefault="00C325EE" w:rsidP="00C325EE">
      <w:pPr>
        <w:jc w:val="center"/>
        <w:rPr>
          <w:rFonts w:asciiTheme="minorEastAsia" w:eastAsiaTheme="minorEastAsia" w:hAnsiTheme="minorEastAsia"/>
          <w:b/>
          <w:szCs w:val="21"/>
        </w:rPr>
      </w:pPr>
    </w:p>
    <w:p w14:paraId="39599176" w14:textId="77777777" w:rsidR="00C325EE" w:rsidRPr="000632A0" w:rsidRDefault="00C325EE" w:rsidP="00C325EE">
      <w:pPr>
        <w:jc w:val="center"/>
        <w:rPr>
          <w:rFonts w:asciiTheme="minorEastAsia" w:eastAsiaTheme="minorEastAsia" w:hAnsiTheme="minorEastAsia"/>
          <w:b/>
          <w:szCs w:val="21"/>
        </w:rPr>
      </w:pPr>
    </w:p>
    <w:p w14:paraId="3C2E3269" w14:textId="77777777" w:rsidR="00C325EE" w:rsidRPr="000632A0" w:rsidRDefault="00C325EE" w:rsidP="00C325EE">
      <w:pPr>
        <w:jc w:val="center"/>
        <w:rPr>
          <w:rFonts w:asciiTheme="minorEastAsia" w:eastAsiaTheme="minorEastAsia" w:hAnsiTheme="minorEastAsia"/>
          <w:b/>
          <w:szCs w:val="21"/>
        </w:rPr>
      </w:pPr>
    </w:p>
    <w:p w14:paraId="5350B81D" w14:textId="77777777" w:rsidR="00C325EE" w:rsidRPr="000632A0" w:rsidRDefault="00C325EE" w:rsidP="00C325EE">
      <w:pPr>
        <w:jc w:val="center"/>
        <w:rPr>
          <w:rFonts w:asciiTheme="minorEastAsia" w:eastAsiaTheme="minorEastAsia" w:hAnsiTheme="minorEastAsia"/>
          <w:b/>
          <w:szCs w:val="21"/>
        </w:rPr>
      </w:pPr>
    </w:p>
    <w:p w14:paraId="5AB425CC" w14:textId="77777777" w:rsidR="00C325EE" w:rsidRPr="000632A0" w:rsidRDefault="00C325EE" w:rsidP="00C325EE">
      <w:pPr>
        <w:jc w:val="center"/>
        <w:rPr>
          <w:rFonts w:asciiTheme="minorEastAsia" w:eastAsiaTheme="minorEastAsia" w:hAnsiTheme="minorEastAsia"/>
          <w:b/>
          <w:szCs w:val="21"/>
        </w:rPr>
      </w:pPr>
    </w:p>
    <w:p w14:paraId="4C1AE737" w14:textId="77777777" w:rsidR="00C325EE" w:rsidRPr="000632A0" w:rsidRDefault="00C325EE" w:rsidP="00C325EE">
      <w:pPr>
        <w:jc w:val="center"/>
        <w:rPr>
          <w:rFonts w:asciiTheme="minorEastAsia" w:eastAsiaTheme="minorEastAsia" w:hAnsiTheme="minorEastAsia"/>
          <w:b/>
          <w:szCs w:val="21"/>
        </w:rPr>
      </w:pPr>
    </w:p>
    <w:p w14:paraId="3F24F63B" w14:textId="77777777" w:rsidR="00C325EE" w:rsidRPr="000632A0" w:rsidRDefault="00C325EE" w:rsidP="00C325EE">
      <w:pPr>
        <w:jc w:val="center"/>
        <w:rPr>
          <w:rFonts w:asciiTheme="minorEastAsia" w:eastAsiaTheme="minorEastAsia" w:hAnsiTheme="minorEastAsia"/>
          <w:b/>
          <w:szCs w:val="21"/>
        </w:rPr>
      </w:pPr>
    </w:p>
    <w:p w14:paraId="080719B1" w14:textId="77777777" w:rsidR="00C325EE" w:rsidRPr="000632A0" w:rsidRDefault="00C325EE" w:rsidP="00C325EE">
      <w:pPr>
        <w:pStyle w:val="2"/>
        <w:numPr>
          <w:ilvl w:val="1"/>
          <w:numId w:val="0"/>
        </w:numPr>
        <w:spacing w:before="0" w:after="0" w:line="360" w:lineRule="auto"/>
        <w:ind w:left="238"/>
        <w:jc w:val="center"/>
        <w:rPr>
          <w:rFonts w:asciiTheme="minorEastAsia" w:eastAsiaTheme="minorEastAsia" w:hAnsiTheme="minorEastAsia"/>
          <w:sz w:val="48"/>
          <w:szCs w:val="48"/>
        </w:rPr>
      </w:pPr>
      <w:r w:rsidRPr="000632A0">
        <w:rPr>
          <w:rFonts w:asciiTheme="minorEastAsia" w:eastAsiaTheme="minorEastAsia" w:hAnsiTheme="minorEastAsia" w:hint="eastAsia"/>
          <w:sz w:val="48"/>
          <w:szCs w:val="48"/>
        </w:rPr>
        <w:lastRenderedPageBreak/>
        <w:t>合同协议书</w:t>
      </w:r>
    </w:p>
    <w:p w14:paraId="13715021" w14:textId="77777777" w:rsidR="00C325EE" w:rsidRPr="000632A0" w:rsidRDefault="00C325EE" w:rsidP="00C325EE">
      <w:pPr>
        <w:jc w:val="center"/>
        <w:rPr>
          <w:rFonts w:asciiTheme="minorEastAsia" w:eastAsiaTheme="minorEastAsia" w:hAnsiTheme="minorEastAsia"/>
          <w:szCs w:val="21"/>
        </w:rPr>
      </w:pPr>
    </w:p>
    <w:p w14:paraId="7D1BB7A2" w14:textId="77777777" w:rsidR="00C325EE" w:rsidRPr="000632A0" w:rsidRDefault="00C325EE" w:rsidP="00C325EE">
      <w:pPr>
        <w:jc w:val="center"/>
        <w:rPr>
          <w:rFonts w:asciiTheme="minorEastAsia" w:eastAsiaTheme="minorEastAsia" w:hAnsiTheme="minorEastAsia"/>
          <w:szCs w:val="21"/>
        </w:rPr>
      </w:pPr>
    </w:p>
    <w:p w14:paraId="2B60C427" w14:textId="77777777" w:rsidR="00C325EE" w:rsidRPr="000632A0" w:rsidRDefault="00C325EE" w:rsidP="00C325EE">
      <w:pPr>
        <w:jc w:val="center"/>
        <w:rPr>
          <w:rFonts w:asciiTheme="minorEastAsia" w:eastAsiaTheme="minorEastAsia" w:hAnsiTheme="minorEastAsia"/>
          <w:szCs w:val="21"/>
        </w:rPr>
      </w:pPr>
    </w:p>
    <w:p w14:paraId="3A51E136" w14:textId="77777777" w:rsidR="00C325EE" w:rsidRPr="000632A0" w:rsidRDefault="00C325EE" w:rsidP="00C325EE">
      <w:pPr>
        <w:jc w:val="center"/>
        <w:rPr>
          <w:rFonts w:asciiTheme="minorEastAsia" w:eastAsiaTheme="minorEastAsia" w:hAnsiTheme="minorEastAsia"/>
          <w:szCs w:val="21"/>
        </w:rPr>
      </w:pPr>
    </w:p>
    <w:p w14:paraId="7239B4AC" w14:textId="77777777" w:rsidR="00C325EE" w:rsidRPr="000632A0" w:rsidRDefault="00C325EE" w:rsidP="00C325EE">
      <w:pPr>
        <w:jc w:val="center"/>
        <w:rPr>
          <w:rFonts w:asciiTheme="minorEastAsia" w:eastAsiaTheme="minorEastAsia" w:hAnsiTheme="minorEastAsia"/>
          <w:szCs w:val="21"/>
        </w:rPr>
      </w:pPr>
    </w:p>
    <w:tbl>
      <w:tblPr>
        <w:tblW w:w="0" w:type="auto"/>
        <w:tblInd w:w="1101" w:type="dxa"/>
        <w:tblLayout w:type="fixed"/>
        <w:tblLook w:val="04A0" w:firstRow="1" w:lastRow="0" w:firstColumn="1" w:lastColumn="0" w:noHBand="0" w:noVBand="1"/>
      </w:tblPr>
      <w:tblGrid>
        <w:gridCol w:w="1701"/>
        <w:gridCol w:w="4961"/>
      </w:tblGrid>
      <w:tr w:rsidR="00C325EE" w:rsidRPr="000632A0" w14:paraId="79C8EC95" w14:textId="77777777" w:rsidTr="007F0BED">
        <w:tc>
          <w:tcPr>
            <w:tcW w:w="1701" w:type="dxa"/>
            <w:vAlign w:val="center"/>
          </w:tcPr>
          <w:p w14:paraId="2AD52571" w14:textId="77777777" w:rsidR="00C325EE" w:rsidRPr="000632A0" w:rsidRDefault="00C325EE" w:rsidP="007F0BED">
            <w:pPr>
              <w:ind w:left="643" w:hanging="643"/>
              <w:jc w:val="center"/>
              <w:rPr>
                <w:rFonts w:asciiTheme="minorEastAsia" w:eastAsiaTheme="minorEastAsia" w:hAnsiTheme="minorEastAsia"/>
                <w:color w:val="FF0000"/>
                <w:szCs w:val="21"/>
                <w:u w:val="single"/>
              </w:rPr>
            </w:pPr>
            <w:r w:rsidRPr="000632A0">
              <w:rPr>
                <w:rFonts w:asciiTheme="minorEastAsia" w:eastAsiaTheme="minorEastAsia" w:hAnsiTheme="minorEastAsia" w:hint="eastAsia"/>
                <w:b/>
                <w:sz w:val="32"/>
                <w:szCs w:val="32"/>
              </w:rPr>
              <w:t>项目名称:</w:t>
            </w:r>
          </w:p>
        </w:tc>
        <w:tc>
          <w:tcPr>
            <w:tcW w:w="4961" w:type="dxa"/>
            <w:vAlign w:val="center"/>
          </w:tcPr>
          <w:p w14:paraId="4E0A3CBD" w14:textId="77777777" w:rsidR="00C325EE" w:rsidRPr="000632A0" w:rsidRDefault="00C325EE" w:rsidP="007F0BED">
            <w:pPr>
              <w:ind w:left="420" w:hanging="420"/>
              <w:jc w:val="left"/>
              <w:rPr>
                <w:rFonts w:asciiTheme="minorEastAsia" w:eastAsiaTheme="minorEastAsia" w:hAnsiTheme="minorEastAsia"/>
                <w:color w:val="FF0000"/>
                <w:szCs w:val="21"/>
                <w:u w:val="single"/>
              </w:rPr>
            </w:pPr>
            <w:r w:rsidRPr="000632A0">
              <w:rPr>
                <w:rFonts w:asciiTheme="minorEastAsia" w:eastAsiaTheme="minorEastAsia" w:hAnsiTheme="minorEastAsia"/>
                <w:color w:val="FF0000"/>
                <w:szCs w:val="21"/>
                <w:u w:val="single"/>
              </w:rPr>
              <w:t xml:space="preserve">                                                      </w:t>
            </w:r>
          </w:p>
        </w:tc>
      </w:tr>
    </w:tbl>
    <w:p w14:paraId="2C290CBC" w14:textId="77777777" w:rsidR="00C325EE" w:rsidRPr="000632A0" w:rsidRDefault="00C325EE" w:rsidP="00C325EE">
      <w:pPr>
        <w:jc w:val="center"/>
        <w:rPr>
          <w:rFonts w:asciiTheme="minorEastAsia" w:eastAsiaTheme="minorEastAsia" w:hAnsiTheme="minorEastAsia"/>
          <w:szCs w:val="21"/>
        </w:rPr>
      </w:pPr>
    </w:p>
    <w:p w14:paraId="3DDA64D5" w14:textId="77777777" w:rsidR="00C325EE" w:rsidRPr="000632A0" w:rsidRDefault="00C325EE" w:rsidP="00C325EE">
      <w:pPr>
        <w:jc w:val="center"/>
        <w:rPr>
          <w:rFonts w:asciiTheme="minorEastAsia" w:eastAsiaTheme="minorEastAsia" w:hAnsiTheme="minorEastAsia"/>
          <w:szCs w:val="21"/>
        </w:rPr>
      </w:pPr>
    </w:p>
    <w:p w14:paraId="7E5B25BA" w14:textId="77777777" w:rsidR="00C325EE" w:rsidRPr="000632A0" w:rsidRDefault="00C325EE" w:rsidP="00C325EE">
      <w:pPr>
        <w:jc w:val="center"/>
        <w:rPr>
          <w:rFonts w:asciiTheme="minorEastAsia" w:eastAsiaTheme="minorEastAsia" w:hAnsiTheme="minorEastAsia"/>
          <w:szCs w:val="21"/>
        </w:rPr>
      </w:pPr>
    </w:p>
    <w:p w14:paraId="09C3556C" w14:textId="77777777" w:rsidR="00C325EE" w:rsidRPr="000632A0" w:rsidRDefault="00C325EE" w:rsidP="00C325EE">
      <w:pPr>
        <w:jc w:val="center"/>
        <w:rPr>
          <w:rFonts w:asciiTheme="minorEastAsia" w:eastAsiaTheme="minorEastAsia" w:hAnsiTheme="minorEastAsia"/>
          <w:szCs w:val="21"/>
        </w:rPr>
      </w:pPr>
    </w:p>
    <w:p w14:paraId="25B0C5A9" w14:textId="77777777" w:rsidR="00C325EE" w:rsidRPr="000632A0" w:rsidRDefault="00C325EE" w:rsidP="00C325EE">
      <w:pPr>
        <w:jc w:val="center"/>
        <w:rPr>
          <w:rFonts w:asciiTheme="minorEastAsia" w:eastAsiaTheme="minorEastAsia" w:hAnsiTheme="minorEastAsia"/>
          <w:szCs w:val="21"/>
        </w:rPr>
      </w:pPr>
    </w:p>
    <w:p w14:paraId="099BAB6E" w14:textId="77777777" w:rsidR="00C325EE" w:rsidRPr="000632A0" w:rsidRDefault="00C325EE" w:rsidP="00C325EE">
      <w:pPr>
        <w:jc w:val="center"/>
        <w:rPr>
          <w:rFonts w:asciiTheme="minorEastAsia" w:eastAsiaTheme="minorEastAsia" w:hAnsiTheme="minorEastAsia"/>
          <w:szCs w:val="21"/>
        </w:rPr>
      </w:pPr>
    </w:p>
    <w:p w14:paraId="340C55EE" w14:textId="77777777" w:rsidR="00C325EE" w:rsidRPr="000632A0" w:rsidRDefault="00C325EE" w:rsidP="00C325EE">
      <w:pPr>
        <w:jc w:val="center"/>
        <w:rPr>
          <w:rFonts w:asciiTheme="minorEastAsia" w:eastAsiaTheme="minorEastAsia" w:hAnsiTheme="minorEastAsia"/>
          <w:szCs w:val="21"/>
        </w:rPr>
      </w:pPr>
    </w:p>
    <w:p w14:paraId="5849636D" w14:textId="77777777" w:rsidR="00C325EE" w:rsidRPr="000632A0" w:rsidRDefault="00C325EE" w:rsidP="00C325EE">
      <w:pPr>
        <w:jc w:val="center"/>
        <w:rPr>
          <w:rFonts w:asciiTheme="minorEastAsia" w:eastAsiaTheme="minorEastAsia" w:hAnsiTheme="minorEastAsia"/>
          <w:szCs w:val="21"/>
        </w:rPr>
      </w:pPr>
    </w:p>
    <w:p w14:paraId="12782FE1" w14:textId="77777777" w:rsidR="00C325EE" w:rsidRPr="000632A0" w:rsidRDefault="00C325EE" w:rsidP="00C325EE">
      <w:pPr>
        <w:jc w:val="center"/>
        <w:rPr>
          <w:rFonts w:asciiTheme="minorEastAsia" w:eastAsiaTheme="minorEastAsia" w:hAnsiTheme="minorEastAsia"/>
          <w:szCs w:val="21"/>
        </w:rPr>
      </w:pPr>
    </w:p>
    <w:p w14:paraId="27D19811" w14:textId="77777777" w:rsidR="00C325EE" w:rsidRPr="000632A0" w:rsidRDefault="00C325EE" w:rsidP="00C325EE">
      <w:pPr>
        <w:jc w:val="center"/>
        <w:rPr>
          <w:rFonts w:asciiTheme="minorEastAsia" w:eastAsiaTheme="minorEastAsia" w:hAnsiTheme="minorEastAsia"/>
          <w:szCs w:val="21"/>
        </w:rPr>
      </w:pPr>
    </w:p>
    <w:p w14:paraId="2EC38909" w14:textId="77777777" w:rsidR="00C325EE" w:rsidRPr="000632A0" w:rsidRDefault="00C325EE" w:rsidP="00C325EE">
      <w:pPr>
        <w:jc w:val="center"/>
        <w:rPr>
          <w:rFonts w:asciiTheme="minorEastAsia" w:eastAsiaTheme="minorEastAsia" w:hAnsiTheme="minorEastAsia"/>
          <w:szCs w:val="21"/>
        </w:rPr>
      </w:pPr>
    </w:p>
    <w:p w14:paraId="1E6CF557" w14:textId="77777777" w:rsidR="00C325EE" w:rsidRPr="000632A0" w:rsidRDefault="00C325EE" w:rsidP="00C325EE">
      <w:pPr>
        <w:jc w:val="center"/>
        <w:rPr>
          <w:rFonts w:asciiTheme="minorEastAsia" w:eastAsiaTheme="minorEastAsia" w:hAnsiTheme="minorEastAsia"/>
          <w:szCs w:val="21"/>
        </w:rPr>
      </w:pPr>
    </w:p>
    <w:p w14:paraId="550CC0A1" w14:textId="77777777" w:rsidR="00C325EE" w:rsidRPr="000632A0" w:rsidRDefault="00C325EE" w:rsidP="00C325EE">
      <w:pPr>
        <w:spacing w:line="360" w:lineRule="auto"/>
        <w:ind w:firstLineChars="353" w:firstLine="1134"/>
        <w:jc w:val="left"/>
        <w:rPr>
          <w:rFonts w:asciiTheme="minorEastAsia" w:eastAsiaTheme="minorEastAsia" w:hAnsiTheme="minorEastAsia"/>
          <w:b/>
          <w:sz w:val="32"/>
          <w:szCs w:val="32"/>
        </w:rPr>
      </w:pPr>
      <w:r w:rsidRPr="000632A0">
        <w:rPr>
          <w:rFonts w:asciiTheme="minorEastAsia" w:eastAsiaTheme="minorEastAsia" w:hAnsiTheme="minorEastAsia" w:hint="eastAsia"/>
          <w:b/>
          <w:sz w:val="32"/>
          <w:szCs w:val="32"/>
        </w:rPr>
        <w:t>采  购  人（甲方）：</w:t>
      </w:r>
      <w:r w:rsidRPr="000632A0">
        <w:rPr>
          <w:rFonts w:asciiTheme="minorEastAsia" w:eastAsiaTheme="minorEastAsia" w:hAnsiTheme="minorEastAsia" w:hint="eastAsia"/>
          <w:b/>
          <w:sz w:val="32"/>
          <w:szCs w:val="32"/>
          <w:u w:val="single"/>
        </w:rPr>
        <w:t>中国传媒大学</w:t>
      </w:r>
    </w:p>
    <w:p w14:paraId="6546B8E7" w14:textId="77777777" w:rsidR="00C325EE" w:rsidRPr="000632A0" w:rsidRDefault="00C325EE" w:rsidP="00C325EE">
      <w:pPr>
        <w:spacing w:line="360" w:lineRule="auto"/>
        <w:ind w:firstLineChars="353" w:firstLine="1134"/>
        <w:jc w:val="left"/>
        <w:rPr>
          <w:rFonts w:asciiTheme="minorEastAsia" w:eastAsiaTheme="minorEastAsia" w:hAnsiTheme="minorEastAsia"/>
          <w:b/>
          <w:sz w:val="32"/>
          <w:szCs w:val="32"/>
          <w:u w:val="single"/>
        </w:rPr>
      </w:pPr>
      <w:r w:rsidRPr="000632A0">
        <w:rPr>
          <w:rFonts w:asciiTheme="minorEastAsia" w:eastAsiaTheme="minorEastAsia" w:hAnsiTheme="minorEastAsia" w:hint="eastAsia"/>
          <w:b/>
          <w:sz w:val="32"/>
          <w:szCs w:val="32"/>
        </w:rPr>
        <w:t>中标供应商（乙方）：</w:t>
      </w:r>
      <w:r w:rsidRPr="000632A0">
        <w:rPr>
          <w:rFonts w:asciiTheme="minorEastAsia" w:eastAsiaTheme="minorEastAsia" w:hAnsiTheme="minorEastAsia"/>
          <w:color w:val="FF0000"/>
          <w:szCs w:val="21"/>
          <w:u w:val="single"/>
        </w:rPr>
        <w:t xml:space="preserve">                  </w:t>
      </w:r>
    </w:p>
    <w:p w14:paraId="65305CA5" w14:textId="77777777" w:rsidR="00C325EE" w:rsidRPr="000632A0" w:rsidRDefault="00C325EE" w:rsidP="00C325EE">
      <w:pPr>
        <w:jc w:val="left"/>
        <w:rPr>
          <w:rFonts w:asciiTheme="minorEastAsia" w:eastAsiaTheme="minorEastAsia" w:hAnsiTheme="minorEastAsia"/>
          <w:szCs w:val="21"/>
        </w:rPr>
      </w:pPr>
    </w:p>
    <w:p w14:paraId="0B5F00E8" w14:textId="77777777" w:rsidR="00C325EE" w:rsidRPr="000632A0" w:rsidRDefault="00C325EE" w:rsidP="00C325EE">
      <w:pPr>
        <w:spacing w:line="288" w:lineRule="auto"/>
        <w:rPr>
          <w:rFonts w:asciiTheme="minorEastAsia" w:eastAsiaTheme="minorEastAsia" w:hAnsiTheme="minorEastAsia"/>
          <w:szCs w:val="21"/>
        </w:rPr>
      </w:pPr>
      <w:r w:rsidRPr="000632A0">
        <w:rPr>
          <w:rFonts w:asciiTheme="minorEastAsia" w:eastAsiaTheme="minorEastAsia" w:hAnsiTheme="minorEastAsia"/>
          <w:szCs w:val="21"/>
        </w:rPr>
        <w:br w:type="page"/>
      </w:r>
    </w:p>
    <w:p w14:paraId="56B28B63" w14:textId="77777777" w:rsidR="00C325EE" w:rsidRPr="000632A0" w:rsidRDefault="00C325EE" w:rsidP="00C325EE">
      <w:pPr>
        <w:pStyle w:val="2"/>
        <w:numPr>
          <w:ilvl w:val="1"/>
          <w:numId w:val="0"/>
        </w:numPr>
        <w:spacing w:before="0" w:after="0" w:line="360" w:lineRule="auto"/>
        <w:ind w:left="238"/>
        <w:jc w:val="center"/>
        <w:rPr>
          <w:rFonts w:asciiTheme="minorEastAsia" w:eastAsiaTheme="minorEastAsia" w:hAnsiTheme="minorEastAsia"/>
          <w:sz w:val="24"/>
          <w:szCs w:val="24"/>
        </w:rPr>
      </w:pPr>
      <w:r w:rsidRPr="000632A0">
        <w:rPr>
          <w:rFonts w:asciiTheme="minorEastAsia" w:eastAsiaTheme="minorEastAsia" w:hAnsiTheme="minorEastAsia" w:hint="eastAsia"/>
          <w:sz w:val="24"/>
          <w:szCs w:val="24"/>
        </w:rPr>
        <w:lastRenderedPageBreak/>
        <w:t>合同条款专用部分</w:t>
      </w:r>
    </w:p>
    <w:p w14:paraId="1A9A3D45"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定义</w:t>
      </w:r>
    </w:p>
    <w:p w14:paraId="2A2D2D8D" w14:textId="77777777" w:rsidR="00C325EE" w:rsidRPr="000632A0" w:rsidRDefault="00C325EE" w:rsidP="00782DF3">
      <w:pPr>
        <w:pStyle w:val="13"/>
        <w:numPr>
          <w:ilvl w:val="0"/>
          <w:numId w:val="31"/>
        </w:numPr>
        <w:spacing w:line="360" w:lineRule="auto"/>
        <w:ind w:firstLineChars="0"/>
        <w:jc w:val="left"/>
        <w:rPr>
          <w:rFonts w:asciiTheme="minorEastAsia" w:eastAsiaTheme="minorEastAsia" w:hAnsiTheme="minorEastAsia"/>
          <w:szCs w:val="21"/>
        </w:rPr>
      </w:pPr>
      <w:r w:rsidRPr="000632A0">
        <w:rPr>
          <w:rFonts w:asciiTheme="minorEastAsia" w:eastAsiaTheme="minorEastAsia" w:hAnsiTheme="minorEastAsia" w:hint="eastAsia"/>
          <w:szCs w:val="21"/>
        </w:rPr>
        <w:t>采购人名称：</w:t>
      </w:r>
      <w:r w:rsidRPr="000632A0">
        <w:rPr>
          <w:rFonts w:asciiTheme="minorEastAsia" w:eastAsiaTheme="minorEastAsia" w:hAnsiTheme="minorEastAsia" w:hint="eastAsia"/>
          <w:szCs w:val="21"/>
          <w:u w:val="single"/>
        </w:rPr>
        <w:t>中国传媒</w:t>
      </w:r>
      <w:r w:rsidRPr="000632A0">
        <w:rPr>
          <w:rFonts w:asciiTheme="minorEastAsia" w:eastAsiaTheme="minorEastAsia" w:hAnsiTheme="minorEastAsia"/>
          <w:szCs w:val="21"/>
          <w:u w:val="single"/>
        </w:rPr>
        <w:t>大学</w:t>
      </w:r>
    </w:p>
    <w:p w14:paraId="22393784" w14:textId="77777777" w:rsidR="00C325EE" w:rsidRPr="000632A0" w:rsidRDefault="00C325EE" w:rsidP="00782DF3">
      <w:pPr>
        <w:pStyle w:val="13"/>
        <w:numPr>
          <w:ilvl w:val="0"/>
          <w:numId w:val="31"/>
        </w:numPr>
        <w:spacing w:line="360" w:lineRule="auto"/>
        <w:ind w:firstLineChars="0"/>
        <w:jc w:val="left"/>
        <w:rPr>
          <w:rFonts w:asciiTheme="minorEastAsia" w:eastAsiaTheme="minorEastAsia" w:hAnsiTheme="minorEastAsia"/>
          <w:szCs w:val="21"/>
        </w:rPr>
      </w:pPr>
      <w:r w:rsidRPr="000632A0">
        <w:rPr>
          <w:rFonts w:asciiTheme="minorEastAsia" w:eastAsiaTheme="minorEastAsia" w:hAnsiTheme="minorEastAsia" w:hint="eastAsia"/>
          <w:szCs w:val="21"/>
        </w:rPr>
        <w:t>项目编号：</w:t>
      </w:r>
      <w:r w:rsidRPr="000632A0">
        <w:rPr>
          <w:rFonts w:asciiTheme="minorEastAsia" w:eastAsiaTheme="minorEastAsia" w:hAnsiTheme="minorEastAsia" w:hint="eastAsia"/>
          <w:color w:val="FF0000"/>
          <w:szCs w:val="21"/>
          <w:u w:val="single"/>
        </w:rPr>
        <w:t xml:space="preserve">              </w:t>
      </w:r>
    </w:p>
    <w:p w14:paraId="08138CC3" w14:textId="77777777" w:rsidR="00C325EE" w:rsidRPr="000632A0" w:rsidRDefault="00C325EE" w:rsidP="00782DF3">
      <w:pPr>
        <w:pStyle w:val="13"/>
        <w:numPr>
          <w:ilvl w:val="0"/>
          <w:numId w:val="31"/>
        </w:numPr>
        <w:spacing w:line="360" w:lineRule="auto"/>
        <w:ind w:firstLineChars="0"/>
        <w:jc w:val="left"/>
        <w:rPr>
          <w:rFonts w:asciiTheme="minorEastAsia" w:eastAsiaTheme="minorEastAsia" w:hAnsiTheme="minorEastAsia"/>
          <w:szCs w:val="21"/>
        </w:rPr>
      </w:pPr>
      <w:r w:rsidRPr="000632A0">
        <w:rPr>
          <w:rFonts w:asciiTheme="minorEastAsia" w:eastAsiaTheme="minorEastAsia" w:hAnsiTheme="minorEastAsia" w:hint="eastAsia"/>
          <w:szCs w:val="21"/>
        </w:rPr>
        <w:t>项目名称：</w:t>
      </w:r>
      <w:r w:rsidRPr="000632A0">
        <w:rPr>
          <w:rFonts w:asciiTheme="minorEastAsia" w:eastAsiaTheme="minorEastAsia" w:hAnsiTheme="minorEastAsia" w:hint="eastAsia"/>
          <w:color w:val="FF0000"/>
          <w:szCs w:val="21"/>
          <w:u w:val="single"/>
        </w:rPr>
        <w:t xml:space="preserve">              </w:t>
      </w:r>
    </w:p>
    <w:p w14:paraId="710BC517"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合同标的</w:t>
      </w:r>
    </w:p>
    <w:p w14:paraId="6B9502A8" w14:textId="77777777" w:rsidR="00C325EE" w:rsidRPr="000632A0" w:rsidRDefault="00C325EE" w:rsidP="00782DF3">
      <w:pPr>
        <w:pStyle w:val="13"/>
        <w:numPr>
          <w:ilvl w:val="0"/>
          <w:numId w:val="3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甲方同意从乙方购买，乙方同意向甲方出售下列货物：</w:t>
      </w:r>
    </w:p>
    <w:tbl>
      <w:tblPr>
        <w:tblW w:w="8727" w:type="dxa"/>
        <w:tblInd w:w="108" w:type="dxa"/>
        <w:tblLayout w:type="fixed"/>
        <w:tblLook w:val="04A0" w:firstRow="1" w:lastRow="0" w:firstColumn="1" w:lastColumn="0" w:noHBand="0" w:noVBand="1"/>
      </w:tblPr>
      <w:tblGrid>
        <w:gridCol w:w="709"/>
        <w:gridCol w:w="1558"/>
        <w:gridCol w:w="1397"/>
        <w:gridCol w:w="1119"/>
        <w:gridCol w:w="1596"/>
        <w:gridCol w:w="992"/>
        <w:gridCol w:w="1356"/>
      </w:tblGrid>
      <w:tr w:rsidR="00C325EE" w:rsidRPr="000632A0" w14:paraId="014350DE" w14:textId="77777777" w:rsidTr="007F0BED">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4E93D83F" w14:textId="77777777" w:rsidR="00C325EE" w:rsidRPr="000632A0" w:rsidRDefault="00C325EE" w:rsidP="007F0BED">
            <w:pPr>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序号</w:t>
            </w:r>
          </w:p>
        </w:tc>
        <w:tc>
          <w:tcPr>
            <w:tcW w:w="1558" w:type="dxa"/>
            <w:tcBorders>
              <w:top w:val="single" w:sz="4" w:space="0" w:color="auto"/>
              <w:left w:val="single" w:sz="4" w:space="0" w:color="auto"/>
              <w:bottom w:val="single" w:sz="4" w:space="0" w:color="auto"/>
              <w:right w:val="single" w:sz="4" w:space="0" w:color="auto"/>
            </w:tcBorders>
            <w:vAlign w:val="center"/>
          </w:tcPr>
          <w:p w14:paraId="18DBD469" w14:textId="77777777" w:rsidR="00C325EE" w:rsidRPr="000632A0" w:rsidRDefault="00C325EE" w:rsidP="007F0BED">
            <w:pPr>
              <w:ind w:left="-2"/>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货物名称</w:t>
            </w:r>
          </w:p>
        </w:tc>
        <w:tc>
          <w:tcPr>
            <w:tcW w:w="1397" w:type="dxa"/>
            <w:tcBorders>
              <w:top w:val="single" w:sz="4" w:space="0" w:color="auto"/>
              <w:left w:val="single" w:sz="4" w:space="0" w:color="auto"/>
              <w:bottom w:val="single" w:sz="4" w:space="0" w:color="auto"/>
              <w:right w:val="single" w:sz="4" w:space="0" w:color="auto"/>
            </w:tcBorders>
            <w:vAlign w:val="center"/>
          </w:tcPr>
          <w:p w14:paraId="44708CB9" w14:textId="77777777" w:rsidR="00C325EE" w:rsidRPr="000632A0" w:rsidRDefault="00C325EE" w:rsidP="007F0BED">
            <w:pPr>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规格</w:t>
            </w:r>
          </w:p>
        </w:tc>
        <w:tc>
          <w:tcPr>
            <w:tcW w:w="1119" w:type="dxa"/>
            <w:tcBorders>
              <w:top w:val="single" w:sz="4" w:space="0" w:color="000000"/>
              <w:left w:val="single" w:sz="4" w:space="0" w:color="auto"/>
              <w:bottom w:val="single" w:sz="4" w:space="0" w:color="000000"/>
              <w:right w:val="single" w:sz="4" w:space="0" w:color="000000"/>
            </w:tcBorders>
            <w:vAlign w:val="center"/>
          </w:tcPr>
          <w:p w14:paraId="2CD3611C" w14:textId="77777777" w:rsidR="00C325EE" w:rsidRPr="000632A0" w:rsidRDefault="00C325EE" w:rsidP="007F0BED">
            <w:pPr>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数量</w:t>
            </w:r>
          </w:p>
        </w:tc>
        <w:tc>
          <w:tcPr>
            <w:tcW w:w="1596" w:type="dxa"/>
            <w:tcBorders>
              <w:top w:val="single" w:sz="4" w:space="0" w:color="000000"/>
              <w:left w:val="nil"/>
              <w:bottom w:val="single" w:sz="4" w:space="0" w:color="000000"/>
              <w:right w:val="single" w:sz="4" w:space="0" w:color="000000"/>
            </w:tcBorders>
            <w:vAlign w:val="center"/>
          </w:tcPr>
          <w:p w14:paraId="44414916" w14:textId="77777777" w:rsidR="00C325EE" w:rsidRPr="000632A0" w:rsidRDefault="00C325EE" w:rsidP="007F0BED">
            <w:pPr>
              <w:ind w:left="144"/>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产地及品牌</w:t>
            </w:r>
          </w:p>
        </w:tc>
        <w:tc>
          <w:tcPr>
            <w:tcW w:w="992" w:type="dxa"/>
            <w:tcBorders>
              <w:top w:val="single" w:sz="4" w:space="0" w:color="000000"/>
              <w:left w:val="nil"/>
              <w:bottom w:val="single" w:sz="4" w:space="0" w:color="000000"/>
              <w:right w:val="single" w:sz="4" w:space="0" w:color="000000"/>
            </w:tcBorders>
            <w:vAlign w:val="center"/>
          </w:tcPr>
          <w:p w14:paraId="179DA9A3" w14:textId="77777777" w:rsidR="00C325EE" w:rsidRPr="000632A0" w:rsidRDefault="00C325EE" w:rsidP="007F0BED">
            <w:pPr>
              <w:ind w:left="144"/>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单价</w:t>
            </w:r>
          </w:p>
        </w:tc>
        <w:tc>
          <w:tcPr>
            <w:tcW w:w="1356" w:type="dxa"/>
            <w:tcBorders>
              <w:top w:val="single" w:sz="4" w:space="0" w:color="000000"/>
              <w:left w:val="nil"/>
              <w:bottom w:val="single" w:sz="4" w:space="0" w:color="000000"/>
              <w:right w:val="single" w:sz="4" w:space="0" w:color="000000"/>
            </w:tcBorders>
            <w:vAlign w:val="center"/>
          </w:tcPr>
          <w:p w14:paraId="1681811F" w14:textId="77777777" w:rsidR="00C325EE" w:rsidRPr="000632A0" w:rsidRDefault="00C325EE" w:rsidP="007F0BED">
            <w:pPr>
              <w:ind w:left="144"/>
              <w:jc w:val="center"/>
              <w:rPr>
                <w:rFonts w:asciiTheme="minorEastAsia" w:eastAsiaTheme="minorEastAsia" w:hAnsiTheme="minorEastAsia"/>
                <w:caps/>
                <w:szCs w:val="21"/>
              </w:rPr>
            </w:pPr>
            <w:r w:rsidRPr="000632A0">
              <w:rPr>
                <w:rFonts w:asciiTheme="minorEastAsia" w:eastAsiaTheme="minorEastAsia" w:hAnsiTheme="minorEastAsia" w:hint="eastAsia"/>
                <w:caps/>
                <w:szCs w:val="21"/>
              </w:rPr>
              <w:t>交货时间</w:t>
            </w:r>
          </w:p>
        </w:tc>
      </w:tr>
      <w:tr w:rsidR="00C325EE" w:rsidRPr="000632A0" w14:paraId="25E6E44C" w14:textId="77777777" w:rsidTr="007F0BED">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0E81F685" w14:textId="77777777" w:rsidR="00C325EE" w:rsidRPr="000632A0" w:rsidRDefault="00C325EE" w:rsidP="007F0BED">
            <w:pPr>
              <w:jc w:val="center"/>
              <w:rPr>
                <w:rFonts w:asciiTheme="minorEastAsia" w:eastAsiaTheme="minorEastAsia" w:hAnsiTheme="minorEastAsia"/>
                <w:kern w:val="0"/>
                <w:szCs w:val="21"/>
              </w:rPr>
            </w:pPr>
            <w:r w:rsidRPr="000632A0">
              <w:rPr>
                <w:rFonts w:asciiTheme="minorEastAsia" w:eastAsiaTheme="minorEastAsia" w:hAnsiTheme="minorEastAsia" w:hint="eastAsia"/>
                <w:kern w:val="0"/>
                <w:szCs w:val="21"/>
              </w:rPr>
              <w:t>1</w:t>
            </w:r>
          </w:p>
        </w:tc>
        <w:tc>
          <w:tcPr>
            <w:tcW w:w="1558" w:type="dxa"/>
            <w:tcBorders>
              <w:top w:val="single" w:sz="4" w:space="0" w:color="auto"/>
              <w:left w:val="single" w:sz="4" w:space="0" w:color="auto"/>
              <w:bottom w:val="single" w:sz="4" w:space="0" w:color="auto"/>
              <w:right w:val="single" w:sz="4" w:space="0" w:color="auto"/>
            </w:tcBorders>
            <w:vAlign w:val="center"/>
          </w:tcPr>
          <w:p w14:paraId="2ADB03B1" w14:textId="77777777" w:rsidR="00C325EE" w:rsidRPr="000632A0" w:rsidRDefault="00C325EE" w:rsidP="007F0BED">
            <w:pPr>
              <w:jc w:val="center"/>
              <w:rPr>
                <w:rFonts w:asciiTheme="minorEastAsia" w:eastAsiaTheme="minorEastAsia" w:hAnsiTheme="minorEastAsia"/>
                <w:kern w:val="0"/>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2F296532" w14:textId="77777777" w:rsidR="00C325EE" w:rsidRPr="000632A0" w:rsidRDefault="00C325EE" w:rsidP="007F0BED">
            <w:pPr>
              <w:jc w:val="center"/>
              <w:rPr>
                <w:rFonts w:asciiTheme="minorEastAsia" w:eastAsiaTheme="minorEastAsia" w:hAnsiTheme="minorEastAsia"/>
                <w:kern w:val="0"/>
                <w:szCs w:val="21"/>
              </w:rPr>
            </w:pPr>
          </w:p>
        </w:tc>
        <w:tc>
          <w:tcPr>
            <w:tcW w:w="1119" w:type="dxa"/>
            <w:tcBorders>
              <w:top w:val="single" w:sz="4" w:space="0" w:color="000000"/>
              <w:left w:val="single" w:sz="4" w:space="0" w:color="auto"/>
              <w:bottom w:val="single" w:sz="4" w:space="0" w:color="000000"/>
              <w:right w:val="single" w:sz="4" w:space="0" w:color="000000"/>
            </w:tcBorders>
            <w:vAlign w:val="center"/>
          </w:tcPr>
          <w:p w14:paraId="621C00B9" w14:textId="77777777" w:rsidR="00C325EE" w:rsidRPr="000632A0" w:rsidRDefault="00C325EE" w:rsidP="007F0BED">
            <w:pPr>
              <w:jc w:val="center"/>
              <w:rPr>
                <w:rFonts w:asciiTheme="minorEastAsia" w:eastAsiaTheme="minorEastAsia" w:hAnsiTheme="minorEastAsia"/>
                <w:kern w:val="0"/>
                <w:szCs w:val="21"/>
              </w:rPr>
            </w:pPr>
          </w:p>
        </w:tc>
        <w:tc>
          <w:tcPr>
            <w:tcW w:w="1596" w:type="dxa"/>
            <w:tcBorders>
              <w:top w:val="single" w:sz="4" w:space="0" w:color="000000"/>
              <w:left w:val="nil"/>
              <w:bottom w:val="single" w:sz="4" w:space="0" w:color="000000"/>
              <w:right w:val="single" w:sz="4" w:space="0" w:color="000000"/>
            </w:tcBorders>
            <w:vAlign w:val="center"/>
          </w:tcPr>
          <w:p w14:paraId="67549B53" w14:textId="77777777" w:rsidR="00C325EE" w:rsidRPr="000632A0" w:rsidRDefault="00C325EE" w:rsidP="007F0BED">
            <w:pPr>
              <w:jc w:val="center"/>
              <w:rPr>
                <w:rFonts w:asciiTheme="minorEastAsia" w:eastAsiaTheme="minorEastAsia" w:hAnsiTheme="minorEastAsia"/>
                <w:kern w:val="0"/>
                <w:szCs w:val="21"/>
              </w:rPr>
            </w:pPr>
          </w:p>
        </w:tc>
        <w:tc>
          <w:tcPr>
            <w:tcW w:w="992" w:type="dxa"/>
            <w:tcBorders>
              <w:top w:val="single" w:sz="4" w:space="0" w:color="000000"/>
              <w:left w:val="nil"/>
              <w:bottom w:val="single" w:sz="4" w:space="0" w:color="000000"/>
              <w:right w:val="single" w:sz="4" w:space="0" w:color="000000"/>
            </w:tcBorders>
            <w:vAlign w:val="center"/>
          </w:tcPr>
          <w:p w14:paraId="33D7A6B4" w14:textId="77777777" w:rsidR="00C325EE" w:rsidRPr="000632A0" w:rsidRDefault="00C325EE" w:rsidP="007F0BED">
            <w:pPr>
              <w:jc w:val="center"/>
              <w:rPr>
                <w:rFonts w:asciiTheme="minorEastAsia" w:eastAsiaTheme="minorEastAsia" w:hAnsiTheme="minorEastAsia"/>
                <w:kern w:val="0"/>
                <w:szCs w:val="21"/>
              </w:rPr>
            </w:pPr>
          </w:p>
        </w:tc>
        <w:tc>
          <w:tcPr>
            <w:tcW w:w="1356" w:type="dxa"/>
            <w:tcBorders>
              <w:top w:val="single" w:sz="4" w:space="0" w:color="000000"/>
              <w:left w:val="nil"/>
              <w:bottom w:val="single" w:sz="4" w:space="0" w:color="000000"/>
              <w:right w:val="single" w:sz="4" w:space="0" w:color="000000"/>
            </w:tcBorders>
            <w:vAlign w:val="center"/>
          </w:tcPr>
          <w:p w14:paraId="73232247" w14:textId="77777777" w:rsidR="00C325EE" w:rsidRPr="000632A0" w:rsidRDefault="00C325EE" w:rsidP="007F0BED">
            <w:pPr>
              <w:jc w:val="center"/>
              <w:rPr>
                <w:rFonts w:asciiTheme="minorEastAsia" w:eastAsiaTheme="minorEastAsia" w:hAnsiTheme="minorEastAsia"/>
                <w:kern w:val="0"/>
                <w:szCs w:val="21"/>
              </w:rPr>
            </w:pPr>
          </w:p>
        </w:tc>
      </w:tr>
      <w:tr w:rsidR="00C325EE" w:rsidRPr="000632A0" w14:paraId="34D484E2" w14:textId="77777777" w:rsidTr="007F0BED">
        <w:trPr>
          <w:trHeight w:val="482"/>
        </w:trPr>
        <w:tc>
          <w:tcPr>
            <w:tcW w:w="709" w:type="dxa"/>
            <w:tcBorders>
              <w:top w:val="single" w:sz="4" w:space="0" w:color="000000"/>
              <w:left w:val="single" w:sz="4" w:space="0" w:color="000000"/>
              <w:bottom w:val="single" w:sz="4" w:space="0" w:color="000000"/>
              <w:right w:val="single" w:sz="4" w:space="0" w:color="auto"/>
            </w:tcBorders>
            <w:vAlign w:val="center"/>
          </w:tcPr>
          <w:p w14:paraId="25D0FDAB" w14:textId="77777777" w:rsidR="00C325EE" w:rsidRPr="000632A0" w:rsidRDefault="00C325EE" w:rsidP="007F0BED">
            <w:pPr>
              <w:jc w:val="center"/>
              <w:rPr>
                <w:rFonts w:asciiTheme="minorEastAsia" w:eastAsiaTheme="minorEastAsia" w:hAnsiTheme="minorEastAsia"/>
                <w:kern w:val="0"/>
                <w:szCs w:val="21"/>
              </w:rPr>
            </w:pPr>
            <w:r w:rsidRPr="000632A0">
              <w:rPr>
                <w:rFonts w:asciiTheme="minorEastAsia" w:eastAsiaTheme="minorEastAsia" w:hAnsiTheme="minorEastAsia"/>
                <w:kern w:val="0"/>
                <w:szCs w:val="21"/>
              </w:rPr>
              <w:t>…</w:t>
            </w:r>
          </w:p>
        </w:tc>
        <w:tc>
          <w:tcPr>
            <w:tcW w:w="1558" w:type="dxa"/>
            <w:tcBorders>
              <w:top w:val="single" w:sz="4" w:space="0" w:color="auto"/>
              <w:left w:val="single" w:sz="4" w:space="0" w:color="auto"/>
              <w:bottom w:val="single" w:sz="4" w:space="0" w:color="auto"/>
              <w:right w:val="single" w:sz="4" w:space="0" w:color="auto"/>
            </w:tcBorders>
            <w:vAlign w:val="center"/>
          </w:tcPr>
          <w:p w14:paraId="5DA05C97" w14:textId="77777777" w:rsidR="00C325EE" w:rsidRPr="000632A0" w:rsidRDefault="00C325EE" w:rsidP="007F0BED">
            <w:pPr>
              <w:jc w:val="center"/>
              <w:rPr>
                <w:rFonts w:asciiTheme="minorEastAsia" w:eastAsiaTheme="minorEastAsia" w:hAnsiTheme="minorEastAsia"/>
                <w:kern w:val="0"/>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6C0CF408" w14:textId="77777777" w:rsidR="00C325EE" w:rsidRPr="000632A0" w:rsidRDefault="00C325EE" w:rsidP="007F0BED">
            <w:pPr>
              <w:jc w:val="center"/>
              <w:rPr>
                <w:rFonts w:asciiTheme="minorEastAsia" w:eastAsiaTheme="minorEastAsia" w:hAnsiTheme="minorEastAsia"/>
                <w:kern w:val="0"/>
                <w:szCs w:val="21"/>
              </w:rPr>
            </w:pPr>
          </w:p>
        </w:tc>
        <w:tc>
          <w:tcPr>
            <w:tcW w:w="1119" w:type="dxa"/>
            <w:tcBorders>
              <w:top w:val="single" w:sz="4" w:space="0" w:color="000000"/>
              <w:left w:val="single" w:sz="4" w:space="0" w:color="auto"/>
              <w:bottom w:val="single" w:sz="4" w:space="0" w:color="000000"/>
              <w:right w:val="single" w:sz="4" w:space="0" w:color="000000"/>
            </w:tcBorders>
            <w:vAlign w:val="center"/>
          </w:tcPr>
          <w:p w14:paraId="47FAB551" w14:textId="77777777" w:rsidR="00C325EE" w:rsidRPr="000632A0" w:rsidRDefault="00C325EE" w:rsidP="007F0BED">
            <w:pPr>
              <w:jc w:val="center"/>
              <w:rPr>
                <w:rFonts w:asciiTheme="minorEastAsia" w:eastAsiaTheme="minorEastAsia" w:hAnsiTheme="minorEastAsia"/>
                <w:kern w:val="0"/>
                <w:szCs w:val="21"/>
              </w:rPr>
            </w:pPr>
          </w:p>
        </w:tc>
        <w:tc>
          <w:tcPr>
            <w:tcW w:w="1596" w:type="dxa"/>
            <w:tcBorders>
              <w:top w:val="single" w:sz="4" w:space="0" w:color="000000"/>
              <w:left w:val="nil"/>
              <w:bottom w:val="single" w:sz="4" w:space="0" w:color="000000"/>
              <w:right w:val="single" w:sz="4" w:space="0" w:color="000000"/>
            </w:tcBorders>
            <w:vAlign w:val="center"/>
          </w:tcPr>
          <w:p w14:paraId="780AB92B" w14:textId="77777777" w:rsidR="00C325EE" w:rsidRPr="000632A0" w:rsidRDefault="00C325EE" w:rsidP="007F0BED">
            <w:pPr>
              <w:jc w:val="center"/>
              <w:rPr>
                <w:rFonts w:asciiTheme="minorEastAsia" w:eastAsiaTheme="minorEastAsia" w:hAnsiTheme="minorEastAsia"/>
                <w:kern w:val="0"/>
                <w:szCs w:val="21"/>
              </w:rPr>
            </w:pPr>
          </w:p>
        </w:tc>
        <w:tc>
          <w:tcPr>
            <w:tcW w:w="992" w:type="dxa"/>
            <w:tcBorders>
              <w:top w:val="single" w:sz="4" w:space="0" w:color="000000"/>
              <w:left w:val="nil"/>
              <w:bottom w:val="single" w:sz="4" w:space="0" w:color="000000"/>
              <w:right w:val="single" w:sz="4" w:space="0" w:color="000000"/>
            </w:tcBorders>
            <w:vAlign w:val="center"/>
          </w:tcPr>
          <w:p w14:paraId="4E6E912B" w14:textId="77777777" w:rsidR="00C325EE" w:rsidRPr="000632A0" w:rsidRDefault="00C325EE" w:rsidP="007F0BED">
            <w:pPr>
              <w:jc w:val="center"/>
              <w:rPr>
                <w:rFonts w:asciiTheme="minorEastAsia" w:eastAsiaTheme="minorEastAsia" w:hAnsiTheme="minorEastAsia"/>
                <w:kern w:val="0"/>
                <w:szCs w:val="21"/>
              </w:rPr>
            </w:pPr>
          </w:p>
        </w:tc>
        <w:tc>
          <w:tcPr>
            <w:tcW w:w="1356" w:type="dxa"/>
            <w:tcBorders>
              <w:top w:val="single" w:sz="4" w:space="0" w:color="000000"/>
              <w:left w:val="nil"/>
              <w:bottom w:val="single" w:sz="4" w:space="0" w:color="000000"/>
              <w:right w:val="single" w:sz="4" w:space="0" w:color="000000"/>
            </w:tcBorders>
            <w:vAlign w:val="center"/>
          </w:tcPr>
          <w:p w14:paraId="02C403DA" w14:textId="77777777" w:rsidR="00C325EE" w:rsidRPr="000632A0" w:rsidRDefault="00C325EE" w:rsidP="007F0BED">
            <w:pPr>
              <w:jc w:val="center"/>
              <w:rPr>
                <w:rFonts w:asciiTheme="minorEastAsia" w:eastAsiaTheme="minorEastAsia" w:hAnsiTheme="minorEastAsia"/>
                <w:kern w:val="0"/>
                <w:szCs w:val="21"/>
              </w:rPr>
            </w:pPr>
          </w:p>
        </w:tc>
      </w:tr>
    </w:tbl>
    <w:p w14:paraId="57FA9EE7" w14:textId="77777777" w:rsidR="00C325EE" w:rsidRPr="000632A0" w:rsidRDefault="00C325EE" w:rsidP="00C325EE">
      <w:pPr>
        <w:spacing w:line="360" w:lineRule="auto"/>
        <w:rPr>
          <w:rFonts w:asciiTheme="minorEastAsia" w:eastAsiaTheme="minorEastAsia" w:hAnsiTheme="minorEastAsia"/>
          <w:szCs w:val="21"/>
        </w:rPr>
      </w:pPr>
      <w:r w:rsidRPr="000632A0">
        <w:rPr>
          <w:rFonts w:asciiTheme="minorEastAsia" w:eastAsiaTheme="minorEastAsia" w:hAnsiTheme="minorEastAsia" w:hint="eastAsia"/>
          <w:szCs w:val="21"/>
        </w:rPr>
        <w:t>（注：为便于办理固定资产，规格请详尽填写）</w:t>
      </w:r>
    </w:p>
    <w:p w14:paraId="44AEFBBA" w14:textId="77777777" w:rsidR="00C325EE" w:rsidRPr="000632A0" w:rsidRDefault="00C325EE" w:rsidP="00782DF3">
      <w:pPr>
        <w:pStyle w:val="13"/>
        <w:numPr>
          <w:ilvl w:val="0"/>
          <w:numId w:val="3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交货地点：</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color w:val="FF0000"/>
          <w:szCs w:val="21"/>
          <w:u w:val="single"/>
        </w:rPr>
        <w:t xml:space="preserve">      </w:t>
      </w:r>
    </w:p>
    <w:p w14:paraId="07FBF96C" w14:textId="77777777" w:rsidR="00C325EE" w:rsidRPr="000632A0" w:rsidRDefault="00C325EE" w:rsidP="00782DF3">
      <w:pPr>
        <w:pStyle w:val="13"/>
        <w:numPr>
          <w:ilvl w:val="0"/>
          <w:numId w:val="3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安装期限：</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天：</w:t>
      </w:r>
    </w:p>
    <w:p w14:paraId="689C5875" w14:textId="77777777" w:rsidR="00C325EE" w:rsidRPr="000632A0" w:rsidRDefault="00C325EE" w:rsidP="00C325EE">
      <w:pPr>
        <w:pStyle w:val="13"/>
        <w:spacing w:line="360" w:lineRule="auto"/>
        <w:ind w:left="420" w:firstLineChars="0" w:firstLine="0"/>
        <w:rPr>
          <w:rFonts w:asciiTheme="minorEastAsia" w:eastAsiaTheme="minorEastAsia" w:hAnsiTheme="minorEastAsia"/>
          <w:szCs w:val="21"/>
        </w:rPr>
      </w:pPr>
      <w:r w:rsidRPr="000632A0">
        <w:rPr>
          <w:rFonts w:asciiTheme="minorEastAsia" w:eastAsiaTheme="minorEastAsia" w:hAnsiTheme="minorEastAsia" w:hint="eastAsia"/>
          <w:szCs w:val="21"/>
        </w:rPr>
        <w:t>起始日期</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年</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月</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日；结束日期：</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年</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月</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日。</w:t>
      </w:r>
    </w:p>
    <w:p w14:paraId="50FA717F"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合同价格</w:t>
      </w:r>
    </w:p>
    <w:p w14:paraId="32E0EBAE" w14:textId="77777777" w:rsidR="00C325EE" w:rsidRPr="000632A0" w:rsidRDefault="00C325EE" w:rsidP="00C325EE">
      <w:pPr>
        <w:spacing w:line="360" w:lineRule="auto"/>
        <w:ind w:firstLine="426"/>
        <w:rPr>
          <w:rFonts w:asciiTheme="minorEastAsia" w:eastAsiaTheme="minorEastAsia" w:hAnsiTheme="minorEastAsia"/>
          <w:szCs w:val="21"/>
        </w:rPr>
      </w:pPr>
      <w:r w:rsidRPr="000632A0">
        <w:rPr>
          <w:rFonts w:asciiTheme="minorEastAsia" w:eastAsiaTheme="minorEastAsia" w:hAnsiTheme="minorEastAsia" w:hint="eastAsia"/>
          <w:szCs w:val="21"/>
        </w:rPr>
        <w:t>合同总金额为人民币：</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元（大写），</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元（小写）。</w:t>
      </w:r>
    </w:p>
    <w:p w14:paraId="79BE442E"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付款方式</w:t>
      </w:r>
    </w:p>
    <w:p w14:paraId="134A8DFA" w14:textId="77777777" w:rsidR="00C325EE" w:rsidRPr="00B77D03" w:rsidRDefault="00C325EE" w:rsidP="00782DF3">
      <w:pPr>
        <w:pStyle w:val="13"/>
        <w:numPr>
          <w:ilvl w:val="0"/>
          <w:numId w:val="33"/>
        </w:numPr>
        <w:spacing w:line="360" w:lineRule="auto"/>
        <w:ind w:firstLineChars="0"/>
        <w:rPr>
          <w:rFonts w:asciiTheme="minorEastAsia" w:eastAsiaTheme="minorEastAsia" w:hAnsiTheme="minorEastAsia"/>
        </w:rPr>
      </w:pPr>
      <w:r w:rsidRPr="00B77D03">
        <w:rPr>
          <w:rFonts w:asciiTheme="minorEastAsia" w:eastAsiaTheme="minorEastAsia" w:hAnsiTheme="minorEastAsia" w:hint="eastAsia"/>
        </w:rPr>
        <w:t>预付款：合同签署后,甲方凭乙方提交的付款申请表向乙方支付合同总金额的</w:t>
      </w:r>
      <w:r w:rsidRPr="00B77D03">
        <w:rPr>
          <w:rFonts w:asciiTheme="minorEastAsia" w:eastAsiaTheme="minorEastAsia" w:hAnsiTheme="minorEastAsia" w:hint="eastAsia"/>
          <w:u w:val="single"/>
        </w:rPr>
        <w:t xml:space="preserve"> 30% </w:t>
      </w:r>
      <w:r w:rsidRPr="00B77D03">
        <w:rPr>
          <w:rFonts w:asciiTheme="minorEastAsia" w:eastAsiaTheme="minorEastAsia" w:hAnsiTheme="minorEastAsia" w:hint="eastAsia"/>
        </w:rPr>
        <w:t>，</w:t>
      </w:r>
      <w:r w:rsidRPr="00B77D03">
        <w:rPr>
          <w:rFonts w:asciiTheme="minorEastAsia" w:eastAsiaTheme="minorEastAsia" w:hAnsiTheme="minorEastAsia"/>
        </w:rPr>
        <w:t>即</w:t>
      </w:r>
      <w:r w:rsidRPr="00B77D03">
        <w:rPr>
          <w:rFonts w:asciiTheme="minorEastAsia" w:eastAsiaTheme="minorEastAsia" w:hAnsiTheme="minorEastAsia" w:hint="eastAsia"/>
        </w:rPr>
        <w:t>：</w:t>
      </w:r>
    </w:p>
    <w:p w14:paraId="2E356DA3" w14:textId="77777777" w:rsidR="00C325EE" w:rsidRPr="00B77D03" w:rsidRDefault="00C325EE" w:rsidP="00C325EE">
      <w:pPr>
        <w:pStyle w:val="13"/>
        <w:spacing w:line="360" w:lineRule="auto"/>
        <w:ind w:left="420" w:firstLineChars="0" w:firstLine="0"/>
        <w:rPr>
          <w:rFonts w:asciiTheme="minorEastAsia" w:eastAsiaTheme="minorEastAsia" w:hAnsiTheme="minorEastAsia"/>
        </w:rPr>
      </w:pPr>
      <w:r w:rsidRPr="00B77D03">
        <w:rPr>
          <w:rFonts w:asciiTheme="minorEastAsia" w:eastAsiaTheme="minorEastAsia" w:hAnsiTheme="minorEastAsia" w:hint="eastAsia"/>
        </w:rPr>
        <w:t>人民</w:t>
      </w:r>
      <w:r w:rsidRPr="00D945A8">
        <w:rPr>
          <w:rFonts w:asciiTheme="minorEastAsia" w:eastAsiaTheme="minorEastAsia" w:hAnsiTheme="minorEastAsia" w:hint="eastAsia"/>
        </w:rPr>
        <w:t>币</w:t>
      </w:r>
      <w:r w:rsidRPr="00B77D03">
        <w:rPr>
          <w:rFonts w:asciiTheme="minorEastAsia" w:eastAsiaTheme="minorEastAsia" w:hAnsiTheme="minorEastAsia" w:hint="eastAsia"/>
          <w:u w:val="single"/>
        </w:rPr>
        <w:t xml:space="preserve">  </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u w:val="single"/>
        </w:rPr>
        <w:t xml:space="preserve">    元，（大写：     </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u w:val="single"/>
        </w:rPr>
        <w:t xml:space="preserve"> </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u w:val="single"/>
        </w:rPr>
        <w:t xml:space="preserve">     元</w:t>
      </w:r>
      <w:r w:rsidRPr="00B77D03">
        <w:rPr>
          <w:rFonts w:asciiTheme="minorEastAsia" w:eastAsiaTheme="minorEastAsia" w:hAnsiTheme="minorEastAsia" w:hint="eastAsia"/>
        </w:rPr>
        <w:t>）；</w:t>
      </w:r>
    </w:p>
    <w:p w14:paraId="52BBDA6F" w14:textId="77777777" w:rsidR="00C325EE" w:rsidRPr="00B77D03" w:rsidRDefault="00C325EE" w:rsidP="00782DF3">
      <w:pPr>
        <w:pStyle w:val="13"/>
        <w:numPr>
          <w:ilvl w:val="0"/>
          <w:numId w:val="33"/>
        </w:numPr>
        <w:spacing w:line="360" w:lineRule="auto"/>
        <w:ind w:firstLineChars="0"/>
        <w:rPr>
          <w:rFonts w:asciiTheme="minorEastAsia" w:eastAsiaTheme="minorEastAsia" w:hAnsiTheme="minorEastAsia"/>
        </w:rPr>
      </w:pPr>
      <w:r w:rsidRPr="00B77D03">
        <w:rPr>
          <w:rFonts w:asciiTheme="minorEastAsia" w:eastAsiaTheme="minorEastAsia" w:hAnsiTheme="minorEastAsia" w:hint="eastAsia"/>
        </w:rPr>
        <w:t>验收后付款：所有货物到达合同指定地点，安装调试完毕后由中标单位、用户单位和资产管理处共同验收，验收合格后，凭验收合格报告和付款申请表再支付合同总金额的</w:t>
      </w:r>
      <w:r w:rsidRPr="00B77D03">
        <w:rPr>
          <w:rFonts w:asciiTheme="minorEastAsia" w:eastAsiaTheme="minorEastAsia" w:hAnsiTheme="minorEastAsia" w:hint="eastAsia"/>
          <w:u w:val="single"/>
        </w:rPr>
        <w:t xml:space="preserve"> </w:t>
      </w:r>
      <w:r w:rsidRPr="00D945A8">
        <w:rPr>
          <w:rFonts w:asciiTheme="minorEastAsia" w:eastAsiaTheme="minorEastAsia" w:hAnsiTheme="minorEastAsia" w:hint="eastAsia"/>
          <w:u w:val="single"/>
        </w:rPr>
        <w:t>70</w:t>
      </w:r>
      <w:r w:rsidRPr="00B77D03">
        <w:rPr>
          <w:rFonts w:asciiTheme="minorEastAsia" w:eastAsiaTheme="minorEastAsia" w:hAnsiTheme="minorEastAsia" w:hint="eastAsia"/>
          <w:u w:val="single"/>
        </w:rPr>
        <w:t>%</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rPr>
        <w:t>，</w:t>
      </w:r>
      <w:r w:rsidRPr="00B77D03">
        <w:rPr>
          <w:rFonts w:asciiTheme="minorEastAsia" w:eastAsiaTheme="minorEastAsia" w:hAnsiTheme="minorEastAsia"/>
        </w:rPr>
        <w:t>即</w:t>
      </w:r>
      <w:r w:rsidRPr="00B77D03">
        <w:rPr>
          <w:rFonts w:asciiTheme="minorEastAsia" w:eastAsiaTheme="minorEastAsia" w:hAnsiTheme="minorEastAsia" w:hint="eastAsia"/>
        </w:rPr>
        <w:t>：</w:t>
      </w:r>
    </w:p>
    <w:p w14:paraId="0BB7B476" w14:textId="77777777" w:rsidR="00C325EE" w:rsidRPr="00B77D03" w:rsidRDefault="00C325EE" w:rsidP="00C325EE">
      <w:pPr>
        <w:pStyle w:val="13"/>
        <w:spacing w:line="360" w:lineRule="auto"/>
        <w:ind w:left="420" w:firstLineChars="0" w:firstLine="0"/>
        <w:rPr>
          <w:rFonts w:asciiTheme="minorEastAsia" w:eastAsiaTheme="minorEastAsia" w:hAnsiTheme="minorEastAsia"/>
        </w:rPr>
      </w:pPr>
      <w:r w:rsidRPr="00B77D03">
        <w:rPr>
          <w:rFonts w:asciiTheme="minorEastAsia" w:eastAsiaTheme="minorEastAsia" w:hAnsiTheme="minorEastAsia" w:hint="eastAsia"/>
        </w:rPr>
        <w:t>人民</w:t>
      </w:r>
      <w:r w:rsidRPr="00D945A8">
        <w:rPr>
          <w:rFonts w:asciiTheme="minorEastAsia" w:eastAsiaTheme="minorEastAsia" w:hAnsiTheme="minorEastAsia" w:hint="eastAsia"/>
        </w:rPr>
        <w:t>币</w:t>
      </w:r>
      <w:r w:rsidRPr="00B77D03">
        <w:rPr>
          <w:rFonts w:asciiTheme="minorEastAsia" w:eastAsiaTheme="minorEastAsia" w:hAnsiTheme="minorEastAsia" w:hint="eastAsia"/>
          <w:u w:val="single"/>
        </w:rPr>
        <w:t xml:space="preserve">  </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u w:val="single"/>
        </w:rPr>
        <w:t xml:space="preserve">    </w:t>
      </w:r>
      <w:r w:rsidRPr="00B77D03">
        <w:rPr>
          <w:rFonts w:asciiTheme="minorEastAsia" w:eastAsiaTheme="minorEastAsia" w:hAnsiTheme="minorEastAsia" w:hint="eastAsia"/>
        </w:rPr>
        <w:t>元，（大写</w:t>
      </w:r>
      <w:r w:rsidRPr="00B77D03">
        <w:rPr>
          <w:rFonts w:asciiTheme="minorEastAsia" w:eastAsiaTheme="minorEastAsia" w:hAnsiTheme="minorEastAsia" w:hint="eastAsia"/>
          <w:u w:val="single"/>
        </w:rPr>
        <w:t xml:space="preserve">：    </w:t>
      </w:r>
      <w:r w:rsidRPr="00B77D03">
        <w:rPr>
          <w:rFonts w:asciiTheme="minorEastAsia" w:eastAsiaTheme="minorEastAsia" w:hAnsiTheme="minorEastAsia"/>
          <w:u w:val="single"/>
        </w:rPr>
        <w:t xml:space="preserve">                       </w:t>
      </w:r>
      <w:r w:rsidRPr="00B77D03">
        <w:rPr>
          <w:rFonts w:asciiTheme="minorEastAsia" w:eastAsiaTheme="minorEastAsia" w:hAnsiTheme="minorEastAsia" w:hint="eastAsia"/>
          <w:u w:val="single"/>
        </w:rPr>
        <w:t xml:space="preserve">     元）</w:t>
      </w:r>
      <w:r w:rsidRPr="00B77D03">
        <w:rPr>
          <w:rFonts w:asciiTheme="minorEastAsia" w:eastAsiaTheme="minorEastAsia" w:hAnsiTheme="minorEastAsia" w:hint="eastAsia"/>
        </w:rPr>
        <w:t>。</w:t>
      </w:r>
    </w:p>
    <w:p w14:paraId="2192C812"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交货</w:t>
      </w:r>
    </w:p>
    <w:p w14:paraId="17120CAB" w14:textId="77777777" w:rsidR="00C325EE" w:rsidRPr="000632A0" w:rsidRDefault="00C325EE" w:rsidP="00782DF3">
      <w:pPr>
        <w:pStyle w:val="13"/>
        <w:numPr>
          <w:ilvl w:val="0"/>
          <w:numId w:val="3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交货日期：</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年</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月</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日。</w:t>
      </w:r>
    </w:p>
    <w:p w14:paraId="2A7CC374" w14:textId="77777777" w:rsidR="00C325EE" w:rsidRPr="000632A0" w:rsidRDefault="00C325EE" w:rsidP="00782DF3">
      <w:pPr>
        <w:pStyle w:val="13"/>
        <w:numPr>
          <w:ilvl w:val="0"/>
          <w:numId w:val="3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运输方式：</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w:t>
      </w:r>
    </w:p>
    <w:p w14:paraId="0F630FFC" w14:textId="77777777" w:rsidR="00C325EE" w:rsidRPr="000632A0" w:rsidRDefault="00C325EE" w:rsidP="00782DF3">
      <w:pPr>
        <w:pStyle w:val="13"/>
        <w:numPr>
          <w:ilvl w:val="0"/>
          <w:numId w:val="3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交货（安装、调试、服务）地点：</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w:t>
      </w:r>
    </w:p>
    <w:p w14:paraId="6668FE07" w14:textId="77777777" w:rsidR="00C325EE" w:rsidRPr="000632A0" w:rsidRDefault="00C325EE" w:rsidP="00782DF3">
      <w:pPr>
        <w:pStyle w:val="13"/>
        <w:numPr>
          <w:ilvl w:val="0"/>
          <w:numId w:val="3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其他约定事项：</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w:t>
      </w:r>
    </w:p>
    <w:p w14:paraId="64E63752"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质量标准和检验方式</w:t>
      </w:r>
    </w:p>
    <w:p w14:paraId="6EE52A64" w14:textId="77777777" w:rsidR="00C325EE" w:rsidRPr="000632A0" w:rsidRDefault="00C325EE" w:rsidP="00C325EE">
      <w:pPr>
        <w:spacing w:line="360" w:lineRule="auto"/>
        <w:ind w:firstLine="426"/>
        <w:rPr>
          <w:rFonts w:asciiTheme="minorEastAsia" w:eastAsiaTheme="minorEastAsia" w:hAnsiTheme="minorEastAsia"/>
          <w:szCs w:val="21"/>
        </w:rPr>
      </w:pPr>
      <w:r w:rsidRPr="000632A0">
        <w:rPr>
          <w:rFonts w:asciiTheme="minorEastAsia" w:eastAsiaTheme="minorEastAsia" w:hAnsiTheme="minorEastAsia" w:hint="eastAsia"/>
          <w:szCs w:val="21"/>
        </w:rPr>
        <w:t>补足或更换的货物应在签署货损证明之日起</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日内运达甲方指定地点。</w:t>
      </w:r>
    </w:p>
    <w:p w14:paraId="689823DB"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技术服务和保修责任方式</w:t>
      </w:r>
    </w:p>
    <w:p w14:paraId="2FA46732"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乙方对合同货物的质量保修期为验收证书签署之日起</w:t>
      </w:r>
      <w:r>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个月。</w:t>
      </w:r>
    </w:p>
    <w:p w14:paraId="5117AC73"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乙方在合同货物的质量保修期内，免费为甲方提供合同货物的技术指导和维修服务服务的时间是：每周</w:t>
      </w:r>
      <w:r>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天</w:t>
      </w:r>
      <w:r>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小时（工作时间）。</w:t>
      </w:r>
    </w:p>
    <w:p w14:paraId="143F95F7"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乙方保证在合同货物出现故障和缺陷时，或接到甲方提出的技术服务要求后</w:t>
      </w:r>
      <w:r>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小时内予以答复，</w:t>
      </w:r>
      <w:r w:rsidRPr="000632A0">
        <w:rPr>
          <w:rFonts w:asciiTheme="minorEastAsia" w:eastAsiaTheme="minorEastAsia" w:hAnsiTheme="minorEastAsia" w:hint="eastAsia"/>
          <w:szCs w:val="21"/>
        </w:rPr>
        <w:lastRenderedPageBreak/>
        <w:t>如甲方有要求或必要时，乙方应在接到甲方通知后</w:t>
      </w:r>
      <w:r>
        <w:rPr>
          <w:rFonts w:asciiTheme="minorEastAsia" w:eastAsiaTheme="minorEastAsia" w:hAnsiTheme="minorEastAsia"/>
          <w:color w:val="FF0000"/>
          <w:szCs w:val="21"/>
          <w:u w:val="single"/>
        </w:rPr>
        <w:t xml:space="preserve">    </w:t>
      </w:r>
      <w:r w:rsidRPr="000632A0">
        <w:rPr>
          <w:rFonts w:asciiTheme="minorEastAsia" w:eastAsiaTheme="minorEastAsia" w:hAnsiTheme="minorEastAsia" w:hint="eastAsia"/>
          <w:szCs w:val="21"/>
        </w:rPr>
        <w:t>小时内派员至甲方免费维修和提供现场指导。</w:t>
      </w:r>
    </w:p>
    <w:p w14:paraId="6668E491"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如乙方在接到甲方维修通知后</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小时仍不能修复有关货物，乙方应提供与该货物同一型号的备用货物。</w:t>
      </w:r>
    </w:p>
    <w:p w14:paraId="61158596"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如乙方在接到甲方提出的技术服务要求或维修通知后</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小时内没有响应、拒绝或没有派员到达甲方提供技术服务、修理或退换货物，甲方有权委托第三人对合同货物进行维修或提供技术服务，因此产生的相关费用由乙方承担。</w:t>
      </w:r>
    </w:p>
    <w:p w14:paraId="11B2AF73" w14:textId="77777777" w:rsidR="00C325EE" w:rsidRPr="000632A0" w:rsidRDefault="00C325EE" w:rsidP="00782DF3">
      <w:pPr>
        <w:pStyle w:val="13"/>
        <w:numPr>
          <w:ilvl w:val="0"/>
          <w:numId w:val="3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在合同货物保修期届满后，如果因合同货物硬件或软件的固有缺陷和瑕疵出现紧急故障和事故，乙方应在接到甲方通知之后</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小时内到达现场。</w:t>
      </w:r>
    </w:p>
    <w:p w14:paraId="0F018E18"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违约责任</w:t>
      </w:r>
    </w:p>
    <w:p w14:paraId="49B4F4DA" w14:textId="77777777" w:rsidR="00C325EE" w:rsidRPr="000632A0" w:rsidRDefault="00C325EE" w:rsidP="00782DF3">
      <w:pPr>
        <w:pStyle w:val="13"/>
        <w:numPr>
          <w:ilvl w:val="0"/>
          <w:numId w:val="3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延期交货或延期付款的违约责任：如乙方延期交货或甲方延期付款，每逾期一天，违约方应按延期交货所折合的金额或延期付款金额每天</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‰的比例向对方支付违约金，但该违约金累计不超过合同总金额的</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%；上述逾期超过</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天且成套集成的货物已交货套数未达合同约定套数90%的以及单套货物未能全部交足的，守约方有权解除合同，并要求违约方赔偿由此造成的损失。</w:t>
      </w:r>
    </w:p>
    <w:p w14:paraId="3E2229A2" w14:textId="77777777" w:rsidR="00C325EE" w:rsidRPr="000632A0" w:rsidRDefault="00C325EE" w:rsidP="00782DF3">
      <w:pPr>
        <w:pStyle w:val="13"/>
        <w:numPr>
          <w:ilvl w:val="0"/>
          <w:numId w:val="3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其它违约责任</w:t>
      </w:r>
    </w:p>
    <w:p w14:paraId="3FA40EE8"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违约方应就每一单项违约向对方支付合同总金额</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%的违约金。</w:t>
      </w:r>
    </w:p>
    <w:p w14:paraId="13DCB912"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联系方式</w:t>
      </w:r>
    </w:p>
    <w:p w14:paraId="15B49267" w14:textId="77777777" w:rsidR="00C325EE" w:rsidRPr="000632A0" w:rsidRDefault="00C325EE" w:rsidP="00C325EE">
      <w:pPr>
        <w:spacing w:line="360" w:lineRule="auto"/>
        <w:ind w:firstLineChars="200" w:firstLine="420"/>
        <w:jc w:val="left"/>
        <w:rPr>
          <w:rFonts w:asciiTheme="minorEastAsia" w:eastAsiaTheme="minorEastAsia" w:hAnsiTheme="minorEastAsia"/>
          <w:szCs w:val="21"/>
        </w:rPr>
      </w:pPr>
      <w:r w:rsidRPr="000632A0">
        <w:rPr>
          <w:rFonts w:asciiTheme="minorEastAsia" w:eastAsiaTheme="minorEastAsia" w:hAnsiTheme="minorEastAsia" w:hint="eastAsia"/>
          <w:szCs w:val="21"/>
        </w:rPr>
        <w:t>甲  方：</w:t>
      </w:r>
      <w:r w:rsidRPr="000632A0">
        <w:rPr>
          <w:rFonts w:asciiTheme="minorEastAsia" w:eastAsiaTheme="minorEastAsia" w:hAnsiTheme="minorEastAsia" w:hint="eastAsia"/>
          <w:color w:val="FF0000"/>
          <w:szCs w:val="21"/>
          <w:u w:val="single"/>
        </w:rPr>
        <w:t xml:space="preserve">                             </w:t>
      </w:r>
    </w:p>
    <w:p w14:paraId="4B6128FF"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u w:val="single"/>
        </w:rPr>
      </w:pPr>
      <w:r w:rsidRPr="000632A0">
        <w:rPr>
          <w:rFonts w:asciiTheme="minorEastAsia" w:eastAsiaTheme="minorEastAsia" w:hAnsiTheme="minorEastAsia" w:hint="eastAsia"/>
          <w:szCs w:val="21"/>
        </w:rPr>
        <w:t>联系人：</w:t>
      </w:r>
      <w:r w:rsidRPr="000632A0">
        <w:rPr>
          <w:rFonts w:asciiTheme="minorEastAsia" w:eastAsiaTheme="minorEastAsia" w:hAnsiTheme="minorEastAsia" w:hint="eastAsia"/>
          <w:color w:val="FF0000"/>
          <w:szCs w:val="21"/>
          <w:u w:val="single"/>
        </w:rPr>
        <w:t xml:space="preserve">                             </w:t>
      </w:r>
    </w:p>
    <w:p w14:paraId="696EA596"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地  址：</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 xml:space="preserve">                邮  编：：</w:t>
      </w:r>
      <w:r w:rsidRPr="000632A0">
        <w:rPr>
          <w:rFonts w:asciiTheme="minorEastAsia" w:eastAsiaTheme="minorEastAsia" w:hAnsiTheme="minorEastAsia" w:hint="eastAsia"/>
          <w:color w:val="FF0000"/>
          <w:szCs w:val="21"/>
          <w:u w:val="single"/>
        </w:rPr>
        <w:t xml:space="preserve">        </w:t>
      </w:r>
    </w:p>
    <w:p w14:paraId="54D35B5C"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电  话：</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 xml:space="preserve">                传  真：：</w:t>
      </w:r>
      <w:r w:rsidRPr="000632A0">
        <w:rPr>
          <w:rFonts w:asciiTheme="minorEastAsia" w:eastAsiaTheme="minorEastAsia" w:hAnsiTheme="minorEastAsia" w:hint="eastAsia"/>
          <w:color w:val="FF0000"/>
          <w:szCs w:val="21"/>
          <w:u w:val="single"/>
        </w:rPr>
        <w:t xml:space="preserve">        </w:t>
      </w:r>
    </w:p>
    <w:p w14:paraId="4B64B987"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开户银行及帐号：</w:t>
      </w:r>
      <w:r w:rsidRPr="000632A0">
        <w:rPr>
          <w:rFonts w:asciiTheme="minorEastAsia" w:eastAsiaTheme="minorEastAsia" w:hAnsiTheme="minorEastAsia" w:hint="eastAsia"/>
          <w:color w:val="FF0000"/>
          <w:szCs w:val="21"/>
          <w:u w:val="single"/>
        </w:rPr>
        <w:t xml:space="preserve">                     </w:t>
      </w:r>
    </w:p>
    <w:p w14:paraId="722E5977" w14:textId="77777777" w:rsidR="00C325EE" w:rsidRPr="000632A0" w:rsidRDefault="00C325EE" w:rsidP="00C325EE">
      <w:pPr>
        <w:spacing w:line="360" w:lineRule="auto"/>
        <w:ind w:firstLineChars="200" w:firstLine="420"/>
        <w:jc w:val="left"/>
        <w:rPr>
          <w:rFonts w:asciiTheme="minorEastAsia" w:eastAsiaTheme="minorEastAsia" w:hAnsiTheme="minorEastAsia"/>
          <w:szCs w:val="21"/>
        </w:rPr>
      </w:pPr>
      <w:r w:rsidRPr="000632A0">
        <w:rPr>
          <w:rFonts w:asciiTheme="minorEastAsia" w:eastAsiaTheme="minorEastAsia" w:hAnsiTheme="minorEastAsia" w:hint="eastAsia"/>
          <w:szCs w:val="21"/>
        </w:rPr>
        <w:t>乙  方：</w:t>
      </w:r>
      <w:r w:rsidRPr="000632A0">
        <w:rPr>
          <w:rFonts w:asciiTheme="minorEastAsia" w:eastAsiaTheme="minorEastAsia" w:hAnsiTheme="minorEastAsia" w:hint="eastAsia"/>
          <w:color w:val="FF0000"/>
          <w:szCs w:val="21"/>
          <w:u w:val="single"/>
        </w:rPr>
        <w:t xml:space="preserve">                             </w:t>
      </w:r>
    </w:p>
    <w:p w14:paraId="772B19DF"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u w:val="single"/>
        </w:rPr>
      </w:pPr>
      <w:r w:rsidRPr="000632A0">
        <w:rPr>
          <w:rFonts w:asciiTheme="minorEastAsia" w:eastAsiaTheme="minorEastAsia" w:hAnsiTheme="minorEastAsia" w:hint="eastAsia"/>
          <w:szCs w:val="21"/>
        </w:rPr>
        <w:t>联系人：</w:t>
      </w:r>
      <w:r w:rsidRPr="000632A0">
        <w:rPr>
          <w:rFonts w:asciiTheme="minorEastAsia" w:eastAsiaTheme="minorEastAsia" w:hAnsiTheme="minorEastAsia" w:hint="eastAsia"/>
          <w:color w:val="FF0000"/>
          <w:szCs w:val="21"/>
          <w:u w:val="single"/>
        </w:rPr>
        <w:t xml:space="preserve">                             </w:t>
      </w:r>
    </w:p>
    <w:p w14:paraId="4B8C72BA"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地  址：</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 xml:space="preserve">                邮  编：：</w:t>
      </w:r>
      <w:r w:rsidRPr="000632A0">
        <w:rPr>
          <w:rFonts w:asciiTheme="minorEastAsia" w:eastAsiaTheme="minorEastAsia" w:hAnsiTheme="minorEastAsia" w:hint="eastAsia"/>
          <w:color w:val="FF0000"/>
          <w:szCs w:val="21"/>
          <w:u w:val="single"/>
        </w:rPr>
        <w:t xml:space="preserve">        </w:t>
      </w:r>
    </w:p>
    <w:p w14:paraId="661A2701"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电  话：</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 xml:space="preserve">                传  真：：</w:t>
      </w:r>
      <w:r w:rsidRPr="000632A0">
        <w:rPr>
          <w:rFonts w:asciiTheme="minorEastAsia" w:eastAsiaTheme="minorEastAsia" w:hAnsiTheme="minorEastAsia" w:hint="eastAsia"/>
          <w:color w:val="FF0000"/>
          <w:szCs w:val="21"/>
          <w:u w:val="single"/>
        </w:rPr>
        <w:t xml:space="preserve">        </w:t>
      </w:r>
    </w:p>
    <w:p w14:paraId="14573E9D" w14:textId="77777777" w:rsidR="00C325EE" w:rsidRPr="000632A0" w:rsidRDefault="00C325EE" w:rsidP="00C325EE">
      <w:pPr>
        <w:spacing w:line="360" w:lineRule="auto"/>
        <w:ind w:leftChars="203" w:left="720" w:hangingChars="140" w:hanging="294"/>
        <w:jc w:val="left"/>
        <w:rPr>
          <w:rFonts w:asciiTheme="minorEastAsia" w:eastAsiaTheme="minorEastAsia" w:hAnsiTheme="minorEastAsia"/>
          <w:szCs w:val="21"/>
        </w:rPr>
      </w:pPr>
      <w:r w:rsidRPr="000632A0">
        <w:rPr>
          <w:rFonts w:asciiTheme="minorEastAsia" w:eastAsiaTheme="minorEastAsia" w:hAnsiTheme="minorEastAsia" w:hint="eastAsia"/>
          <w:szCs w:val="21"/>
        </w:rPr>
        <w:t>开户银行及帐号：</w:t>
      </w:r>
      <w:r w:rsidRPr="000632A0">
        <w:rPr>
          <w:rFonts w:asciiTheme="minorEastAsia" w:eastAsiaTheme="minorEastAsia" w:hAnsiTheme="minorEastAsia" w:hint="eastAsia"/>
          <w:color w:val="FF0000"/>
          <w:szCs w:val="21"/>
          <w:u w:val="single"/>
        </w:rPr>
        <w:t xml:space="preserve">                     </w:t>
      </w:r>
    </w:p>
    <w:p w14:paraId="7209BA10"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争议的解决</w:t>
      </w:r>
    </w:p>
    <w:p w14:paraId="7A33FE61" w14:textId="77777777" w:rsidR="00C325EE" w:rsidRPr="000632A0" w:rsidRDefault="00C325EE" w:rsidP="00C325EE">
      <w:pPr>
        <w:spacing w:line="360" w:lineRule="auto"/>
        <w:ind w:firstLine="426"/>
        <w:rPr>
          <w:rFonts w:asciiTheme="minorEastAsia" w:eastAsiaTheme="minorEastAsia" w:hAnsiTheme="minorEastAsia"/>
          <w:szCs w:val="21"/>
        </w:rPr>
      </w:pPr>
      <w:r w:rsidRPr="000632A0">
        <w:rPr>
          <w:rFonts w:asciiTheme="minorEastAsia" w:eastAsiaTheme="minorEastAsia" w:hAnsiTheme="minorEastAsia" w:hint="eastAsia"/>
          <w:szCs w:val="21"/>
        </w:rPr>
        <w:t>本项目选择第二章合同条款通用部分所述第</w:t>
      </w:r>
      <w:r w:rsidRPr="000632A0">
        <w:rPr>
          <w:rFonts w:asciiTheme="minorEastAsia" w:eastAsiaTheme="minorEastAsia" w:hAnsiTheme="minorEastAsia" w:hint="eastAsia"/>
          <w:color w:val="FF0000"/>
          <w:szCs w:val="21"/>
          <w:u w:val="single"/>
        </w:rPr>
        <w:t xml:space="preserve">   </w:t>
      </w:r>
      <w:r w:rsidRPr="000632A0">
        <w:rPr>
          <w:rFonts w:asciiTheme="minorEastAsia" w:eastAsiaTheme="minorEastAsia" w:hAnsiTheme="minorEastAsia" w:hint="eastAsia"/>
          <w:szCs w:val="21"/>
        </w:rPr>
        <w:t>种办法解决争议。</w:t>
      </w:r>
    </w:p>
    <w:p w14:paraId="37B2D822"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履约保证金：</w:t>
      </w:r>
    </w:p>
    <w:p w14:paraId="631A64CB" w14:textId="77777777" w:rsidR="00C325EE" w:rsidRPr="00332F11" w:rsidRDefault="00C325EE" w:rsidP="00782DF3">
      <w:pPr>
        <w:pStyle w:val="13"/>
        <w:numPr>
          <w:ilvl w:val="0"/>
          <w:numId w:val="37"/>
        </w:numPr>
        <w:spacing w:line="360" w:lineRule="auto"/>
        <w:ind w:firstLineChars="0"/>
        <w:rPr>
          <w:rFonts w:asciiTheme="minorEastAsia" w:eastAsiaTheme="minorEastAsia" w:hAnsiTheme="minorEastAsia"/>
        </w:rPr>
      </w:pPr>
      <w:r w:rsidRPr="00332F11">
        <w:rPr>
          <w:rFonts w:asciiTheme="minorEastAsia" w:eastAsiaTheme="minorEastAsia" w:hAnsiTheme="minorEastAsia" w:hint="eastAsia"/>
        </w:rPr>
        <w:t>乙方应在收到中标通知书后，合同签订前，以履约保函形式向甲方提供合同金额5.00%的履约保证金。</w:t>
      </w:r>
    </w:p>
    <w:p w14:paraId="0699B4CA" w14:textId="77777777" w:rsidR="00C325EE" w:rsidRPr="00332F11" w:rsidRDefault="00C325EE" w:rsidP="00782DF3">
      <w:pPr>
        <w:numPr>
          <w:ilvl w:val="0"/>
          <w:numId w:val="37"/>
        </w:numPr>
        <w:spacing w:line="360" w:lineRule="auto"/>
        <w:rPr>
          <w:rFonts w:asciiTheme="minorEastAsia" w:eastAsiaTheme="minorEastAsia" w:hAnsiTheme="minorEastAsia"/>
        </w:rPr>
      </w:pPr>
      <w:r w:rsidRPr="00332F11">
        <w:rPr>
          <w:rFonts w:asciiTheme="minorEastAsia" w:eastAsiaTheme="minorEastAsia" w:hAnsiTheme="minorEastAsia" w:hint="eastAsia"/>
        </w:rPr>
        <w:t>履约保证金的期限为合同签订之日起计算，至质保期结束。质保期大于2年的，履约保证金的期限一般为2年。</w:t>
      </w:r>
    </w:p>
    <w:p w14:paraId="51B95238" w14:textId="77777777" w:rsidR="00C325EE" w:rsidRPr="00332F11" w:rsidRDefault="00C325EE" w:rsidP="00782DF3">
      <w:pPr>
        <w:numPr>
          <w:ilvl w:val="0"/>
          <w:numId w:val="37"/>
        </w:numPr>
        <w:spacing w:line="360" w:lineRule="auto"/>
        <w:rPr>
          <w:rFonts w:asciiTheme="minorEastAsia" w:eastAsiaTheme="minorEastAsia" w:hAnsiTheme="minorEastAsia"/>
        </w:rPr>
      </w:pPr>
      <w:r w:rsidRPr="00332F11">
        <w:rPr>
          <w:rFonts w:asciiTheme="minorEastAsia" w:eastAsiaTheme="minorEastAsia" w:hAnsiTheme="minorEastAsia" w:hint="eastAsia"/>
        </w:rPr>
        <w:t>如果</w:t>
      </w:r>
      <w:r w:rsidRPr="00332F11">
        <w:rPr>
          <w:rFonts w:asciiTheme="minorEastAsia" w:eastAsiaTheme="minorEastAsia" w:hAnsiTheme="minorEastAsia" w:hint="eastAsia"/>
          <w:szCs w:val="21"/>
        </w:rPr>
        <w:t>乙方</w:t>
      </w:r>
      <w:r w:rsidRPr="00332F11">
        <w:rPr>
          <w:rFonts w:asciiTheme="minorEastAsia" w:eastAsiaTheme="minorEastAsia" w:hAnsiTheme="minorEastAsia" w:hint="eastAsia"/>
        </w:rPr>
        <w:t>没有按照上述规定执行，甲方将有充分理由取消中标决定，并没收乙方的投标保证金。在此情况下甲方可将合同授予排名第二的中标候选人，或重新招标。</w:t>
      </w:r>
    </w:p>
    <w:p w14:paraId="4D9407F5" w14:textId="77777777" w:rsidR="00C325EE" w:rsidRPr="00332F11" w:rsidRDefault="00C325EE" w:rsidP="00782DF3">
      <w:pPr>
        <w:numPr>
          <w:ilvl w:val="0"/>
          <w:numId w:val="37"/>
        </w:numPr>
        <w:spacing w:line="360" w:lineRule="auto"/>
        <w:rPr>
          <w:rFonts w:asciiTheme="minorEastAsia" w:eastAsiaTheme="minorEastAsia" w:hAnsiTheme="minorEastAsia"/>
        </w:rPr>
      </w:pPr>
      <w:r w:rsidRPr="00332F11">
        <w:rPr>
          <w:rFonts w:asciiTheme="minorEastAsia" w:eastAsiaTheme="minorEastAsia" w:hAnsiTheme="minorEastAsia" w:hint="eastAsia"/>
        </w:rPr>
        <w:lastRenderedPageBreak/>
        <w:t>若本项目不允许分包，如果乙方在与甲方签定合同以后，将中标项目分包给第三方，甲方将有充分理由终止合同，并没收其履约保证金。</w:t>
      </w:r>
    </w:p>
    <w:p w14:paraId="43022522" w14:textId="77777777" w:rsidR="00C325EE" w:rsidRPr="00332F11" w:rsidRDefault="00C325EE" w:rsidP="00782DF3">
      <w:pPr>
        <w:numPr>
          <w:ilvl w:val="0"/>
          <w:numId w:val="37"/>
        </w:numPr>
        <w:spacing w:line="360" w:lineRule="auto"/>
        <w:rPr>
          <w:rFonts w:asciiTheme="minorEastAsia" w:eastAsiaTheme="minorEastAsia" w:hAnsiTheme="minorEastAsia"/>
          <w:szCs w:val="21"/>
        </w:rPr>
      </w:pPr>
      <w:r w:rsidRPr="00332F11">
        <w:rPr>
          <w:rFonts w:asciiTheme="minorEastAsia" w:eastAsiaTheme="minorEastAsia" w:hAnsiTheme="minorEastAsia" w:hint="eastAsia"/>
        </w:rPr>
        <w:t>如乙方未能完全履行合同规定的义务，甲方有权从履约保证金中得到补偿。</w:t>
      </w:r>
    </w:p>
    <w:p w14:paraId="44576F1B" w14:textId="77777777" w:rsidR="00C325EE" w:rsidRPr="000632A0" w:rsidRDefault="00C325EE" w:rsidP="00782DF3">
      <w:pPr>
        <w:pStyle w:val="2"/>
        <w:numPr>
          <w:ilvl w:val="0"/>
          <w:numId w:val="30"/>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合同生效</w:t>
      </w:r>
    </w:p>
    <w:p w14:paraId="694E2BE8" w14:textId="77777777" w:rsidR="00C325EE" w:rsidRPr="000632A0" w:rsidRDefault="00C325EE" w:rsidP="00C325EE">
      <w:pPr>
        <w:pStyle w:val="1a"/>
        <w:snapToGrid w:val="0"/>
        <w:spacing w:beforeLines="50" w:before="120" w:line="360" w:lineRule="auto"/>
        <w:ind w:firstLine="426"/>
        <w:rPr>
          <w:rFonts w:asciiTheme="minorEastAsia" w:eastAsiaTheme="minorEastAsia" w:hAnsiTheme="minorEastAsia"/>
        </w:rPr>
      </w:pPr>
      <w:r w:rsidRPr="000632A0">
        <w:rPr>
          <w:rFonts w:asciiTheme="minorEastAsia" w:eastAsiaTheme="minorEastAsia" w:hAnsiTheme="minorEastAsia" w:hint="eastAsia"/>
        </w:rPr>
        <w:t>本合同经双方授权代表签字盖章，并在甲方收到乙方提交的履约保证金或履约保函后生效。履约保证金额：</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hint="eastAsia"/>
        </w:rPr>
        <w:t>元（大写），</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hint="eastAsia"/>
        </w:rPr>
        <w:t>元（小写）。</w:t>
      </w:r>
    </w:p>
    <w:p w14:paraId="76F75FF5" w14:textId="77777777" w:rsidR="00C325EE" w:rsidRPr="000632A0" w:rsidRDefault="00C325EE" w:rsidP="00C325EE">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0B2943CD" w14:textId="77777777" w:rsidR="00C325EE" w:rsidRPr="000632A0" w:rsidRDefault="00C325EE" w:rsidP="00C325EE">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632A0">
        <w:rPr>
          <w:rFonts w:asciiTheme="minorEastAsia" w:eastAsiaTheme="minorEastAsia" w:hAnsiTheme="minorEastAsia" w:hint="eastAsia"/>
          <w:szCs w:val="21"/>
        </w:rPr>
        <w:t>甲方</w:t>
      </w:r>
      <w:r w:rsidRPr="000632A0">
        <w:rPr>
          <w:rFonts w:asciiTheme="minorEastAsia" w:eastAsiaTheme="minorEastAsia" w:hAnsiTheme="minorEastAsia" w:hint="eastAsia"/>
        </w:rPr>
        <w:t>：</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中国传媒大学   </w:t>
      </w:r>
      <w:r w:rsidRPr="000632A0">
        <w:rPr>
          <w:rFonts w:asciiTheme="minorEastAsia" w:eastAsiaTheme="minorEastAsia" w:hAnsiTheme="minorEastAsia" w:hint="eastAsia"/>
          <w:szCs w:val="21"/>
        </w:rPr>
        <w:t xml:space="preserve">                 乙方：</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p>
    <w:p w14:paraId="491AC472" w14:textId="77777777" w:rsidR="00C325EE" w:rsidRPr="000632A0" w:rsidRDefault="00C325EE" w:rsidP="00C325EE">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632A0">
        <w:rPr>
          <w:rFonts w:asciiTheme="minorEastAsia" w:eastAsiaTheme="minorEastAsia" w:hAnsiTheme="minorEastAsia" w:hint="eastAsia"/>
          <w:szCs w:val="21"/>
        </w:rPr>
        <w:t>单位名称：</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（公章）   </w:t>
      </w:r>
      <w:r w:rsidRPr="000632A0">
        <w:rPr>
          <w:rFonts w:asciiTheme="minorEastAsia" w:eastAsiaTheme="minorEastAsia" w:hAnsiTheme="minorEastAsia" w:hint="eastAsia"/>
          <w:szCs w:val="21"/>
        </w:rPr>
        <w:t xml:space="preserve">                 单位名称</w:t>
      </w:r>
      <w:r w:rsidRPr="000632A0">
        <w:rPr>
          <w:rFonts w:asciiTheme="minorEastAsia" w:eastAsiaTheme="minorEastAsia" w:hAnsiTheme="minorEastAsia" w:hint="eastAsia"/>
        </w:rPr>
        <w:t>：</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（公章）    </w:t>
      </w:r>
    </w:p>
    <w:p w14:paraId="22EF335D" w14:textId="77777777" w:rsidR="00C325EE" w:rsidRPr="000632A0" w:rsidRDefault="00C325EE" w:rsidP="00C325EE">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632A0">
        <w:rPr>
          <w:rFonts w:asciiTheme="minorEastAsia" w:eastAsiaTheme="minorEastAsia" w:hAnsiTheme="minorEastAsia" w:hint="eastAsia"/>
          <w:szCs w:val="21"/>
        </w:rPr>
        <w:t>法定代表人：</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hint="eastAsia"/>
          <w:szCs w:val="21"/>
        </w:rPr>
        <w:t xml:space="preserve">           </w:t>
      </w:r>
      <w:r w:rsidRPr="000632A0">
        <w:rPr>
          <w:rFonts w:asciiTheme="minorEastAsia" w:eastAsiaTheme="minorEastAsia" w:hAnsiTheme="minorEastAsia"/>
          <w:szCs w:val="21"/>
        </w:rPr>
        <w:t xml:space="preserve">  </w:t>
      </w:r>
      <w:r w:rsidRPr="000632A0">
        <w:rPr>
          <w:rFonts w:asciiTheme="minorEastAsia" w:eastAsiaTheme="minorEastAsia" w:hAnsiTheme="minorEastAsia" w:hint="eastAsia"/>
          <w:szCs w:val="21"/>
        </w:rPr>
        <w:t xml:space="preserve">    法定代表人：</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p>
    <w:p w14:paraId="4D924A7B" w14:textId="77777777" w:rsidR="00C325EE" w:rsidRPr="000632A0" w:rsidRDefault="00C325EE" w:rsidP="00C325EE">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632A0">
        <w:rPr>
          <w:rFonts w:asciiTheme="minorEastAsia" w:eastAsiaTheme="minorEastAsia" w:hAnsiTheme="minorEastAsia" w:hint="eastAsia"/>
          <w:szCs w:val="21"/>
        </w:rPr>
        <w:t>授权代表：</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hint="eastAsia"/>
          <w:szCs w:val="21"/>
        </w:rPr>
        <w:t xml:space="preserve">                 授权代表：</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p>
    <w:p w14:paraId="00402668" w14:textId="77777777" w:rsidR="00C325EE" w:rsidRPr="000632A0" w:rsidRDefault="00C325EE" w:rsidP="00C325EE">
      <w:pPr>
        <w:tabs>
          <w:tab w:val="left" w:pos="360"/>
        </w:tabs>
        <w:spacing w:line="360" w:lineRule="auto"/>
        <w:ind w:rightChars="-188" w:right="-395"/>
        <w:rPr>
          <w:rFonts w:asciiTheme="minorEastAsia" w:eastAsiaTheme="minorEastAsia" w:hAnsiTheme="minorEastAsia"/>
          <w:szCs w:val="21"/>
        </w:rPr>
      </w:pPr>
      <w:r w:rsidRPr="000632A0">
        <w:rPr>
          <w:rFonts w:asciiTheme="minorEastAsia" w:eastAsiaTheme="minorEastAsia" w:hAnsiTheme="minorEastAsia" w:hint="eastAsia"/>
          <w:szCs w:val="21"/>
        </w:rPr>
        <w:t>签约日期：</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hint="eastAsia"/>
          <w:szCs w:val="21"/>
        </w:rPr>
        <w:t xml:space="preserve">                 签约日期：</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r w:rsidRPr="000632A0">
        <w:rPr>
          <w:rFonts w:asciiTheme="minorEastAsia" w:eastAsiaTheme="minorEastAsia" w:hAnsiTheme="minorEastAsia"/>
          <w:color w:val="FF0000"/>
          <w:u w:val="single"/>
        </w:rPr>
        <w:t xml:space="preserve">  </w:t>
      </w:r>
      <w:r w:rsidRPr="000632A0">
        <w:rPr>
          <w:rFonts w:asciiTheme="minorEastAsia" w:eastAsiaTheme="minorEastAsia" w:hAnsiTheme="minorEastAsia" w:hint="eastAsia"/>
          <w:color w:val="FF0000"/>
          <w:u w:val="single"/>
        </w:rPr>
        <w:t xml:space="preserve"> </w:t>
      </w:r>
    </w:p>
    <w:p w14:paraId="380E0F77" w14:textId="77777777" w:rsidR="00C325EE" w:rsidRPr="000632A0" w:rsidRDefault="00C325EE" w:rsidP="00C325EE">
      <w:pPr>
        <w:widowControl/>
        <w:spacing w:line="360" w:lineRule="auto"/>
        <w:jc w:val="left"/>
        <w:rPr>
          <w:rFonts w:asciiTheme="minorEastAsia" w:eastAsiaTheme="minorEastAsia" w:hAnsiTheme="minorEastAsia"/>
          <w:b/>
          <w:bCs/>
          <w:szCs w:val="21"/>
        </w:rPr>
      </w:pPr>
      <w:r w:rsidRPr="000632A0">
        <w:rPr>
          <w:rFonts w:asciiTheme="minorEastAsia" w:eastAsiaTheme="minorEastAsia" w:hAnsiTheme="minorEastAsia"/>
          <w:szCs w:val="21"/>
        </w:rPr>
        <w:br w:type="page"/>
      </w:r>
    </w:p>
    <w:p w14:paraId="0E741E1A" w14:textId="77777777" w:rsidR="00C325EE" w:rsidRPr="000632A0" w:rsidRDefault="00C325EE" w:rsidP="00C325EE">
      <w:pPr>
        <w:pStyle w:val="2"/>
        <w:numPr>
          <w:ilvl w:val="1"/>
          <w:numId w:val="0"/>
        </w:numPr>
        <w:spacing w:before="0" w:after="0" w:line="360" w:lineRule="auto"/>
        <w:ind w:left="238"/>
        <w:jc w:val="center"/>
        <w:rPr>
          <w:rFonts w:asciiTheme="minorEastAsia" w:eastAsiaTheme="minorEastAsia" w:hAnsiTheme="minorEastAsia"/>
          <w:sz w:val="24"/>
          <w:szCs w:val="24"/>
        </w:rPr>
      </w:pPr>
      <w:r w:rsidRPr="000632A0">
        <w:rPr>
          <w:rFonts w:asciiTheme="minorEastAsia" w:eastAsiaTheme="minorEastAsia" w:hAnsiTheme="minorEastAsia" w:hint="eastAsia"/>
          <w:sz w:val="24"/>
          <w:szCs w:val="24"/>
        </w:rPr>
        <w:lastRenderedPageBreak/>
        <w:t>合同条款通用部分</w:t>
      </w:r>
    </w:p>
    <w:p w14:paraId="17B39374"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甲方在本项目中所需货物和服务由招投标管理办公室委托招标代理在国内进行公开招标，经评标委员会评定，确定乙方为中标供应商。甲乙双方根据《中华人民共和国合同法》、《中华人民共和国政府采购法》、《中华人民共和国政府采购法实施条例》等相关法律法规以及本项目招标文件的规定，经平等协商达成合同如下：</w:t>
      </w:r>
    </w:p>
    <w:p w14:paraId="5F2C91F8"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定义</w:t>
      </w:r>
    </w:p>
    <w:p w14:paraId="4BE8C636"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除非另有特别解释或说明，在本合同及与本合同相关的，双方另行签署的其他文件（包括但不限于本合同的附件）中，下述词语均依如下定义进行解释：</w:t>
      </w:r>
    </w:p>
    <w:p w14:paraId="3C08EDC5"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“合同”指甲乙双方签署的，与本项目相关的协议、附件、附录和其他一切文件，还包括招标文件、投标文件中的相关内容及其有效补充文件。</w:t>
      </w:r>
    </w:p>
    <w:p w14:paraId="3D96647A"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“附件”是指与本合同的订立、履行有关的，经甲乙双方认可的，对本合同约定的内容进行细化、补充、修改、变更的文件、图纸、音像制品等资料。</w:t>
      </w:r>
    </w:p>
    <w:p w14:paraId="4D9961DA"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“合同货物”指合同货物清单（附件一）（同投标文件中投标货物数量、价格表，下同）中所规定的硬件、软件、安装材料、备件及专用器具、文件资料等内容。</w:t>
      </w:r>
    </w:p>
    <w:p w14:paraId="104BD79E"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服务”指根据合同规定乙方应承担的与供货有关的辅助服务，包括（但不限于）合同货物的乙方付费办妥清关、乙方付费运输、保险、安装、测试、调试、培训、维修、提供技术指导和支持、保修期外的维护以及其他类似的义务。</w:t>
      </w:r>
    </w:p>
    <w:p w14:paraId="489B7FB2"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“检验”指按照本合同约定的标准对合同货物进行的检测与查验。</w:t>
      </w:r>
    </w:p>
    <w:p w14:paraId="107EAB74"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“验收证书”指检验完成后由合同双方签署的最终验收确认书。</w:t>
      </w:r>
    </w:p>
    <w:p w14:paraId="6684482C"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“技术资料”指安装、调试、使用、维修合同货物所应具备的产品使用说明书和／或使用指南、操作手册、维修指南、服务手册、电路图、产品演示等文件。</w:t>
      </w:r>
    </w:p>
    <w:p w14:paraId="7BD1A150"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“保修期”指自验收证书甲方签署之日起，乙方免费对所卖给甲方货物更换整件或零部件，维修、保养，并以自担费用方式保证合同货物正常运行的时期。</w:t>
      </w:r>
    </w:p>
    <w:p w14:paraId="34267865"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“第三人”是指本合同双方以外的任何中国境内、外的自然人、法人或其他经济组织。</w:t>
      </w:r>
    </w:p>
    <w:p w14:paraId="42E577C2"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“法律、法规”是指由中国有关部门制定的法律、行政法规、地方性法规、规章及其他规范性文件以及经全国人民代表大会常务委员会批准的中国缔结、参加的国际条（公）约的有关规定。</w:t>
      </w:r>
    </w:p>
    <w:p w14:paraId="783028BC"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“招标文件”指招标代理在指定媒体发布的本项目招标文件。</w:t>
      </w:r>
    </w:p>
    <w:p w14:paraId="6A97BDA3"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“投标文件”指乙方按照招标代理发布的本项目招标文件的要求编制和投递，并最终被采购代理机构接受的投标文件。</w:t>
      </w:r>
    </w:p>
    <w:p w14:paraId="5A531478" w14:textId="77777777" w:rsidR="00C325EE" w:rsidRPr="000632A0" w:rsidRDefault="00C325EE" w:rsidP="00782DF3">
      <w:pPr>
        <w:pStyle w:val="13"/>
        <w:numPr>
          <w:ilvl w:val="0"/>
          <w:numId w:val="3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合同标的</w:t>
      </w:r>
    </w:p>
    <w:p w14:paraId="40451BE8" w14:textId="77777777" w:rsidR="00C325EE" w:rsidRPr="000632A0" w:rsidRDefault="00C325EE" w:rsidP="00C325EE">
      <w:pPr>
        <w:spacing w:line="360" w:lineRule="auto"/>
        <w:ind w:leftChars="202" w:left="424"/>
        <w:rPr>
          <w:rFonts w:asciiTheme="minorEastAsia" w:eastAsiaTheme="minorEastAsia" w:hAnsiTheme="minorEastAsia"/>
          <w:szCs w:val="21"/>
        </w:rPr>
      </w:pPr>
      <w:r w:rsidRPr="000632A0">
        <w:rPr>
          <w:rFonts w:asciiTheme="minorEastAsia" w:eastAsiaTheme="minorEastAsia" w:hAnsiTheme="minorEastAsia" w:hint="eastAsia"/>
          <w:szCs w:val="21"/>
        </w:rPr>
        <w:t>甲方同意从乙方购买，乙方同意向甲方出售合同货物清单（同投标文件中投标货物数量、价格表）中所列未曾销售并未曾使用过的、未曾返修过且崭新的正品合格品货物及相关服务。</w:t>
      </w:r>
    </w:p>
    <w:p w14:paraId="364C64BB"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合同标的</w:t>
      </w:r>
    </w:p>
    <w:p w14:paraId="2BC11E6B" w14:textId="77777777" w:rsidR="00C325EE" w:rsidRPr="000632A0" w:rsidRDefault="00C325EE" w:rsidP="00782DF3">
      <w:pPr>
        <w:pStyle w:val="13"/>
        <w:numPr>
          <w:ilvl w:val="0"/>
          <w:numId w:val="40"/>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甲方同意从乙方购买，乙方同意向甲方出售下表所列设备：（设备列表见合同条款专用部分）</w:t>
      </w:r>
    </w:p>
    <w:p w14:paraId="2AB8C976" w14:textId="77777777" w:rsidR="00C325EE" w:rsidRPr="000632A0" w:rsidRDefault="00C325EE" w:rsidP="00782DF3">
      <w:pPr>
        <w:pStyle w:val="13"/>
        <w:numPr>
          <w:ilvl w:val="0"/>
          <w:numId w:val="40"/>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备件清单、专用工属具清单：详见附件。</w:t>
      </w:r>
    </w:p>
    <w:p w14:paraId="0E157E80"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lastRenderedPageBreak/>
        <w:t>合同价格</w:t>
      </w:r>
    </w:p>
    <w:p w14:paraId="69A2A4AD" w14:textId="77777777" w:rsidR="00C325EE" w:rsidRPr="000632A0" w:rsidRDefault="00C325EE" w:rsidP="00782DF3">
      <w:pPr>
        <w:pStyle w:val="13"/>
        <w:numPr>
          <w:ilvl w:val="0"/>
          <w:numId w:val="41"/>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合同总金额详见合同条款专用部分。</w:t>
      </w:r>
    </w:p>
    <w:p w14:paraId="1F94792F" w14:textId="77777777" w:rsidR="00C325EE" w:rsidRPr="000632A0" w:rsidRDefault="00C325EE" w:rsidP="00782DF3">
      <w:pPr>
        <w:pStyle w:val="13"/>
        <w:numPr>
          <w:ilvl w:val="0"/>
          <w:numId w:val="41"/>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价格包括设备金额及运输、财产及第三方损害赔偿保险、安装、调试、及安装位置调整布置、使用环境形成或恢复等费用，是在竣工交付前、交付时所发生或引起的本合同相关的全部成本、费用等，以及依约在交付后所需承担的维修、保养等售后服务价格的总和，且为完税后价格。</w:t>
      </w:r>
    </w:p>
    <w:p w14:paraId="1DF9CEFA" w14:textId="77777777" w:rsidR="00C325EE" w:rsidRPr="000632A0" w:rsidRDefault="00C325EE" w:rsidP="00782DF3">
      <w:pPr>
        <w:pStyle w:val="13"/>
        <w:numPr>
          <w:ilvl w:val="0"/>
          <w:numId w:val="41"/>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合同货物详细目录及销售价格见合同货物清单（同投标文件中投标货物数量、价格表）。</w:t>
      </w:r>
    </w:p>
    <w:p w14:paraId="13860A90"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支付和结算方式</w:t>
      </w:r>
    </w:p>
    <w:p w14:paraId="18500391"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双方因本合同发生的一切费用均以人民币结算及支付。</w:t>
      </w:r>
    </w:p>
    <w:p w14:paraId="50A58F91"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双方的帐户名称、开户银行及帐号以本合同提供的为准。</w:t>
      </w:r>
    </w:p>
    <w:p w14:paraId="7A8188DC"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付款方式：</w:t>
      </w:r>
    </w:p>
    <w:p w14:paraId="566C624C" w14:textId="77777777" w:rsidR="00C325EE" w:rsidRPr="000632A0" w:rsidRDefault="00C325EE" w:rsidP="00782DF3">
      <w:pPr>
        <w:pStyle w:val="13"/>
        <w:numPr>
          <w:ilvl w:val="0"/>
          <w:numId w:val="43"/>
        </w:numPr>
        <w:spacing w:line="360" w:lineRule="auto"/>
        <w:ind w:left="993" w:firstLineChars="0" w:hanging="573"/>
        <w:rPr>
          <w:rFonts w:asciiTheme="minorEastAsia" w:eastAsiaTheme="minorEastAsia" w:hAnsiTheme="minorEastAsia"/>
          <w:szCs w:val="21"/>
        </w:rPr>
      </w:pPr>
      <w:r w:rsidRPr="000632A0">
        <w:rPr>
          <w:rFonts w:asciiTheme="minorEastAsia" w:eastAsiaTheme="minorEastAsia" w:hAnsiTheme="minorEastAsia" w:hint="eastAsia"/>
          <w:szCs w:val="21"/>
        </w:rPr>
        <w:t>签订合同后预付款：双方签订合同后个工作日内，甲方向乙方支付合同总金额的一定比例货款，支付比例、金额见合同条款专用部分；</w:t>
      </w:r>
    </w:p>
    <w:p w14:paraId="1703D98D" w14:textId="77777777" w:rsidR="00C325EE" w:rsidRPr="000632A0" w:rsidRDefault="00C325EE" w:rsidP="00782DF3">
      <w:pPr>
        <w:pStyle w:val="13"/>
        <w:numPr>
          <w:ilvl w:val="0"/>
          <w:numId w:val="43"/>
        </w:numPr>
        <w:spacing w:line="360" w:lineRule="auto"/>
        <w:ind w:left="993" w:firstLineChars="0" w:hanging="573"/>
        <w:rPr>
          <w:rFonts w:asciiTheme="minorEastAsia" w:eastAsiaTheme="minorEastAsia" w:hAnsiTheme="minorEastAsia"/>
          <w:szCs w:val="21"/>
        </w:rPr>
      </w:pPr>
      <w:r w:rsidRPr="000632A0">
        <w:rPr>
          <w:rFonts w:asciiTheme="minorEastAsia" w:eastAsiaTheme="minorEastAsia" w:hAnsiTheme="minorEastAsia" w:hint="eastAsia"/>
          <w:szCs w:val="21"/>
        </w:rPr>
        <w:t>到货、检验后付款：合同货物全部运抵交货地点、安装到位、试运行完成，经甲方核对无误、检验合格，双方签署验收报告后七个工作日内，甲方向乙方支付合同总金额的一定比例货款，支付比例、金额见合同条款专用部分；</w:t>
      </w:r>
    </w:p>
    <w:p w14:paraId="09BDA4D5" w14:textId="77777777" w:rsidR="00C325EE" w:rsidRPr="000632A0" w:rsidRDefault="00C325EE" w:rsidP="00782DF3">
      <w:pPr>
        <w:pStyle w:val="13"/>
        <w:numPr>
          <w:ilvl w:val="0"/>
          <w:numId w:val="43"/>
        </w:numPr>
        <w:spacing w:line="360" w:lineRule="auto"/>
        <w:ind w:left="993" w:firstLineChars="0" w:hanging="573"/>
        <w:rPr>
          <w:rFonts w:asciiTheme="minorEastAsia" w:eastAsiaTheme="minorEastAsia" w:hAnsiTheme="minorEastAsia"/>
          <w:szCs w:val="21"/>
        </w:rPr>
      </w:pPr>
      <w:r w:rsidRPr="000632A0">
        <w:rPr>
          <w:rFonts w:asciiTheme="minorEastAsia" w:eastAsiaTheme="minorEastAsia" w:hAnsiTheme="minorEastAsia" w:hint="eastAsia"/>
          <w:szCs w:val="21"/>
        </w:rPr>
        <w:t>保修期满后付款：合同货物的保修期（合同货物的保修期自全部货物验收合格，双方签署验收证书之日起算）期满后七个工作日内，甲方向乙方支付合同余款，支付比例、金额见合同条款专用部分，作为本合同最终结款。</w:t>
      </w:r>
    </w:p>
    <w:p w14:paraId="4B69321B"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乙方在收到甲方每一笔付款的同时，应向甲方开具相应金额的商业发票。</w:t>
      </w:r>
    </w:p>
    <w:p w14:paraId="1DB40E87"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的约定方式解决。但，存在或解决相关争议的期间，乙方不得停滞或减缓其合同的履行，否则对因停滞或减缓合同的履行所引起的任何及所有责任均应当全部给予赔偿。</w:t>
      </w:r>
    </w:p>
    <w:p w14:paraId="1F9E06EB" w14:textId="77777777" w:rsidR="00C325EE" w:rsidRPr="000632A0" w:rsidRDefault="00C325EE" w:rsidP="00782DF3">
      <w:pPr>
        <w:pStyle w:val="13"/>
        <w:numPr>
          <w:ilvl w:val="0"/>
          <w:numId w:val="4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除采购代理机构代为收货且事先书面同意代为支付全部货款的情形外，均只应当由甲方或最终用户直接与乙方付款结算，采购代理机构不对其付款承担连带责任或任何其它责任，在任何情形下乙方亦只能直接向甲方或最终用户追索而不应当向采购代理机构追索。</w:t>
      </w:r>
    </w:p>
    <w:p w14:paraId="0C7C2FDA"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交货</w:t>
      </w:r>
    </w:p>
    <w:p w14:paraId="134486CE"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乙方负责办理运输和保险，将货物运抵交货地点。有关运输、保险和装卸等一切相关的费用由乙方承担。</w:t>
      </w:r>
    </w:p>
    <w:p w14:paraId="46F440B0"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乙方应办理合同货物从出厂至交货竣工移交期间的保险，保险应按照发票金额的110％办理“一切险”。即便若实际办理的保险与该要求存在不一致的情形，相关的风险亦均应由乙方承担。</w:t>
      </w:r>
    </w:p>
    <w:p w14:paraId="23626E17"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货物应运至甲方指定地点，并卸至甲方指定位置，开箱清点及初步检验时双方应派人员参加，如甲方不到场检验，乙方需承担起检验及保管责任，其责任直至所有货物运抵现场并且安装完毕经检验</w:t>
      </w:r>
      <w:r w:rsidRPr="000632A0">
        <w:rPr>
          <w:rFonts w:asciiTheme="minorEastAsia" w:eastAsiaTheme="minorEastAsia" w:hAnsiTheme="minorEastAsia" w:hint="eastAsia"/>
          <w:szCs w:val="21"/>
        </w:rPr>
        <w:lastRenderedPageBreak/>
        <w:t>竣工合格交付甲方。</w:t>
      </w:r>
    </w:p>
    <w:p w14:paraId="12262D25"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所有货物运抵现场并且安装完毕经检验竣工合格交付甲方，该日期为交货日期。双方签署竣工交付收货单后为交货完毕。该竣工交付收货单或其它名城的该等收货单一式两份，甲方和乙方各执一份。竣工交货完毕货物所有权发生转移，此前货物毁坏的风险由乙方承担。</w:t>
      </w:r>
    </w:p>
    <w:p w14:paraId="5D9E8E2D"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应在货物运到甲方地点日七日前，向甲方提供货物卸车、清点计划（内容包括：合同号、设备名称、数量、价格、箱数、型号规格、重量和体积、拟发运的时间及其他必要的说明），并于发运的同时通知甲方。</w:t>
      </w:r>
    </w:p>
    <w:p w14:paraId="26C134DB"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在现场交货方式下，乙方装运的货物不应超过合同规定的数量或重量。否则乙方应对超运部分的数量或重量而引起的一切后果负责。</w:t>
      </w:r>
    </w:p>
    <w:p w14:paraId="5D158D99"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交货日期详见合同条款专用部分。若由于业主场地狭窄，乙方必须根据总包方的工程进度和书面通知，安排制造、卸货和交货，否则引起的厂内外库存费用等一切责任由乙方负责。总包方应当根据自身工程进度，在洽当的时间提前书面通知乙方组织制造、交货和安装，如因总包方安排不当，其责自负。</w:t>
      </w:r>
    </w:p>
    <w:p w14:paraId="1EE610D5"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运输方式详见合同条款专用部分。</w:t>
      </w:r>
    </w:p>
    <w:p w14:paraId="7B208495" w14:textId="77777777" w:rsidR="00C325EE" w:rsidRPr="000632A0" w:rsidRDefault="00C325EE" w:rsidP="00782DF3">
      <w:pPr>
        <w:pStyle w:val="13"/>
        <w:numPr>
          <w:ilvl w:val="0"/>
          <w:numId w:val="4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交货（安装、调试、服务）地点详见合同条款专用部分。</w:t>
      </w:r>
    </w:p>
    <w:p w14:paraId="298B33BA"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包装和标记</w:t>
      </w:r>
    </w:p>
    <w:p w14:paraId="5C4C3A1D" w14:textId="77777777" w:rsidR="00C325EE" w:rsidRPr="000632A0" w:rsidRDefault="00C325EE" w:rsidP="00782DF3">
      <w:pPr>
        <w:pStyle w:val="13"/>
        <w:numPr>
          <w:ilvl w:val="0"/>
          <w:numId w:val="4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735E58AD" w14:textId="77777777" w:rsidR="00C325EE" w:rsidRPr="000632A0" w:rsidRDefault="00C325EE" w:rsidP="00782DF3">
      <w:pPr>
        <w:pStyle w:val="13"/>
        <w:numPr>
          <w:ilvl w:val="0"/>
          <w:numId w:val="4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若合同货物采用集装箱装运的，乙方应在每件包装箱相对的二个侧面上，用不褪色的油漆以醒目的中文做出以下标记：</w:t>
      </w:r>
    </w:p>
    <w:p w14:paraId="057CE581"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收货单位：</w:t>
      </w:r>
    </w:p>
    <w:p w14:paraId="237D34B2"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货物名称：</w:t>
      </w:r>
    </w:p>
    <w:p w14:paraId="155B584C"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箱号/件号：</w:t>
      </w:r>
    </w:p>
    <w:p w14:paraId="6C5727F5"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毛重（千克）：</w:t>
      </w:r>
    </w:p>
    <w:p w14:paraId="66A4E5BA"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尺寸（长×宽×高，以厘米计）：</w:t>
      </w:r>
    </w:p>
    <w:p w14:paraId="5F0DF6FF"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发货单位：</w:t>
      </w:r>
    </w:p>
    <w:p w14:paraId="35C97A17" w14:textId="77777777" w:rsidR="00C325EE" w:rsidRPr="000632A0" w:rsidRDefault="00C325EE" w:rsidP="00782DF3">
      <w:pPr>
        <w:pStyle w:val="afff2"/>
        <w:numPr>
          <w:ilvl w:val="0"/>
          <w:numId w:val="65"/>
        </w:numPr>
        <w:spacing w:line="360" w:lineRule="auto"/>
        <w:ind w:left="851" w:firstLineChars="0" w:hanging="425"/>
        <w:jc w:val="left"/>
        <w:rPr>
          <w:rFonts w:asciiTheme="minorEastAsia" w:eastAsiaTheme="minorEastAsia" w:hAnsiTheme="minorEastAsia"/>
          <w:szCs w:val="21"/>
        </w:rPr>
      </w:pPr>
      <w:r w:rsidRPr="000632A0">
        <w:rPr>
          <w:rFonts w:asciiTheme="minorEastAsia" w:eastAsiaTheme="minorEastAsia" w:hAnsiTheme="minorEastAsia" w:hint="eastAsia"/>
          <w:szCs w:val="21"/>
        </w:rPr>
        <w:t>发货单位详细地址：</w:t>
      </w:r>
    </w:p>
    <w:p w14:paraId="0D5D9BF3" w14:textId="77777777" w:rsidR="00C325EE" w:rsidRPr="000632A0" w:rsidRDefault="00C325EE" w:rsidP="00C325EE">
      <w:pPr>
        <w:spacing w:line="360" w:lineRule="auto"/>
        <w:ind w:leftChars="200" w:left="420"/>
        <w:rPr>
          <w:rFonts w:asciiTheme="minorEastAsia" w:eastAsiaTheme="minorEastAsia" w:hAnsiTheme="minorEastAsia"/>
          <w:szCs w:val="21"/>
        </w:rPr>
      </w:pPr>
      <w:r w:rsidRPr="000632A0">
        <w:rPr>
          <w:rFonts w:asciiTheme="minorEastAsia" w:eastAsiaTheme="minorEastAsia" w:hAnsiTheme="minorEastAsia" w:hint="eastAsia"/>
          <w:szCs w:val="21"/>
        </w:rPr>
        <w:t>乙方应根据合同货物的不同特性和装卸运输上的不同要求，在包装箱相对的二个侧面上用中文标记“勿倒置”、“小心轻放”、“防潮”等标志和“重心”等装卸搬运时适用的通用图案，以利于装卸和搬运。</w:t>
      </w:r>
    </w:p>
    <w:p w14:paraId="5B3479B7" w14:textId="77777777" w:rsidR="00C325EE" w:rsidRPr="000632A0" w:rsidRDefault="00C325EE" w:rsidP="00782DF3">
      <w:pPr>
        <w:pStyle w:val="13"/>
        <w:numPr>
          <w:ilvl w:val="0"/>
          <w:numId w:val="4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下列资料包装在合同货物的包装箱中：</w:t>
      </w:r>
    </w:p>
    <w:p w14:paraId="072E436A" w14:textId="77777777" w:rsidR="00C325EE" w:rsidRPr="000632A0" w:rsidRDefault="00C325EE" w:rsidP="00782DF3">
      <w:pPr>
        <w:pStyle w:val="13"/>
        <w:numPr>
          <w:ilvl w:val="0"/>
          <w:numId w:val="46"/>
        </w:numPr>
        <w:spacing w:line="360" w:lineRule="auto"/>
        <w:ind w:left="1134" w:firstLineChars="0" w:hanging="708"/>
        <w:rPr>
          <w:rFonts w:asciiTheme="minorEastAsia" w:eastAsiaTheme="minorEastAsia" w:hAnsiTheme="minorEastAsia"/>
          <w:szCs w:val="21"/>
        </w:rPr>
      </w:pPr>
      <w:r w:rsidRPr="000632A0">
        <w:rPr>
          <w:rFonts w:asciiTheme="minorEastAsia" w:eastAsiaTheme="minorEastAsia" w:hAnsiTheme="minorEastAsia" w:hint="eastAsia"/>
          <w:szCs w:val="21"/>
        </w:rPr>
        <w:t>装箱单</w:t>
      </w:r>
    </w:p>
    <w:p w14:paraId="14DCFC7F" w14:textId="77777777" w:rsidR="00C325EE" w:rsidRPr="000632A0" w:rsidRDefault="00C325EE" w:rsidP="00782DF3">
      <w:pPr>
        <w:pStyle w:val="13"/>
        <w:numPr>
          <w:ilvl w:val="0"/>
          <w:numId w:val="46"/>
        </w:numPr>
        <w:spacing w:line="360" w:lineRule="auto"/>
        <w:ind w:left="1134" w:firstLineChars="0" w:hanging="708"/>
        <w:rPr>
          <w:rFonts w:asciiTheme="minorEastAsia" w:eastAsiaTheme="minorEastAsia" w:hAnsiTheme="minorEastAsia"/>
          <w:szCs w:val="21"/>
        </w:rPr>
      </w:pPr>
      <w:r w:rsidRPr="000632A0">
        <w:rPr>
          <w:rFonts w:asciiTheme="minorEastAsia" w:eastAsiaTheme="minorEastAsia" w:hAnsiTheme="minorEastAsia" w:hint="eastAsia"/>
          <w:szCs w:val="21"/>
        </w:rPr>
        <w:t>合同货物数量和质量合格证书、保修证书</w:t>
      </w:r>
    </w:p>
    <w:p w14:paraId="7CCF5672" w14:textId="77777777" w:rsidR="00C325EE" w:rsidRPr="000632A0" w:rsidRDefault="00C325EE" w:rsidP="00782DF3">
      <w:pPr>
        <w:pStyle w:val="13"/>
        <w:numPr>
          <w:ilvl w:val="0"/>
          <w:numId w:val="46"/>
        </w:numPr>
        <w:spacing w:line="360" w:lineRule="auto"/>
        <w:ind w:left="1134" w:firstLineChars="0" w:hanging="708"/>
        <w:rPr>
          <w:rFonts w:asciiTheme="minorEastAsia" w:eastAsiaTheme="minorEastAsia" w:hAnsiTheme="minorEastAsia"/>
          <w:szCs w:val="21"/>
        </w:rPr>
      </w:pPr>
      <w:r w:rsidRPr="000632A0">
        <w:rPr>
          <w:rFonts w:asciiTheme="minorEastAsia" w:eastAsiaTheme="minorEastAsia" w:hAnsiTheme="minorEastAsia" w:hint="eastAsia"/>
          <w:szCs w:val="21"/>
        </w:rPr>
        <w:t>产品使用说明书及其它必要的技术资料</w:t>
      </w:r>
    </w:p>
    <w:p w14:paraId="39344A1A" w14:textId="77777777" w:rsidR="00C325EE" w:rsidRPr="000632A0" w:rsidRDefault="00C325EE" w:rsidP="00782DF3">
      <w:pPr>
        <w:pStyle w:val="13"/>
        <w:numPr>
          <w:ilvl w:val="0"/>
          <w:numId w:val="4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凡由于乙方对合同货物包装不善、标记不明、防护措施不当或在合同货物装箱前保管不良，致使合</w:t>
      </w:r>
      <w:r w:rsidRPr="000632A0">
        <w:rPr>
          <w:rFonts w:asciiTheme="minorEastAsia" w:eastAsiaTheme="minorEastAsia" w:hAnsiTheme="minorEastAsia" w:hint="eastAsia"/>
          <w:szCs w:val="21"/>
        </w:rPr>
        <w:lastRenderedPageBreak/>
        <w:t>同货物遭到损坏或丢失，乙方应负责免费修理或更换，并承担由此给甲方造成的一切损失。</w:t>
      </w:r>
    </w:p>
    <w:p w14:paraId="260B967F"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质量标准和检验方式</w:t>
      </w:r>
    </w:p>
    <w:p w14:paraId="259951D1"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乙方应保证提供给甲方的合同货物是货物生产厂商原造的，全新、未使用过的，是用符合要求的工艺和材料制造而成的，并完全满足本项目招标文件规定的质量、性能和规格的要求。</w:t>
      </w:r>
    </w:p>
    <w:p w14:paraId="05E483F0"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提供给甲方的合同货物应通过货物制造厂商的出厂检验，并提供质量合格证书。乙方承诺提供给甲方的合同货物的技术规范应与本项目招标文件中投标货物清单、质量要求和供货部分中的规定及投标文件中投标货物技术规范偏离表(如果被采购人接受)相一致，同时，乙方提供的货物质量应符合中华人民共和国相关标准及相应的技术规范、本次采购相关文件中的全部相关要求及乙方工厂相关标准及相应的技术规范中之较高者。</w:t>
      </w:r>
    </w:p>
    <w:p w14:paraId="2AA64CD4"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48DE3529"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0FAA3F10"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提供的设备抵达甲方指定地点后的开箱清点及初步检验，应依据乙方提供的开箱要求和环境要求，按照装箱清单进行。乙方应在收到甲方的验货通知后三日内到现场参加开箱清点及初步检验，开箱清点及初步检验时双方均应派员参加，并签署验收证书，以此作为乙方履约进度的依据。否则，乙方应承认甲方的单方检验结果。但在任何情形下，上述验收均不具有减少或免除乙方质量相关责任的法律效果。</w:t>
      </w:r>
    </w:p>
    <w:p w14:paraId="11420223"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甲方对合同货物的数量、规格和质量的检验，应依据本项目招标文件中的有关规定进行。采用现场交货方式的，检验在交货地点进行。开箱检验的时间不迟于交货日期后三十日。</w:t>
      </w:r>
    </w:p>
    <w:p w14:paraId="2C58AA78"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货损证明之日起规定期限内（详见合同条款专用部分）运达甲方指定地点，相关费用由乙方承担。</w:t>
      </w:r>
    </w:p>
    <w:p w14:paraId="60908872"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甲方经进一步检验或在使用中发现货物内在的、非显而易见的损坏或缺陷，或者货物的质量与合同规定不符但并非在验收时属于显而易见(下称“A情形”)；或者在货物质量保证期内(下称“B情形”)、合理使用寿命期限结束前6个月内(下称“C情形”)证实货物或零部件是有缺陷的（包括潜在的缺陷或使用不符合要求的材料等），甲方有权要求乙方免费更换成没有缺陷的货物或零部件，并且，经过该项处理后甲方待遇不得低于国家部委级别发布的“三包”规定的标准。其中：对属于A情形的货物应当用崭新且尚未拆封、未曾使用也未曾展示过的正品合格品整机、整件货物更换而不得仅更换零部件；对属于B情形的货物应当用崭新且尚未拆封、未曾使用也未曾展示过的正品合格品更换；对属于C情形的货物应当用不低于需更换货物成新的正品合格品更换。甲方可以在</w:t>
      </w:r>
      <w:r w:rsidRPr="000632A0">
        <w:rPr>
          <w:rFonts w:asciiTheme="minorEastAsia" w:eastAsiaTheme="minorEastAsia" w:hAnsiTheme="minorEastAsia" w:hint="eastAsia"/>
          <w:szCs w:val="21"/>
        </w:rPr>
        <w:lastRenderedPageBreak/>
        <w:t>发现该情形后尽快并且至迟应当在上述各对应期限结束之日起7个工作日内以书面形式通知乙方，乙方应在收到甲方通知后7个工作日内免费完成更换，按本合同前述各条款项规定交付及验收。</w:t>
      </w:r>
    </w:p>
    <w:p w14:paraId="23CF68DD"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保证向甲方提供的技术资料均是清晰的、正确的、完整的，且除原设备提供的英文技术文档以外，其他文档应提供中文版本。如发现缺失或其它有误的情形，乙方应在该情形出现之日起7日内将需补足的资料交付到甲方指定地点，按本合同前述各条款项规定交付及验收。</w:t>
      </w:r>
    </w:p>
    <w:p w14:paraId="66F6ABE4"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承认本合同项下的货物属于需经试车、运行的货物，应经过至少国家规定的月数的时间周期的整套使用或整套试车、运行期方可以完成最终验收，若无上述时间规定则最低不应少于90天(3个月)。对该类验收不合格或不完全合格的情形，或在本合同约定期限内发现货物缺陷及其它质量的问题或发现不符合设计要求、甲方在招标时的要求，乙方应当严格按照甲方的要求免费给予合理解决直至完全符合招、投标文件要求及本合同约定为止。</w:t>
      </w:r>
    </w:p>
    <w:p w14:paraId="202D4038"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w:t>
      </w:r>
    </w:p>
    <w:p w14:paraId="03055786" w14:textId="77777777" w:rsidR="00C325EE" w:rsidRPr="000632A0" w:rsidRDefault="00C325EE" w:rsidP="00782DF3">
      <w:pPr>
        <w:pStyle w:val="13"/>
        <w:numPr>
          <w:ilvl w:val="0"/>
          <w:numId w:val="4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甲方应将货物验收单同发票一起入账，作为甲方执行了政府采购的凭证。</w:t>
      </w:r>
    </w:p>
    <w:p w14:paraId="7EFB657A"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技术服务和保修责任</w:t>
      </w:r>
    </w:p>
    <w:p w14:paraId="0D70E333"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关于本条的特别说明：本条中的服务时间，即相关的服务到达现场或完成维修工作所需的时间：小时、天数等，招标文件或有关保修服务的其它文件中有规定的，遵从其规定；若无相关文件或相关文件中并无规定的，或有关的规定明显与本次采购的采购人的实际需求不符的，则应当按照本合同中的相关规定。乙方对合同货物的技术服务和保修责任详见合同条款专用部分。</w:t>
      </w:r>
    </w:p>
    <w:p w14:paraId="3EC8D8E5"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对合同货物的质量保修期见合同条款专用部分。若厂家规定的保修期或合同货物主要部件的保修期长于本合同保修期，应适用其保修期。(在本次采购文件所规定的期限中，若有不同期限自动适用其中期限较长者)。虽有该期限的约定，但：仅为兜底约定；乙方承诺，本合同项下货物的免费保修期或与质量相关的其它期限均自按照本合同约定方式完成最终验收并由甲方签署了货物最终验收单之日起算；本合同甲方、乙方特别约定对本合同项下货物的包退、免费包换、免费包修、负责保修等期限，应当在约定质量保证期限、约定使用寿命、甲方在招标时所要求的期限或行业认可的平均使用寿命、国家部委以上文件所规定的强制适用的期限等不同的期限中，自动适用其中最长的期限；若各方对该类期限不能达成一致的确认则应当通过本合同中所约定的解决争议的方式裁决出相关期限。</w:t>
      </w:r>
    </w:p>
    <w:p w14:paraId="3A3599F7"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乙方承诺在合同货物的质量保修期内免费为甲方提供合同货物的技术指导和维修服务，提供此项服务的时间见合同条款专用部分。</w:t>
      </w:r>
    </w:p>
    <w:p w14:paraId="35606B3A"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保证在合同货物出现故障和缺陷时，或接到甲方提出的技术服务要求后规定时间内（具体见合同条款专用部分）内予以答复，如甲方有要求或必要时，乙方应在接到甲方通知后规定时间内（具体见合同条款专用部分）内派员至甲方免费维修和提供现场指导。</w:t>
      </w:r>
    </w:p>
    <w:p w14:paraId="4EFE6962"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如乙方在接到甲方维修通知后的规定时间内（具体见合同条款专用部分）仍不能修复有关货物，乙方应提供与该货物同一型号的备用货物，如因此给甲方造成损失，乙方应负责赔偿。</w:t>
      </w:r>
    </w:p>
    <w:p w14:paraId="111DC23A"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lastRenderedPageBreak/>
        <w:t>如乙方在接到甲方提出的技术服务要求或维修通知后的规定时间内（具体见合同条款专用部分）内没有响应、拒绝或没有派员到达甲方提供技术服务、修理或退换货物，甲方有权委托第三人对合同货物进行维修或提供技术服务，由此产生的一切费用由乙方承担。</w:t>
      </w:r>
    </w:p>
    <w:p w14:paraId="3DB0D495"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w:t>
      </w:r>
    </w:p>
    <w:p w14:paraId="43D823BB"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因乙方提供的货物硬件或软件有缺陷，或乙方提供的技术资料有错误，或乙方在现场的技术人员指导有错误而使合同货物不能达到合同规定的指标和技术性能，乙方应负责按本合同相关条款规定修理或更换，使货物运行指标和技术性能达到合同规定,由此引起的全部费用由乙方承担。若以上原因导致或引起甲方损失及导致或引起第三方受到损害的，全部赔偿责任均应由乙方承担。</w:t>
      </w:r>
    </w:p>
    <w:p w14:paraId="55DFA156"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在合同货物免费保修期内，如果由于乙方更换、修理和续补货物，而造成本合同货物不得不停止运行，货物保修期应依照停止运行的实际时间加以延长，如因此给甲方造成损失，乙方应负责赔偿。</w:t>
      </w:r>
    </w:p>
    <w:p w14:paraId="7F3D495D"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合同货物免费保修期届满后，乙方保证继续为甲方提供设备的维修服务，甲方应按乙方提供的不差于任何第三方的优惠价格向乙方支付相关费用，乙方保证在合同货物使用期内以不高于本合同货物、相关配件及服务的价格，并且不差于任何第三方的优惠价格，向甲方提供备品、备件及维修服务。</w:t>
      </w:r>
    </w:p>
    <w:p w14:paraId="6D346EEA"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合同货物保修期届满后，如果因合同货物硬件或软件的固有缺陷和瑕疵出现紧急故障和事故，乙方应在接到甲方通知后立即提供电话支持、远程支持并在规定时间内（具体时间见合同条款专用部分）内到达现场，迅速排除货物故障。</w:t>
      </w:r>
    </w:p>
    <w:p w14:paraId="0F900A36"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签订后及货物使用中，如涉及增加或改进安全性的软件升级问题，无论甲方是否知晓或是否向乙方提出，乙方均应当在其刚开始应用该等软件时的第一时间内，立即主动地、无条件地给与免费更新并调试完好。</w:t>
      </w:r>
    </w:p>
    <w:p w14:paraId="23E46F31"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若由于甲方提出增加并不涉及安全性的新功能而引起的软件升级，相关成本费由甲方承担，乙方不得赚取利润或拒绝、拖延。</w:t>
      </w:r>
    </w:p>
    <w:p w14:paraId="0D8A7FC6"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若由于乙方增加并不涉及安全性的新功能引起软件升级，而且甲方愿意增加该新功能时，由双方协商解决。</w:t>
      </w:r>
    </w:p>
    <w:p w14:paraId="155481A9" w14:textId="77777777" w:rsidR="00C325EE" w:rsidRPr="000632A0" w:rsidRDefault="00C325EE" w:rsidP="00782DF3">
      <w:pPr>
        <w:pStyle w:val="13"/>
        <w:numPr>
          <w:ilvl w:val="0"/>
          <w:numId w:val="4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65FEE2BF"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履约保证金</w:t>
      </w:r>
    </w:p>
    <w:p w14:paraId="7E4D959F" w14:textId="77777777" w:rsidR="00C325EE" w:rsidRPr="000632A0" w:rsidRDefault="00C325EE" w:rsidP="00782DF3">
      <w:pPr>
        <w:pStyle w:val="13"/>
        <w:numPr>
          <w:ilvl w:val="0"/>
          <w:numId w:val="6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中标供应商应在收到中标通知书后规定时间内（具体时间见合同条款专用部分）内，以信汇、电汇或履约保函形式向甲方提供履约保证金，保证金金额：见合同条款专用部分。</w:t>
      </w:r>
    </w:p>
    <w:p w14:paraId="0171E59C" w14:textId="77777777" w:rsidR="00C325EE" w:rsidRPr="000632A0" w:rsidRDefault="00C325EE" w:rsidP="00782DF3">
      <w:pPr>
        <w:pStyle w:val="13"/>
        <w:numPr>
          <w:ilvl w:val="0"/>
          <w:numId w:val="6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如果中标供应商没有按照上述规定执行，甲方将有充分理由取消该中标决定，并没收其投标保证金。在此情况下甲方可将合同授予排名第二的中标候选人，或重新招标。</w:t>
      </w:r>
    </w:p>
    <w:p w14:paraId="09823411" w14:textId="77777777" w:rsidR="00C325EE" w:rsidRPr="000632A0" w:rsidRDefault="00C325EE" w:rsidP="00782DF3">
      <w:pPr>
        <w:pStyle w:val="13"/>
        <w:numPr>
          <w:ilvl w:val="0"/>
          <w:numId w:val="6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若本项目不允许分包或转包的，如果中标供应商在与甲方签定合同以后，将中标项目分包或转包给</w:t>
      </w:r>
      <w:r w:rsidRPr="000632A0">
        <w:rPr>
          <w:rFonts w:asciiTheme="minorEastAsia" w:eastAsiaTheme="minorEastAsia" w:hAnsiTheme="minorEastAsia" w:hint="eastAsia"/>
          <w:szCs w:val="21"/>
        </w:rPr>
        <w:lastRenderedPageBreak/>
        <w:t>第三方，甲方将有充分理由终止合同，并没收其履约保证金。</w:t>
      </w:r>
    </w:p>
    <w:p w14:paraId="631431F6" w14:textId="77777777" w:rsidR="00C325EE" w:rsidRPr="000632A0" w:rsidRDefault="00C325EE" w:rsidP="00782DF3">
      <w:pPr>
        <w:pStyle w:val="13"/>
        <w:numPr>
          <w:ilvl w:val="0"/>
          <w:numId w:val="6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中标供应商的履约保证金将在合同货物安装调试完成并经甲方终验合格，经采购代理机构项目负责人签字确认后，(五)个工作日内，可提交退款手续办理退保证金事宜。</w:t>
      </w:r>
    </w:p>
    <w:p w14:paraId="18CDA225" w14:textId="77777777" w:rsidR="00C325EE" w:rsidRPr="000632A0" w:rsidRDefault="00C325EE" w:rsidP="00782DF3">
      <w:pPr>
        <w:pStyle w:val="13"/>
        <w:numPr>
          <w:ilvl w:val="0"/>
          <w:numId w:val="6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如乙方未能完全履行合同规定的义务，甲方有权从履约保证金中得到补偿。</w:t>
      </w:r>
    </w:p>
    <w:p w14:paraId="23D2134D"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审计及检查</w:t>
      </w:r>
    </w:p>
    <w:p w14:paraId="4D3B2ABE"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如果采购人要求，中标供应商应允许采购人检查中标供应商与实施本合同有关的资金、帐户和记录，并由采购人指定的审计人员对其进行审计。</w:t>
      </w:r>
    </w:p>
    <w:p w14:paraId="71E39695"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违约责任</w:t>
      </w:r>
    </w:p>
    <w:p w14:paraId="4314D0FC"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w:t>
      </w:r>
    </w:p>
    <w:p w14:paraId="10A21AF5"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乙方未如期按照合同约定的任何或全部款项内容之要求交付合同货物或提供服务、补足或更换货物且符合要求，或乙方未能履行合同规定的任何其它义务时，甲方有权直接向乙方发出违约通知书，乙方应按照甲方选择的下列一种或多种方式承担赔偿责任及违约责任：</w:t>
      </w:r>
    </w:p>
    <w:p w14:paraId="35F0E074"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在甲方同意延长的期限内交付全部货物、提供服务并承担由此给甲方造成的直接损失及甲方因此产生的对第三方的责任。</w:t>
      </w:r>
    </w:p>
    <w:p w14:paraId="74DF8580"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w:t>
      </w:r>
    </w:p>
    <w:p w14:paraId="3E1164A7"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根据货物低劣程度、损坏程度以及使甲方所遭受的损失及甲方因此产生的对第三方的责任，经双方商定降低货物的价格或赔偿甲方所遭受的损失及甲方因此产生的对第三方的责任。</w:t>
      </w:r>
    </w:p>
    <w:p w14:paraId="3C4F3CE6"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按合同规定的同种货币将甲方所退货物已支付的货款全部退还给甲方，并承担由此发生的直接损失和相关费用及甲方因此产生的对第三方的责任。</w:t>
      </w:r>
    </w:p>
    <w:p w14:paraId="46E0226A"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甲方有权部分或全部解除合同并要求乙方赔偿由此造成的损失及甲方因此产生的对第三方的责任。此时甲方可采取必要的补救措施，相关费用由乙方承担。</w:t>
      </w:r>
    </w:p>
    <w:p w14:paraId="1F9514B3" w14:textId="77777777" w:rsidR="00C325EE" w:rsidRPr="000632A0" w:rsidRDefault="00C325EE" w:rsidP="00782DF3">
      <w:pPr>
        <w:pStyle w:val="13"/>
        <w:numPr>
          <w:ilvl w:val="0"/>
          <w:numId w:val="50"/>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此外，上述情形下甲方为采取必要的补救措施或因防止损失扩大而支出的合理费用应由乙方承担。</w:t>
      </w:r>
    </w:p>
    <w:p w14:paraId="3547E8DA"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果乙方在收到甲方的违约通知书后十日内未作答复也没有按照甲方选择的方式承担违约责任，则甲方有权从尚未支付的合同价款中扣回相当于甲方选择的方式计算的索赔金额。如果这些金额不足以补偿，甲方有权向乙方提出不足部分的赔偿要求。</w:t>
      </w:r>
    </w:p>
    <w:p w14:paraId="22BCB429"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延期交货或延期付款的违约责任：如乙方延期交货或甲方延期付款，每逾期一天，违约方应按延期交货所折合的金额或延期付款金额的比例（详见合同条款专用部分）向对方支付违约金，但该违约金累计不得超过合同总金额的一定比例（详见合同条款专用部分）；上述逾期超过一定时间（详见合同条款专用部分）且成套集成的货物已交货套数未达合同约定套数90%的以及单套货物未能全部</w:t>
      </w:r>
      <w:r w:rsidRPr="000632A0">
        <w:rPr>
          <w:rFonts w:asciiTheme="minorEastAsia" w:eastAsiaTheme="minorEastAsia" w:hAnsiTheme="minorEastAsia" w:hint="eastAsia"/>
          <w:szCs w:val="21"/>
        </w:rPr>
        <w:lastRenderedPageBreak/>
        <w:t>交足的，或非成套、非集成的货物已交货件数未达合同约定件数90%的，守约方有权解除合同，并要求违约方赔偿由此造成的损失。上述逾期超过20天但成套集成的货物已交货套数已达合同约定套数90%的，或非成套、非集成的货物已交货件数已达合同约定件数90%的，守约方不得要求解除合同已经履行的部分只有权决定解除尚未履行的部分，但违约方应当向对方支付相等于比照中国人民银行规定的同期借款利息最高限额的两倍按日计算的金额的违约金。</w:t>
      </w:r>
    </w:p>
    <w:p w14:paraId="3C584EE1"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其它违约责任</w:t>
      </w:r>
    </w:p>
    <w:p w14:paraId="22D6DA3E" w14:textId="77777777" w:rsidR="00C325EE" w:rsidRPr="000632A0" w:rsidRDefault="00C325EE" w:rsidP="00782DF3">
      <w:pPr>
        <w:pStyle w:val="13"/>
        <w:numPr>
          <w:ilvl w:val="0"/>
          <w:numId w:val="51"/>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如任何一方无故解除合同或有违反本合同规定的任何情形均属于违约行为，违约方应就每一单项违约向对方支付合同总金额一定比例的违约金，具体比例见合同条款专用部分。</w:t>
      </w:r>
    </w:p>
    <w:p w14:paraId="277F4176" w14:textId="77777777" w:rsidR="00C325EE" w:rsidRPr="000632A0" w:rsidRDefault="00C325EE" w:rsidP="00782DF3">
      <w:pPr>
        <w:pStyle w:val="13"/>
        <w:numPr>
          <w:ilvl w:val="0"/>
          <w:numId w:val="51"/>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若货物为假冒伪劣产品或其中包括该类情形的零、部件，乙方应按照合同总金额的2倍向甲方支付惩罚性赔偿金，若该赔偿未达到给甲方造成损失的2倍，则乙方应当支付给甲方造成损失的2倍的惩罚性赔偿金，且并不当然免除其依法应受的其它处罚。</w:t>
      </w:r>
    </w:p>
    <w:p w14:paraId="57FF038A" w14:textId="77777777" w:rsidR="00C325EE" w:rsidRPr="000632A0" w:rsidRDefault="00C325EE" w:rsidP="00782DF3">
      <w:pPr>
        <w:pStyle w:val="13"/>
        <w:numPr>
          <w:ilvl w:val="0"/>
          <w:numId w:val="51"/>
        </w:numPr>
        <w:spacing w:line="360" w:lineRule="auto"/>
        <w:ind w:left="1134" w:firstLineChars="0" w:hanging="714"/>
        <w:rPr>
          <w:rFonts w:asciiTheme="minorEastAsia" w:eastAsiaTheme="minorEastAsia" w:hAnsiTheme="minorEastAsia"/>
          <w:szCs w:val="21"/>
        </w:rPr>
      </w:pPr>
      <w:r w:rsidRPr="000632A0">
        <w:rPr>
          <w:rFonts w:asciiTheme="minorEastAsia" w:eastAsiaTheme="minorEastAsia" w:hAnsiTheme="minorEastAsia" w:hint="eastAsia"/>
          <w:szCs w:val="21"/>
        </w:rPr>
        <w:t>如乙方在合同规定的交货日期后10天内仍未能交货，则视为乙方不能交货，甲方有权解除合同，乙方若已经收取了甲方的定金则同时还应双倍返还已收取的定金。</w:t>
      </w:r>
    </w:p>
    <w:p w14:paraId="6D379D65"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发生延期交货或延期付款情形之外的任何违约时，违约方在接到对方关于违约的通知时，均应当就每一项违约向对方支付相当于合同金额5%的违约金。当违约行为给对方造成损失时，若违约金不足以弥补全部损失，违约方还应当赔偿对方因此所受全部损失。当构成严重违约时，对方可以单方面决定解除或终止合同履行，违约方同时还应当承担违约或赔偿责任。</w:t>
      </w:r>
    </w:p>
    <w:p w14:paraId="099E2AD9"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以上各项交付的违约金并不影响违约方履行合同的各项义务。</w:t>
      </w:r>
    </w:p>
    <w:p w14:paraId="13DE83C0"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若乙方通过协议、设立控股或分支机构或其它方式就供货或服务等与任何独立或非独立的第三方构成联合、分属或其它关系、相关责任义务等均由乙方与该等组织机构自行协商约定，但在与本协议相关的任何情形下，乙方与其任何一家该等机构二者之间的约定仅属于其内部分担权利义务及其内部约定分担对外责任的办法，乙方与该等机构二者对甲方、用户、相关第三方则应承担连带责任，而乙方依据本合同原所应承担的对甲方、用户或第三方的责任均并不因此被减免。</w:t>
      </w:r>
    </w:p>
    <w:p w14:paraId="5A712A13" w14:textId="77777777" w:rsidR="00C325EE" w:rsidRPr="000632A0" w:rsidRDefault="00C325EE" w:rsidP="00782DF3">
      <w:pPr>
        <w:pStyle w:val="13"/>
        <w:numPr>
          <w:ilvl w:val="0"/>
          <w:numId w:val="4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次采购的合同项下的任何合同、文件等均应当符合有关环保、知识产权及其他法律法规的规定，包括童工禁用、劳动保护待遇等法律规定。投标人或中标供应商或乙方或乙方代理商等均已清楚本次政府采购招标中的政府或其部门、采购代理机构、采购人或使用人等，均已尽声明、提示、审慎核查等注意义务及相关责任，若仍发生任何相关违反法律、法规之情形均属投标人或中标供应商或乙方或乙方代理商等单方面之因素、原因、责任。投标人或中标供应商或乙方或乙方代理商等在相关的投标活动中、合同的签订及履行过程中，其投标或签署、履行合同均意味着其已承诺，任何情况下，均将严格遵守法律、法规，并且应当独立承担全部及任何法律责任，包括对采购代理机构、采购人、甲方、最终用户或任何第三方的民事侵权赔偿责任。上述该等责任同时亦均属严重违约责任。</w:t>
      </w:r>
    </w:p>
    <w:p w14:paraId="42680620"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不可抗力</w:t>
      </w:r>
    </w:p>
    <w:p w14:paraId="2BBFD0B1" w14:textId="77777777" w:rsidR="00C325EE" w:rsidRPr="000632A0" w:rsidRDefault="00C325EE" w:rsidP="00782DF3">
      <w:pPr>
        <w:pStyle w:val="13"/>
        <w:numPr>
          <w:ilvl w:val="0"/>
          <w:numId w:val="5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不可抗力指下列事件：战争、动乱、瘟疫、严重火灾、洪水、地震、风暴或其他自然灾害，以及本合同各方不可预见、不可防止并不能避免或克服的一切其他因素及事件。</w:t>
      </w:r>
    </w:p>
    <w:p w14:paraId="78B5F2AF" w14:textId="77777777" w:rsidR="00C325EE" w:rsidRPr="000632A0" w:rsidRDefault="00C325EE" w:rsidP="00782DF3">
      <w:pPr>
        <w:pStyle w:val="13"/>
        <w:numPr>
          <w:ilvl w:val="0"/>
          <w:numId w:val="5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lastRenderedPageBreak/>
        <w:t>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作出的公证证明。</w:t>
      </w:r>
    </w:p>
    <w:p w14:paraId="772C225A" w14:textId="77777777" w:rsidR="00C325EE" w:rsidRPr="000632A0" w:rsidRDefault="00C325EE" w:rsidP="00782DF3">
      <w:pPr>
        <w:pStyle w:val="13"/>
        <w:numPr>
          <w:ilvl w:val="0"/>
          <w:numId w:val="5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732EBD6B" w14:textId="77777777" w:rsidR="00C325EE" w:rsidRPr="000632A0" w:rsidRDefault="00C325EE" w:rsidP="00782DF3">
      <w:pPr>
        <w:pStyle w:val="13"/>
        <w:numPr>
          <w:ilvl w:val="0"/>
          <w:numId w:val="5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合同各方应根据不可抗力对本合同履行的影响程度，协商确定是否终止本合同，或是继续履行本合同。</w:t>
      </w:r>
    </w:p>
    <w:p w14:paraId="6325B345"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联系方式</w:t>
      </w:r>
    </w:p>
    <w:p w14:paraId="385B5295" w14:textId="77777777" w:rsidR="00C325EE" w:rsidRPr="000632A0" w:rsidRDefault="00C325EE" w:rsidP="00782DF3">
      <w:pPr>
        <w:pStyle w:val="13"/>
        <w:numPr>
          <w:ilvl w:val="0"/>
          <w:numId w:val="53"/>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如果采用电话或电子邮件的方式，则应在发送后由对方以书面方式予以确认。</w:t>
      </w:r>
    </w:p>
    <w:p w14:paraId="227BE2EA" w14:textId="77777777" w:rsidR="00C325EE" w:rsidRPr="000632A0" w:rsidRDefault="00C325EE" w:rsidP="00782DF3">
      <w:pPr>
        <w:pStyle w:val="13"/>
        <w:numPr>
          <w:ilvl w:val="0"/>
          <w:numId w:val="53"/>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双方发出的与本合同有关的通知或回复均应发至合同条款专用部分中的通讯地址，付款或收款应使用合同条款专用部分中的帐号，一方变更通讯地址或帐号，应自变更之日起三个工作日内，将变更后的地址通知对方。变更方不履行通知义务的，应对此造成的一切后果承担法律责任。</w:t>
      </w:r>
    </w:p>
    <w:p w14:paraId="05BCFB1C" w14:textId="77777777" w:rsidR="00C325EE" w:rsidRPr="000632A0" w:rsidRDefault="00C325EE" w:rsidP="00782DF3">
      <w:pPr>
        <w:pStyle w:val="13"/>
        <w:numPr>
          <w:ilvl w:val="0"/>
          <w:numId w:val="53"/>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上述发出通知、回复的费用由发出一方承担。</w:t>
      </w:r>
    </w:p>
    <w:p w14:paraId="3DFA1B51"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保密条款</w:t>
      </w:r>
    </w:p>
    <w:p w14:paraId="3EF6CA78" w14:textId="77777777" w:rsidR="00C325EE" w:rsidRPr="000632A0" w:rsidRDefault="00C325EE" w:rsidP="00782DF3">
      <w:pPr>
        <w:pStyle w:val="13"/>
        <w:numPr>
          <w:ilvl w:val="0"/>
          <w:numId w:val="5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任何一方对其获知的本合同及附件中其他各方的商业秘密和国家秘密负有保密义务。</w:t>
      </w:r>
    </w:p>
    <w:p w14:paraId="1CC2217B" w14:textId="77777777" w:rsidR="00C325EE" w:rsidRPr="000632A0" w:rsidRDefault="00C325EE" w:rsidP="00782DF3">
      <w:pPr>
        <w:pStyle w:val="13"/>
        <w:numPr>
          <w:ilvl w:val="0"/>
          <w:numId w:val="5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下列情形下：当发布中标公告和其它公告时，当国家机关调查、审查、审计时，以及其他符合法律规定的情形下，无须事先征求投标人/中标供应商同意而可以披露关于采购过程、合同文本、签署情况的资料、投标人/中标供应商的名称及地址、采购内容的有关信息以及补充条款等，但应当在合理的必要范围内。对任何已经公布过的内容或与之内容相同的资料，以及投标人/中标供应商已经泄露或公开的，无须再承担保密责任。</w:t>
      </w:r>
    </w:p>
    <w:p w14:paraId="5E8B34E3" w14:textId="77777777" w:rsidR="00C325EE" w:rsidRPr="000632A0" w:rsidRDefault="00C325EE" w:rsidP="00782DF3">
      <w:pPr>
        <w:pStyle w:val="13"/>
        <w:numPr>
          <w:ilvl w:val="0"/>
          <w:numId w:val="5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此外的其它情形下，除非法律、法规另有规定或得到本合同之其他各方的书面许可，任何一方不得向第三人泄露前款规定的商业秘密和国家秘密。保密期限自任何一方获知该商业秘密和国家秘密之日起至本条规定的秘密成为公众信息之日止。</w:t>
      </w:r>
    </w:p>
    <w:p w14:paraId="1D78D410"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合同的解释和法律适用</w:t>
      </w:r>
    </w:p>
    <w:p w14:paraId="3F6C3D5C" w14:textId="77777777" w:rsidR="00C325EE" w:rsidRPr="000632A0" w:rsidRDefault="00C325EE" w:rsidP="00782DF3">
      <w:pPr>
        <w:pStyle w:val="13"/>
        <w:numPr>
          <w:ilvl w:val="0"/>
          <w:numId w:val="5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任何一方对本合同及其附件的解释均应遵循诚实信用原则,依照本合同签订时有效的中国法律、法规以及通常的理解进行。</w:t>
      </w:r>
    </w:p>
    <w:p w14:paraId="367ABA34" w14:textId="77777777" w:rsidR="00C325EE" w:rsidRPr="000632A0" w:rsidRDefault="00C325EE" w:rsidP="00782DF3">
      <w:pPr>
        <w:pStyle w:val="13"/>
        <w:numPr>
          <w:ilvl w:val="0"/>
          <w:numId w:val="5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本合同标题仅供查阅方便，并非对本合同的诠释或解释；本合同中以日表述的时间期限均指自然日。</w:t>
      </w:r>
    </w:p>
    <w:p w14:paraId="1D46372F" w14:textId="77777777" w:rsidR="00C325EE" w:rsidRPr="000632A0" w:rsidRDefault="00C325EE" w:rsidP="00782DF3">
      <w:pPr>
        <w:pStyle w:val="13"/>
        <w:numPr>
          <w:ilvl w:val="0"/>
          <w:numId w:val="5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对本合同的任何解释均应以书面作出。</w:t>
      </w:r>
    </w:p>
    <w:p w14:paraId="29BFB4D5" w14:textId="77777777" w:rsidR="00C325EE" w:rsidRPr="000632A0" w:rsidRDefault="00C325EE" w:rsidP="00782DF3">
      <w:pPr>
        <w:pStyle w:val="13"/>
        <w:numPr>
          <w:ilvl w:val="0"/>
          <w:numId w:val="55"/>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本合同及附件的订立、效力、解释、履行、争议的解决等适用本合同签订时有效的中华人民共和国法律、法规的有关规定。</w:t>
      </w:r>
    </w:p>
    <w:p w14:paraId="3A89100B"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lastRenderedPageBreak/>
        <w:t>合同的终止</w:t>
      </w:r>
    </w:p>
    <w:p w14:paraId="37394678" w14:textId="77777777" w:rsidR="00C325EE" w:rsidRPr="000632A0" w:rsidRDefault="00C325EE" w:rsidP="00782DF3">
      <w:pPr>
        <w:pStyle w:val="13"/>
        <w:numPr>
          <w:ilvl w:val="0"/>
          <w:numId w:val="5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本合同因下列原因而终止：</w:t>
      </w:r>
    </w:p>
    <w:p w14:paraId="2B514695" w14:textId="77777777" w:rsidR="00C325EE" w:rsidRPr="000632A0" w:rsidRDefault="00C325EE" w:rsidP="00782DF3">
      <w:pPr>
        <w:pStyle w:val="13"/>
        <w:numPr>
          <w:ilvl w:val="0"/>
          <w:numId w:val="57"/>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本合同正常履行完毕；</w:t>
      </w:r>
    </w:p>
    <w:p w14:paraId="680D8590" w14:textId="77777777" w:rsidR="00C325EE" w:rsidRPr="000632A0" w:rsidRDefault="00C325EE" w:rsidP="00782DF3">
      <w:pPr>
        <w:pStyle w:val="13"/>
        <w:numPr>
          <w:ilvl w:val="0"/>
          <w:numId w:val="57"/>
        </w:numPr>
        <w:spacing w:line="360" w:lineRule="auto"/>
        <w:ind w:left="1418" w:firstLineChars="0" w:hanging="998"/>
        <w:rPr>
          <w:rFonts w:asciiTheme="minorEastAsia" w:eastAsiaTheme="minorEastAsia" w:hAnsiTheme="minorEastAsia"/>
          <w:szCs w:val="21"/>
        </w:rPr>
      </w:pPr>
      <w:r w:rsidRPr="000632A0">
        <w:rPr>
          <w:rFonts w:asciiTheme="minorEastAsia" w:eastAsiaTheme="minorEastAsia" w:hAnsiTheme="minorEastAsia" w:hint="eastAsia"/>
          <w:szCs w:val="21"/>
        </w:rPr>
        <w:t>合同双方协议终止本合同的履行；</w:t>
      </w:r>
    </w:p>
    <w:p w14:paraId="69C9D16F" w14:textId="77777777" w:rsidR="00C325EE" w:rsidRPr="000632A0" w:rsidRDefault="00C325EE" w:rsidP="00782DF3">
      <w:pPr>
        <w:pStyle w:val="13"/>
        <w:numPr>
          <w:ilvl w:val="0"/>
          <w:numId w:val="57"/>
        </w:numPr>
        <w:spacing w:line="360" w:lineRule="auto"/>
        <w:ind w:left="1418" w:firstLineChars="0" w:hanging="998"/>
        <w:rPr>
          <w:rFonts w:asciiTheme="minorEastAsia" w:eastAsiaTheme="minorEastAsia" w:hAnsiTheme="minorEastAsia"/>
          <w:szCs w:val="21"/>
        </w:rPr>
      </w:pPr>
      <w:r w:rsidRPr="000632A0">
        <w:rPr>
          <w:rFonts w:asciiTheme="minorEastAsia" w:eastAsiaTheme="minorEastAsia" w:hAnsiTheme="minorEastAsia" w:hint="eastAsia"/>
          <w:szCs w:val="21"/>
        </w:rPr>
        <w:t>不可抗力事件导致本合同无法履行或履行不必要；</w:t>
      </w:r>
    </w:p>
    <w:p w14:paraId="7E746D48" w14:textId="77777777" w:rsidR="00C325EE" w:rsidRPr="000632A0" w:rsidRDefault="00C325EE" w:rsidP="00782DF3">
      <w:pPr>
        <w:pStyle w:val="13"/>
        <w:numPr>
          <w:ilvl w:val="0"/>
          <w:numId w:val="57"/>
        </w:numPr>
        <w:spacing w:line="360" w:lineRule="auto"/>
        <w:ind w:left="1418" w:firstLineChars="0" w:hanging="998"/>
        <w:rPr>
          <w:rFonts w:asciiTheme="minorEastAsia" w:eastAsiaTheme="minorEastAsia" w:hAnsiTheme="minorEastAsia"/>
          <w:szCs w:val="21"/>
        </w:rPr>
      </w:pPr>
      <w:r w:rsidRPr="000632A0">
        <w:rPr>
          <w:rFonts w:asciiTheme="minorEastAsia" w:eastAsiaTheme="minorEastAsia" w:hAnsiTheme="minorEastAsia" w:hint="eastAsia"/>
          <w:szCs w:val="21"/>
        </w:rPr>
        <w:t>任何一方行使解除权，解除本合同。</w:t>
      </w:r>
    </w:p>
    <w:p w14:paraId="53915AD1" w14:textId="77777777" w:rsidR="00C325EE" w:rsidRPr="000632A0" w:rsidRDefault="00C325EE" w:rsidP="00782DF3">
      <w:pPr>
        <w:pStyle w:val="13"/>
        <w:numPr>
          <w:ilvl w:val="0"/>
          <w:numId w:val="56"/>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对本合同终止有过错的一方应赔偿另一方因合同终止而受到的损失。对合同终止双方均无过错的，则各自承担所受到的损失。</w:t>
      </w:r>
    </w:p>
    <w:p w14:paraId="0A55E0EA"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法律适用</w:t>
      </w:r>
    </w:p>
    <w:p w14:paraId="1BA23472" w14:textId="77777777" w:rsidR="00C325EE" w:rsidRPr="000632A0" w:rsidRDefault="00C325EE" w:rsidP="00782DF3">
      <w:pPr>
        <w:pStyle w:val="13"/>
        <w:numPr>
          <w:ilvl w:val="0"/>
          <w:numId w:val="5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本合同及附件的订立、效力、解释、履行、争议的解决等适用本合同签订时有效的中华人民共和国法律、法规的有关规定。</w:t>
      </w:r>
    </w:p>
    <w:p w14:paraId="38C2BF2C" w14:textId="77777777" w:rsidR="00C325EE" w:rsidRPr="000632A0" w:rsidRDefault="00C325EE" w:rsidP="00782DF3">
      <w:pPr>
        <w:pStyle w:val="13"/>
        <w:numPr>
          <w:ilvl w:val="0"/>
          <w:numId w:val="58"/>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在本合同履行期间，因中国法律、法规、政策的变化致使本合同的部分条款相冲突、无效或失去可强制执行效力时，双方同意将密切合作，尽快修改本合同中相冲突或无效或失去强制执行效力的有关条款。</w:t>
      </w:r>
    </w:p>
    <w:p w14:paraId="222CD8F2"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权利的保留</w:t>
      </w:r>
    </w:p>
    <w:p w14:paraId="2D8B8D36" w14:textId="77777777" w:rsidR="00C325EE" w:rsidRPr="000632A0" w:rsidRDefault="00C325EE" w:rsidP="00782DF3">
      <w:pPr>
        <w:pStyle w:val="13"/>
        <w:numPr>
          <w:ilvl w:val="0"/>
          <w:numId w:val="5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5DB52D87" w14:textId="77777777" w:rsidR="00C325EE" w:rsidRPr="000632A0" w:rsidRDefault="00C325EE" w:rsidP="00782DF3">
      <w:pPr>
        <w:pStyle w:val="13"/>
        <w:numPr>
          <w:ilvl w:val="0"/>
          <w:numId w:val="59"/>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0AA076E1"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争议的解决</w:t>
      </w:r>
    </w:p>
    <w:p w14:paraId="48FD3941" w14:textId="77777777" w:rsidR="00C325EE" w:rsidRPr="000632A0" w:rsidRDefault="00C325EE" w:rsidP="00782DF3">
      <w:pPr>
        <w:pStyle w:val="13"/>
        <w:numPr>
          <w:ilvl w:val="0"/>
          <w:numId w:val="60"/>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合同双方应通过友好协商解决因解释﹑执行本合同所发生的和本合同有关的一切争议。如果经协商不能达成协议，则双方同意：</w:t>
      </w:r>
    </w:p>
    <w:p w14:paraId="358A5033" w14:textId="77777777" w:rsidR="00C325EE" w:rsidRPr="000632A0" w:rsidRDefault="00C325EE" w:rsidP="00782DF3">
      <w:pPr>
        <w:pStyle w:val="13"/>
        <w:numPr>
          <w:ilvl w:val="0"/>
          <w:numId w:val="61"/>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在甲方住所地有管辖权的人民法院提起诉讼；</w:t>
      </w:r>
    </w:p>
    <w:p w14:paraId="16338959" w14:textId="77777777" w:rsidR="00C325EE" w:rsidRPr="000632A0" w:rsidRDefault="00C325EE" w:rsidP="00782DF3">
      <w:pPr>
        <w:pStyle w:val="13"/>
        <w:numPr>
          <w:ilvl w:val="0"/>
          <w:numId w:val="61"/>
        </w:numPr>
        <w:spacing w:line="360" w:lineRule="auto"/>
        <w:ind w:left="1276" w:firstLineChars="0" w:hanging="850"/>
        <w:rPr>
          <w:rFonts w:asciiTheme="minorEastAsia" w:eastAsiaTheme="minorEastAsia" w:hAnsiTheme="minorEastAsia"/>
          <w:szCs w:val="21"/>
        </w:rPr>
      </w:pPr>
      <w:r w:rsidRPr="000632A0">
        <w:rPr>
          <w:rFonts w:asciiTheme="minorEastAsia" w:eastAsiaTheme="minorEastAsia" w:hAnsiTheme="minorEastAsia" w:hint="eastAsia"/>
          <w:szCs w:val="21"/>
        </w:rPr>
        <w:t>由贸易仲裁委员会根据其现行有效的仲裁程序进行仲裁。仲裁裁决为最终裁决,对双方均具有约束力。仲裁费除仲裁机关另有裁决外的应由败诉方承担。</w:t>
      </w:r>
    </w:p>
    <w:p w14:paraId="5228E67C" w14:textId="77777777" w:rsidR="00C325EE" w:rsidRPr="000632A0" w:rsidRDefault="00C325EE" w:rsidP="00C325EE">
      <w:pPr>
        <w:spacing w:line="360" w:lineRule="auto"/>
        <w:ind w:firstLineChars="200" w:firstLine="420"/>
        <w:rPr>
          <w:rFonts w:asciiTheme="minorEastAsia" w:eastAsiaTheme="minorEastAsia" w:hAnsiTheme="minorEastAsia"/>
          <w:szCs w:val="21"/>
        </w:rPr>
      </w:pPr>
      <w:r w:rsidRPr="000632A0">
        <w:rPr>
          <w:rFonts w:asciiTheme="minorEastAsia" w:eastAsiaTheme="minorEastAsia" w:hAnsiTheme="minorEastAsia" w:hint="eastAsia"/>
          <w:szCs w:val="21"/>
        </w:rPr>
        <w:t>本项目选择解决方式：见</w:t>
      </w:r>
      <w:r w:rsidRPr="000632A0">
        <w:rPr>
          <w:rFonts w:asciiTheme="minorEastAsia" w:eastAsiaTheme="minorEastAsia" w:hAnsiTheme="minorEastAsia" w:hint="eastAsia"/>
          <w:b/>
          <w:szCs w:val="21"/>
        </w:rPr>
        <w:t>合同条款专用部分</w:t>
      </w:r>
      <w:r w:rsidRPr="000632A0">
        <w:rPr>
          <w:rFonts w:asciiTheme="minorEastAsia" w:eastAsiaTheme="minorEastAsia" w:hAnsiTheme="minorEastAsia" w:hint="eastAsia"/>
          <w:szCs w:val="21"/>
        </w:rPr>
        <w:t>。</w:t>
      </w:r>
    </w:p>
    <w:p w14:paraId="061F0402" w14:textId="77777777" w:rsidR="00C325EE" w:rsidRPr="000632A0" w:rsidRDefault="00C325EE" w:rsidP="00782DF3">
      <w:pPr>
        <w:pStyle w:val="13"/>
        <w:numPr>
          <w:ilvl w:val="0"/>
          <w:numId w:val="60"/>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甲、乙双方一致认为，本合同仅属于甲、乙双方之间的协议，任何争议均只应当按照本合同的约定方式处理，任何情形下采购代理机构均不应当成为该等争议的当事人，无论该等仲裁或诉讼均不得针对采购代理机构提起。</w:t>
      </w:r>
    </w:p>
    <w:p w14:paraId="6EE975D9" w14:textId="77777777" w:rsidR="00C325EE" w:rsidRPr="000632A0" w:rsidRDefault="00C325EE" w:rsidP="00782DF3">
      <w:pPr>
        <w:pStyle w:val="13"/>
        <w:numPr>
          <w:ilvl w:val="0"/>
          <w:numId w:val="60"/>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在争议解决期间，除了诉讼或仲裁进行过程中正在解决的那部分问题外，合同其余部分应继续履行。</w:t>
      </w:r>
    </w:p>
    <w:p w14:paraId="0D5AFDB9"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合同的补充、修改和变更</w:t>
      </w:r>
    </w:p>
    <w:p w14:paraId="76C4474B" w14:textId="77777777" w:rsidR="00C325EE" w:rsidRPr="000632A0" w:rsidRDefault="00C325EE" w:rsidP="00782DF3">
      <w:pPr>
        <w:pStyle w:val="13"/>
        <w:numPr>
          <w:ilvl w:val="0"/>
          <w:numId w:val="6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双方协商一致，可以对本合同进行补充、修改或变更。</w:t>
      </w:r>
    </w:p>
    <w:p w14:paraId="62F00513" w14:textId="77777777" w:rsidR="00C325EE" w:rsidRPr="000632A0" w:rsidRDefault="00C325EE" w:rsidP="00782DF3">
      <w:pPr>
        <w:pStyle w:val="13"/>
        <w:numPr>
          <w:ilvl w:val="0"/>
          <w:numId w:val="6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lastRenderedPageBreak/>
        <w:t>对本合同的补充、修改或变更必须以书面形式进行，并由乙方自签订补充合同之日起五日内报采购代理机构备案。补充、修改或变更的协议的签署及生效方式与本合同的签署及生效方式相同。</w:t>
      </w:r>
    </w:p>
    <w:p w14:paraId="2CFF9B6C" w14:textId="77777777" w:rsidR="00C325EE" w:rsidRPr="000632A0" w:rsidRDefault="00C325EE" w:rsidP="00782DF3">
      <w:pPr>
        <w:pStyle w:val="13"/>
        <w:numPr>
          <w:ilvl w:val="0"/>
          <w:numId w:val="62"/>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招投标文件及其全部条款、双方签订的补充协议以及修改或变更的条款与本合同具有同等法律效力。</w:t>
      </w:r>
    </w:p>
    <w:p w14:paraId="64FA38D4"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合同的生效</w:t>
      </w:r>
    </w:p>
    <w:p w14:paraId="6E62F880" w14:textId="77777777" w:rsidR="00C325EE" w:rsidRPr="000632A0" w:rsidRDefault="00C325EE" w:rsidP="00782DF3">
      <w:pPr>
        <w:pStyle w:val="13"/>
        <w:numPr>
          <w:ilvl w:val="0"/>
          <w:numId w:val="63"/>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本合同经双方法定代表人（负责人）或授权代表签字并加盖单位公章后生效。</w:t>
      </w:r>
    </w:p>
    <w:p w14:paraId="65E43E62" w14:textId="77777777" w:rsidR="00C325EE" w:rsidRPr="000632A0" w:rsidRDefault="00C325EE" w:rsidP="00782DF3">
      <w:pPr>
        <w:pStyle w:val="2"/>
        <w:numPr>
          <w:ilvl w:val="0"/>
          <w:numId w:val="38"/>
        </w:numPr>
        <w:spacing w:before="0" w:after="0" w:line="360" w:lineRule="auto"/>
        <w:ind w:left="422" w:hangingChars="200" w:hanging="422"/>
        <w:rPr>
          <w:rFonts w:asciiTheme="minorEastAsia" w:eastAsiaTheme="minorEastAsia" w:hAnsiTheme="minorEastAsia"/>
          <w:sz w:val="21"/>
          <w:szCs w:val="21"/>
        </w:rPr>
      </w:pPr>
      <w:r w:rsidRPr="000632A0">
        <w:rPr>
          <w:rFonts w:asciiTheme="minorEastAsia" w:eastAsiaTheme="minorEastAsia" w:hAnsiTheme="minorEastAsia" w:hint="eastAsia"/>
          <w:sz w:val="21"/>
          <w:szCs w:val="21"/>
        </w:rPr>
        <w:t>其它约定事项</w:t>
      </w:r>
    </w:p>
    <w:p w14:paraId="003A276C" w14:textId="77777777" w:rsidR="00C325EE" w:rsidRPr="000632A0" w:rsidRDefault="00C325EE" w:rsidP="00782DF3">
      <w:pPr>
        <w:pStyle w:val="13"/>
        <w:numPr>
          <w:ilvl w:val="0"/>
          <w:numId w:val="6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本合同中的附件均为本合同不可分割的部分，与本合同具有相同的法律效力。</w:t>
      </w:r>
    </w:p>
    <w:p w14:paraId="52070A56" w14:textId="77777777" w:rsidR="00C325EE" w:rsidRPr="000632A0" w:rsidRDefault="00C325EE" w:rsidP="00782DF3">
      <w:pPr>
        <w:pStyle w:val="13"/>
        <w:numPr>
          <w:ilvl w:val="0"/>
          <w:numId w:val="6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一方当事人未经另一方事先书面同意，不得将其在合同项下的权利或义务全部或部分转让给第三人，有关分包事项或服务委托等须事先取得采购代理机构书面同意并且须遵守相关法律、法规；有关联合投标须在本次招标允许的情况下并须符合本次招标的全部规定。</w:t>
      </w:r>
    </w:p>
    <w:p w14:paraId="7324769B" w14:textId="77777777" w:rsidR="00C325EE" w:rsidRPr="000632A0" w:rsidRDefault="00C325EE" w:rsidP="00782DF3">
      <w:pPr>
        <w:pStyle w:val="13"/>
        <w:numPr>
          <w:ilvl w:val="0"/>
          <w:numId w:val="6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color w:val="000000"/>
          <w:szCs w:val="21"/>
        </w:rPr>
        <w:t>本合同一式</w:t>
      </w:r>
      <w:r w:rsidRPr="000632A0">
        <w:rPr>
          <w:rFonts w:asciiTheme="minorEastAsia" w:eastAsiaTheme="minorEastAsia" w:hAnsiTheme="minorEastAsia" w:hint="eastAsia"/>
          <w:color w:val="000000"/>
          <w:szCs w:val="21"/>
          <w:u w:val="single"/>
        </w:rPr>
        <w:t xml:space="preserve"> 6 </w:t>
      </w:r>
      <w:r w:rsidRPr="000632A0">
        <w:rPr>
          <w:rFonts w:asciiTheme="minorEastAsia" w:eastAsiaTheme="minorEastAsia" w:hAnsiTheme="minorEastAsia" w:hint="eastAsia"/>
          <w:color w:val="000000"/>
          <w:szCs w:val="21"/>
        </w:rPr>
        <w:t>份，其中甲方</w:t>
      </w:r>
      <w:r w:rsidRPr="000632A0">
        <w:rPr>
          <w:rFonts w:asciiTheme="minorEastAsia" w:eastAsiaTheme="minorEastAsia" w:hAnsiTheme="minorEastAsia" w:hint="eastAsia"/>
          <w:color w:val="000000"/>
          <w:szCs w:val="21"/>
          <w:u w:val="single"/>
        </w:rPr>
        <w:t xml:space="preserve"> 4 </w:t>
      </w:r>
      <w:r w:rsidRPr="000632A0">
        <w:rPr>
          <w:rFonts w:asciiTheme="minorEastAsia" w:eastAsiaTheme="minorEastAsia" w:hAnsiTheme="minorEastAsia" w:hint="eastAsia"/>
          <w:color w:val="000000"/>
          <w:szCs w:val="21"/>
        </w:rPr>
        <w:t>份，乙方</w:t>
      </w:r>
      <w:r w:rsidRPr="000632A0">
        <w:rPr>
          <w:rFonts w:asciiTheme="minorEastAsia" w:eastAsiaTheme="minorEastAsia" w:hAnsiTheme="minorEastAsia" w:hint="eastAsia"/>
          <w:color w:val="000000"/>
          <w:szCs w:val="21"/>
          <w:u w:val="single"/>
        </w:rPr>
        <w:t xml:space="preserve"> 2 </w:t>
      </w:r>
      <w:r w:rsidRPr="000632A0">
        <w:rPr>
          <w:rFonts w:asciiTheme="minorEastAsia" w:eastAsiaTheme="minorEastAsia" w:hAnsiTheme="minorEastAsia" w:hint="eastAsia"/>
          <w:color w:val="000000"/>
          <w:szCs w:val="21"/>
        </w:rPr>
        <w:t>份，具有同等法律效力（其中甲方的一份合同散装不能装订以便于扫描，</w:t>
      </w:r>
      <w:r w:rsidRPr="000632A0">
        <w:rPr>
          <w:rFonts w:asciiTheme="minorEastAsia" w:eastAsiaTheme="minorEastAsia" w:hAnsiTheme="minorEastAsia" w:hint="eastAsia"/>
          <w:szCs w:val="21"/>
        </w:rPr>
        <w:t>上传财政部备案。</w:t>
      </w:r>
      <w:r w:rsidRPr="000632A0">
        <w:rPr>
          <w:rFonts w:asciiTheme="minorEastAsia" w:eastAsiaTheme="minorEastAsia" w:hAnsiTheme="minorEastAsia" w:hint="eastAsia"/>
          <w:color w:val="000000"/>
          <w:szCs w:val="21"/>
        </w:rPr>
        <w:t>甲方其它合同需要胶装）</w:t>
      </w:r>
      <w:r w:rsidRPr="000632A0">
        <w:rPr>
          <w:rFonts w:asciiTheme="minorEastAsia" w:eastAsiaTheme="minorEastAsia" w:hAnsiTheme="minorEastAsia" w:hint="eastAsia"/>
          <w:szCs w:val="21"/>
        </w:rPr>
        <w:t>。</w:t>
      </w:r>
    </w:p>
    <w:p w14:paraId="58E72014" w14:textId="77777777" w:rsidR="00C325EE" w:rsidRPr="000632A0" w:rsidRDefault="00C325EE" w:rsidP="00C325EE">
      <w:pPr>
        <w:pStyle w:val="13"/>
        <w:spacing w:line="360" w:lineRule="auto"/>
        <w:ind w:left="420" w:firstLineChars="0" w:firstLine="0"/>
        <w:rPr>
          <w:rFonts w:asciiTheme="minorEastAsia" w:eastAsiaTheme="minorEastAsia" w:hAnsiTheme="minorEastAsia"/>
          <w:szCs w:val="21"/>
        </w:rPr>
      </w:pPr>
      <w:r w:rsidRPr="000632A0">
        <w:rPr>
          <w:rFonts w:asciiTheme="minorEastAsia" w:eastAsiaTheme="minorEastAsia" w:hAnsiTheme="minorEastAsia" w:hint="eastAsia"/>
          <w:szCs w:val="21"/>
        </w:rPr>
        <w:t>注：（甲方招标办1份胶装，1份散装；甲方财务1份胶装；甲方用户老师1份胶装）</w:t>
      </w:r>
    </w:p>
    <w:p w14:paraId="35C67E33" w14:textId="77777777" w:rsidR="00C325EE" w:rsidRPr="000632A0" w:rsidRDefault="00C325EE" w:rsidP="00782DF3">
      <w:pPr>
        <w:pStyle w:val="13"/>
        <w:numPr>
          <w:ilvl w:val="0"/>
          <w:numId w:val="64"/>
        </w:numPr>
        <w:spacing w:line="360" w:lineRule="auto"/>
        <w:ind w:firstLineChars="0"/>
        <w:rPr>
          <w:rFonts w:asciiTheme="minorEastAsia" w:eastAsiaTheme="minorEastAsia" w:hAnsiTheme="minorEastAsia"/>
          <w:szCs w:val="21"/>
        </w:rPr>
      </w:pPr>
      <w:r w:rsidRPr="000632A0">
        <w:rPr>
          <w:rFonts w:asciiTheme="minorEastAsia" w:eastAsiaTheme="minorEastAsia" w:hAnsiTheme="minorEastAsia" w:hint="eastAsia"/>
          <w:szCs w:val="21"/>
        </w:rPr>
        <w:t>本合同涉及的招标文件和投标文件，正本由招投标管理办公室保存。</w:t>
      </w:r>
    </w:p>
    <w:p w14:paraId="5AD91906" w14:textId="77777777" w:rsidR="004A0B85" w:rsidRDefault="00941F63">
      <w:pPr>
        <w:widowControl/>
        <w:spacing w:line="360" w:lineRule="auto"/>
        <w:jc w:val="left"/>
        <w:rPr>
          <w:rFonts w:asciiTheme="minorEastAsia" w:eastAsiaTheme="minorEastAsia" w:hAnsiTheme="minorEastAsia"/>
          <w:b/>
          <w:bCs/>
          <w:szCs w:val="21"/>
        </w:rPr>
      </w:pPr>
      <w:r>
        <w:rPr>
          <w:rFonts w:asciiTheme="minorEastAsia" w:eastAsiaTheme="minorEastAsia" w:hAnsiTheme="minorEastAsia"/>
          <w:szCs w:val="21"/>
        </w:rPr>
        <w:br w:type="page"/>
      </w:r>
    </w:p>
    <w:p w14:paraId="55A1DC83" w14:textId="77777777" w:rsidR="004A0B85" w:rsidRDefault="004A0B85">
      <w:pPr>
        <w:widowControl/>
        <w:jc w:val="left"/>
        <w:rPr>
          <w:rFonts w:asciiTheme="minorEastAsia" w:eastAsiaTheme="minorEastAsia" w:hAnsiTheme="minorEastAsia"/>
          <w:szCs w:val="21"/>
        </w:rPr>
      </w:pPr>
    </w:p>
    <w:p w14:paraId="3D95658E" w14:textId="1D8E97F6" w:rsidR="004A0B85" w:rsidRDefault="00941F63">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中国传媒大学</w:t>
      </w:r>
      <w:r w:rsidR="00C54C05">
        <w:rPr>
          <w:rFonts w:asciiTheme="minorEastAsia" w:eastAsiaTheme="minorEastAsia" w:hAnsiTheme="minorEastAsia" w:hint="eastAsia"/>
          <w:b/>
          <w:sz w:val="24"/>
        </w:rPr>
        <w:t>货物/服务</w:t>
      </w:r>
      <w:r>
        <w:rPr>
          <w:rFonts w:asciiTheme="minorEastAsia" w:eastAsiaTheme="minorEastAsia" w:hAnsiTheme="minorEastAsia" w:hint="eastAsia"/>
          <w:b/>
          <w:sz w:val="24"/>
        </w:rPr>
        <w:t>采购廉政责任书</w:t>
      </w:r>
    </w:p>
    <w:p w14:paraId="2765DBDE" w14:textId="77777777" w:rsidR="004A0B85" w:rsidRDefault="004A0B85">
      <w:pPr>
        <w:jc w:val="center"/>
        <w:rPr>
          <w:rFonts w:asciiTheme="minorEastAsia" w:eastAsiaTheme="minorEastAsia" w:hAnsiTheme="minorEastAsia"/>
          <w:szCs w:val="21"/>
        </w:rPr>
      </w:pPr>
    </w:p>
    <w:p w14:paraId="09B0A0FA" w14:textId="77777777" w:rsidR="004A0B85" w:rsidRDefault="00941F63">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项目编号：</w:t>
      </w:r>
      <w:r>
        <w:rPr>
          <w:rFonts w:asciiTheme="minorEastAsia" w:eastAsiaTheme="minorEastAsia" w:hAnsiTheme="minorEastAsia" w:hint="eastAsia"/>
          <w:color w:val="FF0000"/>
          <w:szCs w:val="21"/>
          <w:u w:val="single"/>
        </w:rPr>
        <w:t xml:space="preserve">                     </w:t>
      </w:r>
    </w:p>
    <w:p w14:paraId="581C5BAE" w14:textId="77777777" w:rsidR="004A0B85" w:rsidRDefault="00941F63">
      <w:pPr>
        <w:spacing w:line="360" w:lineRule="auto"/>
        <w:rPr>
          <w:rFonts w:asciiTheme="minorEastAsia" w:eastAsiaTheme="minorEastAsia" w:hAnsiTheme="minorEastAsia"/>
          <w:szCs w:val="21"/>
          <w:u w:val="single"/>
        </w:rPr>
      </w:pPr>
      <w:r>
        <w:rPr>
          <w:rFonts w:asciiTheme="minorEastAsia" w:eastAsiaTheme="minorEastAsia" w:hAnsiTheme="minorEastAsia" w:hint="eastAsia"/>
          <w:szCs w:val="21"/>
        </w:rPr>
        <w:t>项目名称：</w:t>
      </w:r>
      <w:r>
        <w:rPr>
          <w:rFonts w:asciiTheme="minorEastAsia" w:eastAsiaTheme="minorEastAsia" w:hAnsiTheme="minorEastAsia" w:hint="eastAsia"/>
          <w:color w:val="FF0000"/>
          <w:szCs w:val="21"/>
          <w:u w:val="single"/>
        </w:rPr>
        <w:t xml:space="preserve">                     </w:t>
      </w:r>
    </w:p>
    <w:p w14:paraId="52F5F947" w14:textId="77777777" w:rsidR="004A0B85" w:rsidRDefault="004A0B85">
      <w:pPr>
        <w:spacing w:line="360" w:lineRule="auto"/>
        <w:rPr>
          <w:rFonts w:asciiTheme="minorEastAsia" w:eastAsiaTheme="minorEastAsia" w:hAnsiTheme="minorEastAsia"/>
          <w:szCs w:val="21"/>
        </w:rPr>
      </w:pPr>
    </w:p>
    <w:p w14:paraId="4168F52E" w14:textId="02687A62" w:rsidR="004A0B85" w:rsidRDefault="00941F63">
      <w:pPr>
        <w:spacing w:line="360" w:lineRule="auto"/>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为了更好地贯彻落实党风廉政建设和反腐败斗争的有关规定，圆满地完成中国传媒大学</w:t>
      </w:r>
      <w:r w:rsidR="00C54C05">
        <w:rPr>
          <w:rFonts w:asciiTheme="minorEastAsia" w:eastAsiaTheme="minorEastAsia" w:hAnsiTheme="minorEastAsia" w:hint="eastAsia"/>
          <w:szCs w:val="21"/>
        </w:rPr>
        <w:t>货物/服务</w:t>
      </w:r>
      <w:r>
        <w:rPr>
          <w:rFonts w:asciiTheme="minorEastAsia" w:eastAsiaTheme="minorEastAsia" w:hAnsiTheme="minorEastAsia" w:hint="eastAsia"/>
          <w:szCs w:val="21"/>
        </w:rPr>
        <w:t>招标工作，防止腐败现象和不廉洁行为发生，特签订廉政责任书。</w:t>
      </w:r>
    </w:p>
    <w:p w14:paraId="7292BE20" w14:textId="77777777" w:rsidR="004A0B85" w:rsidRDefault="00941F63">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在招标工作中，招标方和中标方应遵守如下规定：</w:t>
      </w:r>
    </w:p>
    <w:p w14:paraId="0294B85B"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（一）双方责任：</w:t>
      </w:r>
    </w:p>
    <w:p w14:paraId="1E712FBC"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1、双方应当严格遵守国家关于招投标的有关法律、法规、相关政策，以及廉政建设相关规定。</w:t>
      </w:r>
    </w:p>
    <w:p w14:paraId="77410D5F"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2、双方应认真执行采购的合同文件，自觉按合同办事。</w:t>
      </w:r>
    </w:p>
    <w:p w14:paraId="15AAF0B2"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3、除非法律认定的商业秘密和合同文件另有规定之外，双方的业务活动应坚持公开、公正、透明的原则，严禁有损害国家和集体利益、违反采购管理规章制度的不正当交易。</w:t>
      </w:r>
    </w:p>
    <w:p w14:paraId="59E0A7D1"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4、双方如发现他方在业务活动中有不廉洁行为，有及时提醒对方并督促其纠正的权利和义务。</w:t>
      </w:r>
    </w:p>
    <w:p w14:paraId="1A92DDE3"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（二）招标方：</w:t>
      </w:r>
    </w:p>
    <w:p w14:paraId="0F570298"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1、严格执行招标工作有关规定，严格履行招标工作程序；</w:t>
      </w:r>
    </w:p>
    <w:p w14:paraId="180B2C61"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2、不得向投标人泄露标底情况；</w:t>
      </w:r>
    </w:p>
    <w:p w14:paraId="7FB250B0"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3、不得在中标方报销费用、索要钱物、接受妨碍公正廉洁履行公务的吃请和其他消费活动；</w:t>
      </w:r>
    </w:p>
    <w:p w14:paraId="76CE6CC4"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4、不得接受中标方提供的住房装修、赞助子女学费、以考察为名的旅游活动等；</w:t>
      </w:r>
    </w:p>
    <w:p w14:paraId="682F8CB8"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5、不得以回扣和中介费等形式搞创收，设立小金库、增加承包额等，坚持“收支两条线”，按学校财务管理规定办理；</w:t>
      </w:r>
    </w:p>
    <w:p w14:paraId="03364FE1"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招标方违反规定，按照《中国共产党纪律处分条例（试行）》和《国家行政机关工作人员贪污贿赂行政处分暂行规定》等有关规定进行党纪政纪处理。</w:t>
      </w:r>
    </w:p>
    <w:p w14:paraId="55A326D4"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（三）中标方：</w:t>
      </w:r>
    </w:p>
    <w:p w14:paraId="6F1586C8"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1、不得对招标方工作人员请客、送礼、行贿；</w:t>
      </w:r>
    </w:p>
    <w:p w14:paraId="27E0897D"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2、不得为招标方单位及其工作人员装修住房、赞助子女学费、组织以考察为名的旅游和消费活动等；</w:t>
      </w:r>
    </w:p>
    <w:p w14:paraId="6C074A5D"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3、不得给招标方单位及其工作人员回扣和中介费。</w:t>
      </w:r>
    </w:p>
    <w:p w14:paraId="6EBCB656" w14:textId="77777777" w:rsidR="004A0B85" w:rsidRDefault="00941F63">
      <w:pPr>
        <w:spacing w:line="360" w:lineRule="auto"/>
        <w:ind w:firstLine="435"/>
        <w:rPr>
          <w:rFonts w:asciiTheme="minorEastAsia" w:eastAsiaTheme="minorEastAsia" w:hAnsiTheme="minorEastAsia"/>
          <w:szCs w:val="21"/>
        </w:rPr>
      </w:pPr>
      <w:r>
        <w:rPr>
          <w:rFonts w:asciiTheme="minorEastAsia" w:eastAsiaTheme="minorEastAsia" w:hAnsiTheme="minorEastAsia" w:hint="eastAsia"/>
          <w:szCs w:val="21"/>
        </w:rPr>
        <w:t>中标方违反规定，若发生在招标过程中，立即取消中标资格；若发生在招标之后，经学校廉政领导小组研究，根据情节轻重，扣除部分或全部合同款。</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3000"/>
        <w:gridCol w:w="3000"/>
      </w:tblGrid>
      <w:tr w:rsidR="004A0B85" w14:paraId="5E212462" w14:textId="77777777">
        <w:trPr>
          <w:trHeight w:val="455"/>
        </w:trPr>
        <w:tc>
          <w:tcPr>
            <w:tcW w:w="3000" w:type="dxa"/>
            <w:vAlign w:val="center"/>
          </w:tcPr>
          <w:p w14:paraId="58ABF874" w14:textId="77777777" w:rsidR="004A0B85" w:rsidRDefault="00941F63">
            <w:pPr>
              <w:jc w:val="center"/>
              <w:rPr>
                <w:rFonts w:asciiTheme="minorEastAsia" w:eastAsiaTheme="minorEastAsia" w:hAnsiTheme="minorEastAsia"/>
                <w:b/>
                <w:szCs w:val="21"/>
              </w:rPr>
            </w:pPr>
            <w:r>
              <w:rPr>
                <w:rFonts w:asciiTheme="minorEastAsia" w:eastAsiaTheme="minorEastAsia" w:hAnsiTheme="minorEastAsia" w:hint="eastAsia"/>
                <w:b/>
                <w:szCs w:val="21"/>
              </w:rPr>
              <w:t>中标单位</w:t>
            </w:r>
          </w:p>
        </w:tc>
        <w:tc>
          <w:tcPr>
            <w:tcW w:w="3000" w:type="dxa"/>
            <w:vAlign w:val="center"/>
          </w:tcPr>
          <w:p w14:paraId="586753AE" w14:textId="77777777" w:rsidR="004A0B85" w:rsidRDefault="00941F63">
            <w:pPr>
              <w:jc w:val="center"/>
              <w:rPr>
                <w:rFonts w:asciiTheme="minorEastAsia" w:eastAsiaTheme="minorEastAsia" w:hAnsiTheme="minorEastAsia"/>
                <w:b/>
                <w:szCs w:val="21"/>
              </w:rPr>
            </w:pPr>
            <w:r>
              <w:rPr>
                <w:rFonts w:asciiTheme="minorEastAsia" w:eastAsiaTheme="minorEastAsia" w:hAnsiTheme="minorEastAsia" w:hint="eastAsia"/>
                <w:b/>
                <w:szCs w:val="21"/>
              </w:rPr>
              <w:t>项目所在单位</w:t>
            </w:r>
          </w:p>
        </w:tc>
        <w:tc>
          <w:tcPr>
            <w:tcW w:w="3000" w:type="dxa"/>
            <w:vAlign w:val="center"/>
          </w:tcPr>
          <w:p w14:paraId="0F021660" w14:textId="77777777" w:rsidR="004A0B85" w:rsidRDefault="00941F63">
            <w:pPr>
              <w:jc w:val="center"/>
              <w:rPr>
                <w:rFonts w:asciiTheme="minorEastAsia" w:eastAsiaTheme="minorEastAsia" w:hAnsiTheme="minorEastAsia"/>
                <w:b/>
                <w:szCs w:val="21"/>
              </w:rPr>
            </w:pPr>
            <w:r>
              <w:rPr>
                <w:rFonts w:asciiTheme="minorEastAsia" w:eastAsiaTheme="minorEastAsia" w:hAnsiTheme="minorEastAsia" w:hint="eastAsia"/>
                <w:b/>
                <w:szCs w:val="21"/>
              </w:rPr>
              <w:t>招投标管理办公室</w:t>
            </w:r>
          </w:p>
        </w:tc>
      </w:tr>
      <w:tr w:rsidR="004A0B85" w14:paraId="7B3A2B23" w14:textId="77777777">
        <w:trPr>
          <w:trHeight w:val="914"/>
        </w:trPr>
        <w:tc>
          <w:tcPr>
            <w:tcW w:w="3000" w:type="dxa"/>
            <w:vAlign w:val="center"/>
          </w:tcPr>
          <w:p w14:paraId="387DB6B1" w14:textId="77777777" w:rsidR="004A0B85" w:rsidRDefault="00941F63">
            <w:pPr>
              <w:jc w:val="center"/>
              <w:rPr>
                <w:rFonts w:asciiTheme="minorEastAsia" w:eastAsiaTheme="minorEastAsia" w:hAnsiTheme="minorEastAsia"/>
                <w:szCs w:val="21"/>
              </w:rPr>
            </w:pPr>
            <w:r>
              <w:rPr>
                <w:rFonts w:asciiTheme="minorEastAsia" w:eastAsiaTheme="minorEastAsia" w:hAnsiTheme="minorEastAsia" w:hint="eastAsia"/>
                <w:szCs w:val="21"/>
              </w:rPr>
              <w:t>签字、盖章</w:t>
            </w:r>
          </w:p>
        </w:tc>
        <w:tc>
          <w:tcPr>
            <w:tcW w:w="3000" w:type="dxa"/>
            <w:vAlign w:val="center"/>
          </w:tcPr>
          <w:p w14:paraId="49D67E24" w14:textId="77777777" w:rsidR="004A0B85" w:rsidRDefault="00941F63">
            <w:pPr>
              <w:jc w:val="center"/>
              <w:rPr>
                <w:rFonts w:asciiTheme="minorEastAsia" w:eastAsiaTheme="minorEastAsia" w:hAnsiTheme="minorEastAsia"/>
                <w:szCs w:val="21"/>
              </w:rPr>
            </w:pPr>
            <w:r>
              <w:rPr>
                <w:rFonts w:asciiTheme="minorEastAsia" w:eastAsiaTheme="minorEastAsia" w:hAnsiTheme="minorEastAsia" w:hint="eastAsia"/>
                <w:szCs w:val="21"/>
              </w:rPr>
              <w:t>签字、盖章</w:t>
            </w:r>
          </w:p>
        </w:tc>
        <w:tc>
          <w:tcPr>
            <w:tcW w:w="3000" w:type="dxa"/>
            <w:vAlign w:val="center"/>
          </w:tcPr>
          <w:p w14:paraId="44B1FCC0" w14:textId="77777777" w:rsidR="004A0B85" w:rsidRDefault="00941F63">
            <w:pPr>
              <w:jc w:val="center"/>
              <w:rPr>
                <w:rFonts w:asciiTheme="minorEastAsia" w:eastAsiaTheme="minorEastAsia" w:hAnsiTheme="minorEastAsia"/>
                <w:szCs w:val="21"/>
              </w:rPr>
            </w:pPr>
            <w:r>
              <w:rPr>
                <w:rFonts w:asciiTheme="minorEastAsia" w:eastAsiaTheme="minorEastAsia" w:hAnsiTheme="minorEastAsia" w:hint="eastAsia"/>
                <w:szCs w:val="21"/>
              </w:rPr>
              <w:t>签字、盖章</w:t>
            </w:r>
          </w:p>
        </w:tc>
      </w:tr>
    </w:tbl>
    <w:p w14:paraId="0195D24F" w14:textId="77777777" w:rsidR="004A0B85" w:rsidRDefault="00941F63">
      <w:pPr>
        <w:snapToGrid w:val="0"/>
        <w:spacing w:line="360" w:lineRule="auto"/>
        <w:rPr>
          <w:rFonts w:ascii="宋体" w:eastAsia="宋体" w:hAnsi="宋体"/>
        </w:rPr>
      </w:pPr>
      <w:r>
        <w:rPr>
          <w:rFonts w:ascii="宋体" w:eastAsia="宋体" w:hAnsi="宋体"/>
        </w:rPr>
        <w:br w:type="page"/>
      </w:r>
    </w:p>
    <w:p w14:paraId="6BB1C616" w14:textId="77777777" w:rsidR="004A0B85" w:rsidRDefault="004A0B85">
      <w:pPr>
        <w:spacing w:line="360" w:lineRule="auto"/>
        <w:jc w:val="center"/>
        <w:rPr>
          <w:rFonts w:ascii="宋体" w:eastAsia="宋体" w:hAnsi="宋体"/>
          <w:szCs w:val="21"/>
        </w:rPr>
      </w:pPr>
    </w:p>
    <w:p w14:paraId="1E092C56" w14:textId="77777777" w:rsidR="004A0B85" w:rsidRDefault="004A0B85">
      <w:pPr>
        <w:spacing w:line="360" w:lineRule="auto"/>
        <w:jc w:val="center"/>
        <w:rPr>
          <w:rFonts w:ascii="宋体" w:eastAsia="宋体" w:hAnsi="宋体"/>
          <w:sz w:val="24"/>
          <w:szCs w:val="24"/>
        </w:rPr>
      </w:pPr>
    </w:p>
    <w:p w14:paraId="60F6A54C" w14:textId="77777777" w:rsidR="004A0B85" w:rsidRDefault="004A0B85">
      <w:pPr>
        <w:spacing w:line="264" w:lineRule="auto"/>
        <w:jc w:val="center"/>
        <w:rPr>
          <w:rFonts w:ascii="宋体" w:eastAsia="宋体" w:hAnsi="宋体"/>
          <w:sz w:val="24"/>
          <w:szCs w:val="24"/>
        </w:rPr>
      </w:pPr>
    </w:p>
    <w:p w14:paraId="71304E71" w14:textId="77777777" w:rsidR="004A0B85" w:rsidRDefault="004A0B85">
      <w:pPr>
        <w:spacing w:line="264" w:lineRule="auto"/>
        <w:jc w:val="center"/>
        <w:rPr>
          <w:rFonts w:ascii="宋体" w:eastAsia="宋体" w:hAnsi="宋体"/>
          <w:sz w:val="24"/>
          <w:szCs w:val="24"/>
        </w:rPr>
      </w:pPr>
    </w:p>
    <w:p w14:paraId="653E2C3A" w14:textId="77777777" w:rsidR="004A0B85" w:rsidRDefault="004A0B85">
      <w:pPr>
        <w:spacing w:line="264" w:lineRule="auto"/>
        <w:jc w:val="center"/>
        <w:rPr>
          <w:rFonts w:ascii="宋体" w:eastAsia="宋体" w:hAnsi="宋体"/>
          <w:sz w:val="24"/>
          <w:szCs w:val="24"/>
        </w:rPr>
      </w:pPr>
    </w:p>
    <w:p w14:paraId="1D338B8F" w14:textId="77777777" w:rsidR="004A0B85" w:rsidRDefault="004A0B85">
      <w:pPr>
        <w:spacing w:line="264" w:lineRule="auto"/>
        <w:jc w:val="center"/>
        <w:rPr>
          <w:rFonts w:ascii="宋体" w:eastAsia="宋体" w:hAnsi="宋体"/>
          <w:sz w:val="24"/>
          <w:szCs w:val="24"/>
        </w:rPr>
      </w:pPr>
    </w:p>
    <w:p w14:paraId="5D7DA24C" w14:textId="77777777" w:rsidR="004A0B85" w:rsidRDefault="004A0B85">
      <w:pPr>
        <w:spacing w:line="264" w:lineRule="auto"/>
        <w:jc w:val="center"/>
        <w:rPr>
          <w:rFonts w:ascii="宋体" w:eastAsia="宋体" w:hAnsi="宋体"/>
          <w:sz w:val="24"/>
          <w:szCs w:val="24"/>
        </w:rPr>
      </w:pPr>
    </w:p>
    <w:p w14:paraId="37C8240A" w14:textId="77777777" w:rsidR="004A0B85" w:rsidRDefault="004A0B85">
      <w:pPr>
        <w:spacing w:line="264" w:lineRule="auto"/>
        <w:jc w:val="center"/>
        <w:rPr>
          <w:rFonts w:ascii="宋体" w:eastAsia="宋体" w:hAnsi="宋体"/>
          <w:sz w:val="24"/>
          <w:szCs w:val="24"/>
        </w:rPr>
      </w:pPr>
    </w:p>
    <w:p w14:paraId="141B52BA" w14:textId="77777777" w:rsidR="004A0B85" w:rsidRDefault="004A0B85">
      <w:pPr>
        <w:spacing w:line="264" w:lineRule="auto"/>
        <w:jc w:val="center"/>
        <w:rPr>
          <w:rFonts w:ascii="宋体" w:eastAsia="宋体" w:hAnsi="宋体"/>
          <w:sz w:val="24"/>
          <w:szCs w:val="24"/>
        </w:rPr>
      </w:pPr>
    </w:p>
    <w:p w14:paraId="77415ACC" w14:textId="77777777" w:rsidR="004A0B85" w:rsidRDefault="004A0B85">
      <w:pPr>
        <w:spacing w:line="264" w:lineRule="auto"/>
        <w:jc w:val="center"/>
        <w:rPr>
          <w:rFonts w:ascii="宋体" w:eastAsia="宋体" w:hAnsi="宋体"/>
          <w:sz w:val="24"/>
          <w:szCs w:val="24"/>
        </w:rPr>
      </w:pPr>
    </w:p>
    <w:p w14:paraId="21452AEA" w14:textId="77777777" w:rsidR="004A0B85" w:rsidRDefault="004A0B85">
      <w:pPr>
        <w:spacing w:line="264" w:lineRule="auto"/>
        <w:jc w:val="center"/>
        <w:rPr>
          <w:rFonts w:ascii="宋体" w:eastAsia="宋体" w:hAnsi="宋体"/>
          <w:sz w:val="24"/>
          <w:szCs w:val="24"/>
        </w:rPr>
      </w:pPr>
    </w:p>
    <w:p w14:paraId="758C0E93" w14:textId="77777777" w:rsidR="004A0B85" w:rsidRDefault="004A0B85">
      <w:pPr>
        <w:spacing w:line="264" w:lineRule="auto"/>
        <w:jc w:val="center"/>
        <w:rPr>
          <w:rFonts w:ascii="宋体" w:eastAsia="宋体" w:hAnsi="宋体"/>
          <w:sz w:val="24"/>
          <w:szCs w:val="24"/>
        </w:rPr>
      </w:pPr>
    </w:p>
    <w:p w14:paraId="191806C1" w14:textId="77777777" w:rsidR="004A0B85" w:rsidRDefault="004A0B85">
      <w:pPr>
        <w:spacing w:line="264" w:lineRule="auto"/>
        <w:jc w:val="center"/>
        <w:rPr>
          <w:rFonts w:ascii="宋体" w:eastAsia="宋体" w:hAnsi="宋体"/>
          <w:sz w:val="24"/>
          <w:szCs w:val="24"/>
        </w:rPr>
      </w:pPr>
    </w:p>
    <w:p w14:paraId="49C7DC93" w14:textId="77777777" w:rsidR="004A0B85" w:rsidRDefault="004A0B85">
      <w:pPr>
        <w:spacing w:line="264" w:lineRule="auto"/>
        <w:jc w:val="center"/>
        <w:rPr>
          <w:rFonts w:ascii="宋体" w:eastAsia="宋体" w:hAnsi="宋体"/>
          <w:sz w:val="24"/>
          <w:szCs w:val="24"/>
        </w:rPr>
      </w:pPr>
    </w:p>
    <w:p w14:paraId="1365D1AA" w14:textId="77777777" w:rsidR="004A0B85" w:rsidRDefault="004A0B85">
      <w:pPr>
        <w:spacing w:line="264" w:lineRule="auto"/>
        <w:jc w:val="center"/>
        <w:rPr>
          <w:rFonts w:ascii="宋体" w:eastAsia="宋体" w:hAnsi="宋体"/>
          <w:sz w:val="24"/>
          <w:szCs w:val="24"/>
        </w:rPr>
      </w:pPr>
    </w:p>
    <w:p w14:paraId="44292D91" w14:textId="77777777" w:rsidR="004A0B85" w:rsidRDefault="004A0B85">
      <w:pPr>
        <w:spacing w:line="264" w:lineRule="auto"/>
        <w:jc w:val="center"/>
        <w:rPr>
          <w:rFonts w:ascii="宋体" w:eastAsia="宋体" w:hAnsi="宋体"/>
          <w:sz w:val="24"/>
          <w:szCs w:val="24"/>
        </w:rPr>
      </w:pPr>
    </w:p>
    <w:p w14:paraId="7AC5E019" w14:textId="77777777" w:rsidR="004A0B85" w:rsidRDefault="004A0B85">
      <w:pPr>
        <w:spacing w:line="264" w:lineRule="auto"/>
        <w:jc w:val="center"/>
        <w:rPr>
          <w:rFonts w:ascii="宋体" w:eastAsia="宋体" w:hAnsi="宋体"/>
          <w:sz w:val="24"/>
          <w:szCs w:val="24"/>
        </w:rPr>
      </w:pPr>
    </w:p>
    <w:p w14:paraId="143329C7" w14:textId="77777777" w:rsidR="004A0B85" w:rsidRDefault="004A0B85">
      <w:pPr>
        <w:spacing w:line="264" w:lineRule="auto"/>
        <w:jc w:val="center"/>
        <w:rPr>
          <w:rFonts w:ascii="宋体" w:eastAsia="宋体" w:hAnsi="宋体"/>
          <w:sz w:val="24"/>
          <w:szCs w:val="24"/>
        </w:rPr>
      </w:pPr>
    </w:p>
    <w:p w14:paraId="09D6732A" w14:textId="77777777" w:rsidR="004A0B85" w:rsidRDefault="00941F63">
      <w:pPr>
        <w:pStyle w:val="1"/>
        <w:widowControl/>
        <w:spacing w:line="360" w:lineRule="auto"/>
        <w:jc w:val="center"/>
        <w:rPr>
          <w:rFonts w:ascii="宋体" w:hAnsi="宋体"/>
          <w:sz w:val="30"/>
          <w:szCs w:val="30"/>
        </w:rPr>
      </w:pPr>
      <w:bookmarkStart w:id="36" w:name="_Toc527921028"/>
      <w:r>
        <w:rPr>
          <w:rFonts w:ascii="宋体" w:hAnsi="宋体" w:hint="eastAsia"/>
          <w:sz w:val="30"/>
          <w:szCs w:val="30"/>
        </w:rPr>
        <w:t>第五章</w:t>
      </w:r>
      <w:r>
        <w:rPr>
          <w:rFonts w:ascii="宋体" w:hAnsi="宋体"/>
          <w:sz w:val="30"/>
          <w:szCs w:val="30"/>
        </w:rPr>
        <w:t xml:space="preserve">  </w:t>
      </w:r>
      <w:r>
        <w:rPr>
          <w:rFonts w:ascii="宋体" w:hAnsi="宋体" w:hint="eastAsia"/>
          <w:sz w:val="30"/>
          <w:szCs w:val="30"/>
        </w:rPr>
        <w:t>政府采购政策功能</w:t>
      </w:r>
      <w:bookmarkEnd w:id="36"/>
    </w:p>
    <w:p w14:paraId="030CCAC2" w14:textId="77777777" w:rsidR="004A0B85" w:rsidRDefault="00941F63">
      <w:r>
        <w:rPr>
          <w:rFonts w:ascii="宋体" w:eastAsia="宋体" w:hAnsi="宋体" w:cs="Tahoma"/>
          <w:kern w:val="0"/>
          <w:szCs w:val="21"/>
        </w:rPr>
        <w:br w:type="page"/>
      </w:r>
      <w:r>
        <w:rPr>
          <w:noProof/>
        </w:rPr>
        <w:lastRenderedPageBreak/>
        <w:drawing>
          <wp:inline distT="0" distB="0" distL="0" distR="0" wp14:anchorId="7B65FCFC" wp14:editId="12A73EF8">
            <wp:extent cx="5943600" cy="8402320"/>
            <wp:effectExtent l="19050" t="0" r="0" b="0"/>
            <wp:docPr id="1" name="图片 29" descr="C:\Users\ZHU\Desktop\新建文件夹\新政采政策-2018年上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C:\Users\ZHU\Desktop\新建文件夹\新政采政策-2018年上_01.jpg"/>
                    <pic:cNvPicPr>
                      <a:picLocks noChangeAspect="1" noChangeArrowheads="1"/>
                    </pic:cNvPicPr>
                  </pic:nvPicPr>
                  <pic:blipFill>
                    <a:blip r:embed="rId18"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1CCB264E" w14:textId="77777777" w:rsidR="004A0B85" w:rsidRDefault="00941F63">
      <w:pPr>
        <w:widowControl/>
        <w:jc w:val="left"/>
      </w:pPr>
      <w:r>
        <w:br w:type="page"/>
      </w:r>
    </w:p>
    <w:p w14:paraId="38895029" w14:textId="77777777" w:rsidR="004A0B85" w:rsidRDefault="00941F63">
      <w:r>
        <w:rPr>
          <w:noProof/>
        </w:rPr>
        <w:lastRenderedPageBreak/>
        <w:drawing>
          <wp:inline distT="0" distB="0" distL="0" distR="0" wp14:anchorId="35276777" wp14:editId="43B922FC">
            <wp:extent cx="5854700" cy="7499350"/>
            <wp:effectExtent l="0" t="0" r="0" b="6350"/>
            <wp:docPr id="4" name="图片 4" descr="C:\Users\ZH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U\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54700" cy="7499350"/>
                    </a:xfrm>
                    <a:prstGeom prst="rect">
                      <a:avLst/>
                    </a:prstGeom>
                    <a:noFill/>
                    <a:ln>
                      <a:noFill/>
                    </a:ln>
                  </pic:spPr>
                </pic:pic>
              </a:graphicData>
            </a:graphic>
          </wp:inline>
        </w:drawing>
      </w:r>
      <w:r>
        <w:rPr>
          <w:noProof/>
        </w:rPr>
        <w:lastRenderedPageBreak/>
        <w:drawing>
          <wp:inline distT="0" distB="0" distL="0" distR="0" wp14:anchorId="308006D3" wp14:editId="3A9287FF">
            <wp:extent cx="5416550" cy="7588250"/>
            <wp:effectExtent l="0" t="0" r="0" b="0"/>
            <wp:docPr id="5" name="图片 5" descr="C:\Users\Z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U\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16550" cy="7588250"/>
                    </a:xfrm>
                    <a:prstGeom prst="rect">
                      <a:avLst/>
                    </a:prstGeom>
                    <a:noFill/>
                    <a:ln>
                      <a:noFill/>
                    </a:ln>
                  </pic:spPr>
                </pic:pic>
              </a:graphicData>
            </a:graphic>
          </wp:inline>
        </w:drawing>
      </w:r>
    </w:p>
    <w:p w14:paraId="06D50CDD" w14:textId="77777777" w:rsidR="004A0B85" w:rsidRDefault="00941F63">
      <w:r>
        <w:br w:type="page"/>
      </w:r>
    </w:p>
    <w:p w14:paraId="365B3734" w14:textId="77777777" w:rsidR="004A0B85" w:rsidRDefault="00941F63">
      <w:r>
        <w:rPr>
          <w:rFonts w:asciiTheme="minorEastAsia" w:hAnsiTheme="minorEastAsia"/>
          <w:noProof/>
        </w:rPr>
        <w:lastRenderedPageBreak/>
        <w:drawing>
          <wp:inline distT="0" distB="0" distL="0" distR="0" wp14:anchorId="22781615" wp14:editId="73F3F24D">
            <wp:extent cx="5946775" cy="7437120"/>
            <wp:effectExtent l="0" t="0" r="0" b="0"/>
            <wp:docPr id="14" name="图片 14" descr="C:\Users\ZHU\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ZHU\Desktop\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51058" cy="7442106"/>
                    </a:xfrm>
                    <a:prstGeom prst="rect">
                      <a:avLst/>
                    </a:prstGeom>
                    <a:noFill/>
                    <a:ln>
                      <a:noFill/>
                    </a:ln>
                  </pic:spPr>
                </pic:pic>
              </a:graphicData>
            </a:graphic>
          </wp:inline>
        </w:drawing>
      </w:r>
    </w:p>
    <w:p w14:paraId="64619337" w14:textId="77777777" w:rsidR="004A0B85" w:rsidRDefault="00941F63">
      <w:pPr>
        <w:widowControl/>
        <w:jc w:val="left"/>
      </w:pPr>
      <w:r>
        <w:br w:type="page"/>
      </w:r>
    </w:p>
    <w:p w14:paraId="0E599035" w14:textId="77777777" w:rsidR="004A0B85" w:rsidRDefault="00941F63">
      <w:r>
        <w:rPr>
          <w:noProof/>
        </w:rPr>
        <w:lastRenderedPageBreak/>
        <w:drawing>
          <wp:inline distT="0" distB="0" distL="0" distR="0" wp14:anchorId="70A36988" wp14:editId="48148675">
            <wp:extent cx="5943600" cy="7919085"/>
            <wp:effectExtent l="0" t="0" r="0" b="5715"/>
            <wp:docPr id="16" name="图片 16" descr="C:\Users\ZHU\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ZHU\Desktop\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6297" cy="7923248"/>
                    </a:xfrm>
                    <a:prstGeom prst="rect">
                      <a:avLst/>
                    </a:prstGeom>
                    <a:noFill/>
                    <a:ln>
                      <a:noFill/>
                    </a:ln>
                  </pic:spPr>
                </pic:pic>
              </a:graphicData>
            </a:graphic>
          </wp:inline>
        </w:drawing>
      </w:r>
    </w:p>
    <w:p w14:paraId="1CFDF1F6" w14:textId="77777777" w:rsidR="004A0B85" w:rsidRDefault="004A0B85">
      <w:pPr>
        <w:widowControl/>
        <w:jc w:val="left"/>
      </w:pPr>
    </w:p>
    <w:p w14:paraId="55382064" w14:textId="77777777" w:rsidR="004A0B85" w:rsidRDefault="004A0B85"/>
    <w:p w14:paraId="653F74BE" w14:textId="77777777" w:rsidR="004A0B85" w:rsidRDefault="00941F63">
      <w:pPr>
        <w:widowControl/>
        <w:jc w:val="left"/>
      </w:pPr>
      <w:r>
        <w:br w:type="page"/>
      </w:r>
    </w:p>
    <w:p w14:paraId="4E6E83C0" w14:textId="77777777" w:rsidR="004A0B85" w:rsidRDefault="00941F63">
      <w:r>
        <w:rPr>
          <w:noProof/>
        </w:rPr>
        <w:lastRenderedPageBreak/>
        <w:drawing>
          <wp:inline distT="0" distB="0" distL="0" distR="0" wp14:anchorId="567720AD" wp14:editId="332D7573">
            <wp:extent cx="5943600" cy="8402320"/>
            <wp:effectExtent l="19050" t="0" r="0" b="0"/>
            <wp:docPr id="6" name="图片 35" descr="C:\Users\ZHU\Desktop\新建文件夹\新政采政策-2018年上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descr="C:\Users\ZHU\Desktop\新建文件夹\新政采政策-2018年上_06.jpg"/>
                    <pic:cNvPicPr>
                      <a:picLocks noChangeAspect="1" noChangeArrowheads="1"/>
                    </pic:cNvPicPr>
                  </pic:nvPicPr>
                  <pic:blipFill>
                    <a:blip r:embed="rId23"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00C137B8" w14:textId="77777777" w:rsidR="004A0B85" w:rsidRDefault="00941F63">
      <w:pPr>
        <w:widowControl/>
        <w:jc w:val="left"/>
      </w:pPr>
      <w:r>
        <w:br w:type="page"/>
      </w:r>
    </w:p>
    <w:p w14:paraId="0F832E97" w14:textId="77777777" w:rsidR="004A0B85" w:rsidRDefault="00941F63">
      <w:r>
        <w:rPr>
          <w:noProof/>
        </w:rPr>
        <w:lastRenderedPageBreak/>
        <w:drawing>
          <wp:inline distT="0" distB="0" distL="0" distR="0" wp14:anchorId="71FF8621" wp14:editId="72C99985">
            <wp:extent cx="5943600" cy="8402320"/>
            <wp:effectExtent l="19050" t="0" r="0" b="0"/>
            <wp:docPr id="7" name="图片 36" descr="C:\Users\ZHU\Desktop\新建文件夹\新政采政策-2018年上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C:\Users\ZHU\Desktop\新建文件夹\新政采政策-2018年上_07.jpg"/>
                    <pic:cNvPicPr>
                      <a:picLocks noChangeAspect="1" noChangeArrowheads="1"/>
                    </pic:cNvPicPr>
                  </pic:nvPicPr>
                  <pic:blipFill>
                    <a:blip r:embed="rId24"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69F18CB" w14:textId="77777777" w:rsidR="004A0B85" w:rsidRDefault="00941F63">
      <w:pPr>
        <w:widowControl/>
        <w:jc w:val="left"/>
      </w:pPr>
      <w:r>
        <w:br w:type="page"/>
      </w:r>
    </w:p>
    <w:p w14:paraId="10870318" w14:textId="77777777" w:rsidR="004A0B85" w:rsidRDefault="00941F63">
      <w:r>
        <w:rPr>
          <w:noProof/>
        </w:rPr>
        <w:lastRenderedPageBreak/>
        <w:drawing>
          <wp:inline distT="0" distB="0" distL="0" distR="0" wp14:anchorId="3B137522" wp14:editId="74816FE4">
            <wp:extent cx="5943600" cy="8402320"/>
            <wp:effectExtent l="19050" t="0" r="0" b="0"/>
            <wp:docPr id="8" name="图片 37" descr="C:\Users\ZHU\Desktop\新建文件夹\新政采政策-2018年上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C:\Users\ZHU\Desktop\新建文件夹\新政采政策-2018年上_08.jpg"/>
                    <pic:cNvPicPr>
                      <a:picLocks noChangeAspect="1" noChangeArrowheads="1"/>
                    </pic:cNvPicPr>
                  </pic:nvPicPr>
                  <pic:blipFill>
                    <a:blip r:embed="rId25"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268E7BB3" w14:textId="77777777" w:rsidR="004A0B85" w:rsidRDefault="00941F63">
      <w:pPr>
        <w:widowControl/>
        <w:jc w:val="left"/>
      </w:pPr>
      <w:r>
        <w:br w:type="page"/>
      </w:r>
    </w:p>
    <w:p w14:paraId="432C3C8C" w14:textId="77777777" w:rsidR="004A0B85" w:rsidRDefault="00941F63">
      <w:r>
        <w:rPr>
          <w:noProof/>
        </w:rPr>
        <w:lastRenderedPageBreak/>
        <w:drawing>
          <wp:inline distT="0" distB="0" distL="0" distR="0" wp14:anchorId="24AE762A" wp14:editId="53F7F84E">
            <wp:extent cx="5943600" cy="8402320"/>
            <wp:effectExtent l="19050" t="0" r="0" b="0"/>
            <wp:docPr id="9" name="图片 38" descr="C:\Users\ZHU\Desktop\新建文件夹\新政采政策-2018年上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descr="C:\Users\ZHU\Desktop\新建文件夹\新政采政策-2018年上_09.jpg"/>
                    <pic:cNvPicPr>
                      <a:picLocks noChangeAspect="1" noChangeArrowheads="1"/>
                    </pic:cNvPicPr>
                  </pic:nvPicPr>
                  <pic:blipFill>
                    <a:blip r:embed="rId26"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131B9B62" w14:textId="77777777" w:rsidR="004A0B85" w:rsidRDefault="00941F63">
      <w:pPr>
        <w:widowControl/>
        <w:jc w:val="left"/>
      </w:pPr>
      <w:r>
        <w:br w:type="page"/>
      </w:r>
    </w:p>
    <w:p w14:paraId="2524ADE2" w14:textId="77777777" w:rsidR="004A0B85" w:rsidRDefault="00941F63">
      <w:r>
        <w:rPr>
          <w:noProof/>
        </w:rPr>
        <w:lastRenderedPageBreak/>
        <w:drawing>
          <wp:inline distT="0" distB="0" distL="0" distR="0" wp14:anchorId="6AFDBA60" wp14:editId="22E3E040">
            <wp:extent cx="5943600" cy="8402320"/>
            <wp:effectExtent l="19050" t="0" r="0" b="0"/>
            <wp:docPr id="10" name="图片 39" descr="C:\Users\ZHU\Desktop\新建文件夹\新政采政策-2018年上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9" descr="C:\Users\ZHU\Desktop\新建文件夹\新政采政策-2018年上_10.jpg"/>
                    <pic:cNvPicPr>
                      <a:picLocks noChangeAspect="1" noChangeArrowheads="1"/>
                    </pic:cNvPicPr>
                  </pic:nvPicPr>
                  <pic:blipFill>
                    <a:blip r:embed="rId27"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0B2F822F" w14:textId="77777777" w:rsidR="004A0B85" w:rsidRDefault="00941F63">
      <w:pPr>
        <w:widowControl/>
        <w:jc w:val="left"/>
      </w:pPr>
      <w:r>
        <w:br w:type="page"/>
      </w:r>
    </w:p>
    <w:p w14:paraId="38A1F8B3" w14:textId="77777777" w:rsidR="004A0B85" w:rsidRDefault="00941F63">
      <w:r>
        <w:rPr>
          <w:noProof/>
        </w:rPr>
        <w:lastRenderedPageBreak/>
        <w:drawing>
          <wp:inline distT="0" distB="0" distL="0" distR="0" wp14:anchorId="1B1EB5F8" wp14:editId="04379FD9">
            <wp:extent cx="5943600" cy="8402320"/>
            <wp:effectExtent l="19050" t="0" r="0" b="0"/>
            <wp:docPr id="11" name="图片 40" descr="C:\Users\ZHU\Desktop\新建文件夹\新政采政策-2018年上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descr="C:\Users\ZHU\Desktop\新建文件夹\新政采政策-2018年上_11.jpg"/>
                    <pic:cNvPicPr>
                      <a:picLocks noChangeAspect="1" noChangeArrowheads="1"/>
                    </pic:cNvPicPr>
                  </pic:nvPicPr>
                  <pic:blipFill>
                    <a:blip r:embed="rId28"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38CECAA3" w14:textId="77777777" w:rsidR="004A0B85" w:rsidRDefault="00941F63">
      <w:pPr>
        <w:widowControl/>
        <w:jc w:val="left"/>
      </w:pPr>
      <w:r>
        <w:br w:type="page"/>
      </w:r>
    </w:p>
    <w:p w14:paraId="7040A05C" w14:textId="77777777" w:rsidR="004A0B85" w:rsidRDefault="00941F63">
      <w:r>
        <w:rPr>
          <w:noProof/>
        </w:rPr>
        <w:lastRenderedPageBreak/>
        <w:drawing>
          <wp:inline distT="0" distB="0" distL="0" distR="0" wp14:anchorId="64FBF683" wp14:editId="312CDFA6">
            <wp:extent cx="5943600" cy="8402320"/>
            <wp:effectExtent l="19050" t="0" r="0" b="0"/>
            <wp:docPr id="12" name="图片 41" descr="C:\Users\ZHU\Desktop\新建文件夹\新政采政策-2018年上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descr="C:\Users\ZHU\Desktop\新建文件夹\新政采政策-2018年上_12.jpg"/>
                    <pic:cNvPicPr>
                      <a:picLocks noChangeAspect="1" noChangeArrowheads="1"/>
                    </pic:cNvPicPr>
                  </pic:nvPicPr>
                  <pic:blipFill>
                    <a:blip r:embed="rId29" cstate="print"/>
                    <a:srcRect/>
                    <a:stretch>
                      <a:fillRect/>
                    </a:stretch>
                  </pic:blipFill>
                  <pic:spPr>
                    <a:xfrm>
                      <a:off x="0" y="0"/>
                      <a:ext cx="5943600" cy="8402320"/>
                    </a:xfrm>
                    <a:prstGeom prst="rect">
                      <a:avLst/>
                    </a:prstGeom>
                    <a:noFill/>
                    <a:ln w="9525">
                      <a:noFill/>
                      <a:miter lim="800000"/>
                      <a:headEnd/>
                      <a:tailEnd/>
                    </a:ln>
                  </pic:spPr>
                </pic:pic>
              </a:graphicData>
            </a:graphic>
          </wp:inline>
        </w:drawing>
      </w:r>
    </w:p>
    <w:p w14:paraId="7A54DEC2" w14:textId="77777777" w:rsidR="004A0B85" w:rsidRDefault="00941F63">
      <w:pPr>
        <w:widowControl/>
        <w:jc w:val="left"/>
      </w:pPr>
      <w:r>
        <w:br w:type="page"/>
      </w:r>
    </w:p>
    <w:p w14:paraId="24F2A3B3" w14:textId="77777777" w:rsidR="004A0B85" w:rsidRDefault="00941F63">
      <w:pPr>
        <w:widowControl/>
        <w:jc w:val="left"/>
        <w:rPr>
          <w:rFonts w:ascii="宋体" w:eastAsia="宋体" w:hAnsi="宋体"/>
          <w:sz w:val="24"/>
          <w:szCs w:val="24"/>
        </w:rPr>
      </w:pPr>
      <w:r>
        <w:rPr>
          <w:noProof/>
        </w:rPr>
        <w:lastRenderedPageBreak/>
        <w:drawing>
          <wp:inline distT="0" distB="0" distL="0" distR="0" wp14:anchorId="218CB7E7" wp14:editId="2E77CF2B">
            <wp:extent cx="5943600" cy="8402320"/>
            <wp:effectExtent l="19050" t="0" r="0" b="0"/>
            <wp:docPr id="13" name="图片 42" descr="C:\Users\ZHU\Desktop\新建文件夹\新政采政策-2018年上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descr="C:\Users\ZHU\Desktop\新建文件夹\新政采政策-2018年上_13.jpg"/>
                    <pic:cNvPicPr>
                      <a:picLocks noChangeAspect="1" noChangeArrowheads="1"/>
                    </pic:cNvPicPr>
                  </pic:nvPicPr>
                  <pic:blipFill>
                    <a:blip r:embed="rId30" cstate="print"/>
                    <a:srcRect/>
                    <a:stretch>
                      <a:fillRect/>
                    </a:stretch>
                  </pic:blipFill>
                  <pic:spPr>
                    <a:xfrm>
                      <a:off x="0" y="0"/>
                      <a:ext cx="5943600" cy="8402320"/>
                    </a:xfrm>
                    <a:prstGeom prst="rect">
                      <a:avLst/>
                    </a:prstGeom>
                    <a:noFill/>
                    <a:ln w="9525">
                      <a:noFill/>
                      <a:miter lim="800000"/>
                      <a:headEnd/>
                      <a:tailEnd/>
                    </a:ln>
                  </pic:spPr>
                </pic:pic>
              </a:graphicData>
            </a:graphic>
          </wp:inline>
        </w:drawing>
      </w:r>
      <w:r>
        <w:rPr>
          <w:rFonts w:ascii="宋体" w:eastAsia="宋体" w:hAnsi="宋体"/>
          <w:sz w:val="24"/>
          <w:szCs w:val="24"/>
        </w:rPr>
        <w:br w:type="page"/>
      </w:r>
    </w:p>
    <w:p w14:paraId="0B7EE12C" w14:textId="77777777" w:rsidR="004A0B85" w:rsidRDefault="004A0B85">
      <w:pPr>
        <w:spacing w:line="360" w:lineRule="auto"/>
        <w:jc w:val="center"/>
        <w:rPr>
          <w:rFonts w:ascii="宋体" w:eastAsia="宋体" w:hAnsi="宋体"/>
          <w:szCs w:val="21"/>
        </w:rPr>
      </w:pPr>
      <w:bookmarkStart w:id="37" w:name="_Toc73427850"/>
    </w:p>
    <w:p w14:paraId="1D9111FA" w14:textId="77777777" w:rsidR="004A0B85" w:rsidRDefault="004A0B85">
      <w:pPr>
        <w:spacing w:line="360" w:lineRule="auto"/>
        <w:jc w:val="center"/>
        <w:rPr>
          <w:rFonts w:ascii="宋体" w:eastAsia="宋体" w:hAnsi="宋体"/>
          <w:sz w:val="24"/>
          <w:szCs w:val="24"/>
        </w:rPr>
      </w:pPr>
    </w:p>
    <w:p w14:paraId="616B781D" w14:textId="77777777" w:rsidR="004A0B85" w:rsidRDefault="004A0B85">
      <w:pPr>
        <w:spacing w:line="264" w:lineRule="auto"/>
        <w:jc w:val="center"/>
        <w:rPr>
          <w:rFonts w:ascii="宋体" w:eastAsia="宋体" w:hAnsi="宋体"/>
          <w:sz w:val="24"/>
          <w:szCs w:val="24"/>
        </w:rPr>
      </w:pPr>
    </w:p>
    <w:p w14:paraId="72EBD7A2" w14:textId="77777777" w:rsidR="004A0B85" w:rsidRDefault="004A0B85">
      <w:pPr>
        <w:spacing w:line="264" w:lineRule="auto"/>
        <w:jc w:val="center"/>
        <w:rPr>
          <w:rFonts w:ascii="宋体" w:eastAsia="宋体" w:hAnsi="宋体"/>
          <w:sz w:val="24"/>
          <w:szCs w:val="24"/>
        </w:rPr>
      </w:pPr>
    </w:p>
    <w:p w14:paraId="5CBC5FA8" w14:textId="77777777" w:rsidR="004A0B85" w:rsidRDefault="004A0B85">
      <w:pPr>
        <w:spacing w:line="264" w:lineRule="auto"/>
        <w:jc w:val="center"/>
        <w:rPr>
          <w:rFonts w:ascii="宋体" w:eastAsia="宋体" w:hAnsi="宋体"/>
          <w:sz w:val="24"/>
          <w:szCs w:val="24"/>
        </w:rPr>
      </w:pPr>
    </w:p>
    <w:p w14:paraId="41AE88F9" w14:textId="77777777" w:rsidR="004A0B85" w:rsidRDefault="004A0B85">
      <w:pPr>
        <w:spacing w:line="264" w:lineRule="auto"/>
        <w:jc w:val="center"/>
        <w:rPr>
          <w:rFonts w:ascii="宋体" w:eastAsia="宋体" w:hAnsi="宋体"/>
          <w:sz w:val="24"/>
          <w:szCs w:val="24"/>
        </w:rPr>
      </w:pPr>
    </w:p>
    <w:p w14:paraId="5FC9833C" w14:textId="77777777" w:rsidR="004A0B85" w:rsidRDefault="004A0B85">
      <w:pPr>
        <w:spacing w:line="264" w:lineRule="auto"/>
        <w:jc w:val="center"/>
        <w:rPr>
          <w:rFonts w:ascii="宋体" w:eastAsia="宋体" w:hAnsi="宋体"/>
          <w:sz w:val="24"/>
          <w:szCs w:val="24"/>
        </w:rPr>
      </w:pPr>
    </w:p>
    <w:p w14:paraId="50BC7946" w14:textId="77777777" w:rsidR="004A0B85" w:rsidRDefault="004A0B85">
      <w:pPr>
        <w:spacing w:line="264" w:lineRule="auto"/>
        <w:jc w:val="center"/>
        <w:rPr>
          <w:rFonts w:ascii="宋体" w:eastAsia="宋体" w:hAnsi="宋体"/>
          <w:sz w:val="24"/>
          <w:szCs w:val="24"/>
        </w:rPr>
      </w:pPr>
    </w:p>
    <w:p w14:paraId="69856285" w14:textId="77777777" w:rsidR="004A0B85" w:rsidRDefault="004A0B85">
      <w:pPr>
        <w:spacing w:line="264" w:lineRule="auto"/>
        <w:jc w:val="center"/>
        <w:rPr>
          <w:rFonts w:ascii="宋体" w:eastAsia="宋体" w:hAnsi="宋体"/>
          <w:sz w:val="24"/>
          <w:szCs w:val="24"/>
        </w:rPr>
      </w:pPr>
    </w:p>
    <w:p w14:paraId="3D217E54" w14:textId="77777777" w:rsidR="004A0B85" w:rsidRDefault="004A0B85">
      <w:pPr>
        <w:spacing w:line="264" w:lineRule="auto"/>
        <w:jc w:val="center"/>
        <w:rPr>
          <w:rFonts w:ascii="宋体" w:eastAsia="宋体" w:hAnsi="宋体"/>
          <w:sz w:val="24"/>
          <w:szCs w:val="24"/>
        </w:rPr>
      </w:pPr>
    </w:p>
    <w:p w14:paraId="48F83994" w14:textId="77777777" w:rsidR="004A0B85" w:rsidRDefault="00941F63">
      <w:pPr>
        <w:pStyle w:val="1"/>
        <w:widowControl/>
        <w:spacing w:line="360" w:lineRule="auto"/>
        <w:jc w:val="center"/>
        <w:rPr>
          <w:rFonts w:ascii="宋体" w:hAnsi="宋体"/>
          <w:sz w:val="30"/>
          <w:szCs w:val="30"/>
        </w:rPr>
      </w:pPr>
      <w:bookmarkStart w:id="38" w:name="_Toc527921029"/>
      <w:r>
        <w:rPr>
          <w:rFonts w:ascii="宋体" w:hAnsi="宋体" w:hint="eastAsia"/>
          <w:sz w:val="30"/>
          <w:szCs w:val="30"/>
        </w:rPr>
        <w:t>第六章</w:t>
      </w:r>
      <w:r>
        <w:rPr>
          <w:rFonts w:ascii="宋体" w:hAnsi="宋体"/>
          <w:sz w:val="30"/>
          <w:szCs w:val="30"/>
        </w:rPr>
        <w:t xml:space="preserve">  </w:t>
      </w:r>
      <w:r>
        <w:rPr>
          <w:rFonts w:ascii="宋体" w:hAnsi="宋体" w:hint="eastAsia"/>
          <w:sz w:val="30"/>
          <w:szCs w:val="30"/>
        </w:rPr>
        <w:t>投标文件格式</w:t>
      </w:r>
      <w:bookmarkEnd w:id="38"/>
    </w:p>
    <w:p w14:paraId="75C5AD2B" w14:textId="77777777" w:rsidR="004A0B85" w:rsidRDefault="004A0B85">
      <w:pPr>
        <w:widowControl/>
        <w:spacing w:line="360" w:lineRule="auto"/>
        <w:jc w:val="left"/>
        <w:rPr>
          <w:rFonts w:asciiTheme="minorEastAsia" w:eastAsiaTheme="minorEastAsia" w:hAnsiTheme="minorEastAsia"/>
        </w:rPr>
      </w:pPr>
    </w:p>
    <w:p w14:paraId="3B91329F" w14:textId="77777777" w:rsidR="004A0B85" w:rsidRDefault="004A0B85">
      <w:pPr>
        <w:widowControl/>
        <w:spacing w:line="360" w:lineRule="auto"/>
        <w:jc w:val="left"/>
        <w:rPr>
          <w:rFonts w:asciiTheme="minorEastAsia" w:eastAsiaTheme="minorEastAsia" w:hAnsiTheme="minorEastAsia"/>
        </w:rPr>
      </w:pPr>
    </w:p>
    <w:p w14:paraId="4C4FDC19" w14:textId="77777777" w:rsidR="004A0B85" w:rsidRDefault="00941F63">
      <w:pPr>
        <w:widowControl/>
        <w:spacing w:line="360" w:lineRule="auto"/>
        <w:jc w:val="left"/>
        <w:rPr>
          <w:rFonts w:asciiTheme="minorEastAsia" w:eastAsiaTheme="minorEastAsia" w:hAnsiTheme="minorEastAsia"/>
        </w:rPr>
      </w:pPr>
      <w:r>
        <w:rPr>
          <w:rFonts w:asciiTheme="minorEastAsia" w:eastAsiaTheme="minorEastAsia" w:hAnsiTheme="minorEastAsia"/>
        </w:rPr>
        <w:t>注意事项：</w:t>
      </w:r>
    </w:p>
    <w:p w14:paraId="2EBB78DC" w14:textId="77777777" w:rsidR="004A0B85" w:rsidRDefault="00941F63">
      <w:pPr>
        <w:pStyle w:val="afff2"/>
        <w:widowControl/>
        <w:numPr>
          <w:ilvl w:val="0"/>
          <w:numId w:val="8"/>
        </w:numPr>
        <w:spacing w:line="360" w:lineRule="auto"/>
        <w:ind w:left="851" w:firstLineChars="0" w:hanging="425"/>
        <w:jc w:val="left"/>
        <w:rPr>
          <w:rFonts w:asciiTheme="minorEastAsia" w:eastAsiaTheme="minorEastAsia" w:hAnsiTheme="minorEastAsia"/>
        </w:rPr>
      </w:pPr>
      <w:r>
        <w:rPr>
          <w:rFonts w:asciiTheme="minorEastAsia" w:eastAsiaTheme="minorEastAsia" w:hAnsiTheme="minorEastAsia" w:hint="eastAsia"/>
        </w:rPr>
        <w:t>“投标资格证明文件”单独装订成册（仅需一份正本），与开标一览表及投标保证金凭据一起密封后</w:t>
      </w:r>
      <w:r>
        <w:rPr>
          <w:rFonts w:ascii="宋体" w:hAnsi="宋体" w:hint="eastAsia"/>
          <w:color w:val="000000"/>
        </w:rPr>
        <w:t>在开标时单独递交；</w:t>
      </w:r>
    </w:p>
    <w:p w14:paraId="6918583A" w14:textId="77777777" w:rsidR="004A0B85" w:rsidRDefault="00941F63">
      <w:pPr>
        <w:pStyle w:val="afff2"/>
        <w:widowControl/>
        <w:numPr>
          <w:ilvl w:val="0"/>
          <w:numId w:val="8"/>
        </w:numPr>
        <w:spacing w:line="360" w:lineRule="auto"/>
        <w:ind w:left="851" w:firstLineChars="0" w:hanging="425"/>
        <w:jc w:val="left"/>
        <w:rPr>
          <w:rFonts w:asciiTheme="minorEastAsia" w:eastAsiaTheme="minorEastAsia" w:hAnsiTheme="minorEastAsia"/>
        </w:rPr>
      </w:pPr>
      <w:r>
        <w:rPr>
          <w:rFonts w:asciiTheme="minorEastAsia" w:eastAsiaTheme="minorEastAsia" w:hAnsiTheme="minorEastAsia"/>
        </w:rPr>
        <w:t>“投标文件”须提供一份正本及投标人须知</w:t>
      </w:r>
      <w:r>
        <w:rPr>
          <w:rFonts w:asciiTheme="minorEastAsia" w:eastAsiaTheme="minorEastAsia" w:hAnsiTheme="minorEastAsia" w:hint="eastAsia"/>
        </w:rPr>
        <w:t>资料表中规定份数的副本；</w:t>
      </w:r>
    </w:p>
    <w:p w14:paraId="65FD8DC6" w14:textId="77777777" w:rsidR="004A0B85" w:rsidRDefault="00941F63">
      <w:pPr>
        <w:pStyle w:val="afff2"/>
        <w:widowControl/>
        <w:numPr>
          <w:ilvl w:val="0"/>
          <w:numId w:val="8"/>
        </w:numPr>
        <w:spacing w:line="360" w:lineRule="auto"/>
        <w:ind w:left="851" w:firstLineChars="0" w:hanging="425"/>
        <w:jc w:val="left"/>
        <w:rPr>
          <w:rFonts w:asciiTheme="minorEastAsia" w:eastAsiaTheme="minorEastAsia" w:hAnsiTheme="minorEastAsia"/>
        </w:rPr>
      </w:pPr>
      <w:r>
        <w:rPr>
          <w:rFonts w:asciiTheme="minorEastAsia" w:eastAsiaTheme="minorEastAsia" w:hAnsiTheme="minorEastAsia" w:hint="eastAsia"/>
        </w:rPr>
        <w:t>投标文件单本</w:t>
      </w:r>
      <w:r>
        <w:rPr>
          <w:rFonts w:asciiTheme="minorEastAsia" w:eastAsiaTheme="minorEastAsia" w:hAnsiTheme="minorEastAsia"/>
        </w:rPr>
        <w:t>文件厚度不超过5厘米</w:t>
      </w:r>
      <w:r>
        <w:rPr>
          <w:rFonts w:asciiTheme="minorEastAsia" w:eastAsiaTheme="minorEastAsia" w:hAnsiTheme="minorEastAsia" w:hint="eastAsia"/>
        </w:rPr>
        <w:t>时</w:t>
      </w:r>
      <w:r>
        <w:rPr>
          <w:rFonts w:asciiTheme="minorEastAsia" w:eastAsiaTheme="minorEastAsia" w:hAnsiTheme="minorEastAsia"/>
        </w:rPr>
        <w:t>不必分册装订。</w:t>
      </w:r>
    </w:p>
    <w:p w14:paraId="4B34C390" w14:textId="77777777" w:rsidR="004A0B85" w:rsidRDefault="004A0B85">
      <w:pPr>
        <w:widowControl/>
        <w:jc w:val="left"/>
        <w:rPr>
          <w:rFonts w:asciiTheme="minorEastAsia" w:eastAsiaTheme="minorEastAsia" w:hAnsiTheme="minorEastAsia"/>
        </w:rPr>
      </w:pPr>
    </w:p>
    <w:p w14:paraId="423F54F6" w14:textId="77777777" w:rsidR="004A0B85" w:rsidRDefault="004A0B85">
      <w:pPr>
        <w:spacing w:line="360" w:lineRule="auto"/>
        <w:jc w:val="center"/>
        <w:rPr>
          <w:rFonts w:ascii="宋体" w:eastAsia="宋体" w:hAnsi="宋体"/>
          <w:kern w:val="44"/>
          <w:sz w:val="24"/>
          <w:szCs w:val="24"/>
        </w:rPr>
      </w:pPr>
    </w:p>
    <w:p w14:paraId="12AB3F8E" w14:textId="77777777" w:rsidR="004A0B85" w:rsidRDefault="00941F63">
      <w:pPr>
        <w:spacing w:line="360" w:lineRule="auto"/>
        <w:jc w:val="center"/>
        <w:rPr>
          <w:rStyle w:val="CharChar8"/>
          <w:rFonts w:ascii="宋体" w:eastAsia="宋体" w:hAnsi="宋体"/>
          <w:szCs w:val="18"/>
          <w:shd w:val="pct10" w:color="auto" w:fill="FFFFFF"/>
        </w:rPr>
      </w:pPr>
      <w:r>
        <w:rPr>
          <w:rFonts w:ascii="宋体" w:eastAsia="宋体" w:hAnsi="宋体"/>
          <w:kern w:val="44"/>
          <w:sz w:val="24"/>
          <w:szCs w:val="24"/>
        </w:rPr>
        <w:br w:type="page"/>
      </w:r>
      <w:bookmarkStart w:id="39" w:name="_Toc416267399"/>
      <w:bookmarkStart w:id="40" w:name="_Toc424219313"/>
      <w:bookmarkStart w:id="41" w:name="_Toc419710583"/>
      <w:bookmarkStart w:id="42" w:name="_Toc419721854"/>
      <w:bookmarkStart w:id="43" w:name="_Toc358360955"/>
    </w:p>
    <w:p w14:paraId="4EB1EA6D" w14:textId="77777777" w:rsidR="004A0B85" w:rsidRDefault="00941F63">
      <w:pPr>
        <w:spacing w:line="276" w:lineRule="auto"/>
        <w:jc w:val="right"/>
        <w:rPr>
          <w:rFonts w:ascii="宋体" w:eastAsia="宋体" w:hAnsi="宋体"/>
          <w:b/>
          <w:sz w:val="28"/>
          <w:szCs w:val="28"/>
        </w:rPr>
      </w:pPr>
      <w:r>
        <w:rPr>
          <w:rFonts w:ascii="宋体" w:eastAsia="宋体" w:hAnsi="宋体" w:hint="eastAsia"/>
          <w:b/>
          <w:sz w:val="28"/>
          <w:szCs w:val="28"/>
          <w:bdr w:val="single" w:sz="4" w:space="0" w:color="auto"/>
        </w:rPr>
        <w:lastRenderedPageBreak/>
        <w:t>√</w:t>
      </w:r>
      <w:r>
        <w:rPr>
          <w:rFonts w:ascii="宋体" w:eastAsia="宋体" w:hAnsi="宋体" w:hint="eastAsia"/>
          <w:b/>
          <w:sz w:val="28"/>
          <w:szCs w:val="28"/>
        </w:rPr>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1A7B2826" w14:textId="77777777" w:rsidR="004A0B85" w:rsidRDefault="004A0B85">
      <w:pPr>
        <w:spacing w:line="360" w:lineRule="auto"/>
        <w:jc w:val="center"/>
        <w:rPr>
          <w:rFonts w:ascii="宋体" w:eastAsia="宋体" w:hAnsi="宋体"/>
          <w:color w:val="FF0000"/>
          <w:szCs w:val="21"/>
        </w:rPr>
      </w:pPr>
    </w:p>
    <w:p w14:paraId="01BFF766" w14:textId="77777777" w:rsidR="004A0B85" w:rsidRDefault="004A0B85">
      <w:pPr>
        <w:spacing w:line="360" w:lineRule="auto"/>
        <w:jc w:val="center"/>
        <w:rPr>
          <w:rFonts w:ascii="宋体" w:eastAsia="宋体" w:hAnsi="宋体"/>
          <w:b/>
          <w:szCs w:val="21"/>
        </w:rPr>
      </w:pPr>
    </w:p>
    <w:p w14:paraId="3C82C35F" w14:textId="77777777" w:rsidR="004A0B85" w:rsidRDefault="004A0B85">
      <w:pPr>
        <w:spacing w:line="360" w:lineRule="auto"/>
        <w:jc w:val="center"/>
        <w:rPr>
          <w:rFonts w:ascii="宋体" w:eastAsia="宋体" w:hAnsi="宋体"/>
          <w:b/>
          <w:szCs w:val="21"/>
        </w:rPr>
      </w:pPr>
    </w:p>
    <w:p w14:paraId="7F8DD9A5" w14:textId="77777777" w:rsidR="004A0B85" w:rsidRDefault="004A0B85">
      <w:pPr>
        <w:spacing w:line="360" w:lineRule="auto"/>
        <w:jc w:val="center"/>
        <w:rPr>
          <w:rFonts w:ascii="宋体" w:eastAsia="宋体" w:hAnsi="宋体"/>
          <w:b/>
          <w:szCs w:val="21"/>
        </w:rPr>
      </w:pPr>
    </w:p>
    <w:p w14:paraId="7FE38061" w14:textId="7D2BB60C" w:rsidR="004A0B85" w:rsidRPr="000B121B" w:rsidRDefault="00497AFD">
      <w:pPr>
        <w:tabs>
          <w:tab w:val="left" w:pos="7377"/>
        </w:tabs>
        <w:jc w:val="center"/>
        <w:rPr>
          <w:rFonts w:ascii="宋体" w:eastAsia="宋体" w:hAnsi="宋体"/>
          <w:b/>
          <w:sz w:val="52"/>
          <w:szCs w:val="52"/>
        </w:rPr>
      </w:pPr>
      <w:r w:rsidRPr="000B121B">
        <w:rPr>
          <w:rFonts w:ascii="宋体" w:eastAsia="宋体" w:hAnsi="宋体" w:hint="eastAsia"/>
          <w:b/>
          <w:sz w:val="52"/>
          <w:szCs w:val="52"/>
        </w:rPr>
        <w:t>中蓝电梯技术升级修理</w:t>
      </w:r>
    </w:p>
    <w:p w14:paraId="55C109BD" w14:textId="77777777" w:rsidR="004A0B85" w:rsidRDefault="004A0B85">
      <w:pPr>
        <w:tabs>
          <w:tab w:val="left" w:pos="7377"/>
        </w:tabs>
        <w:spacing w:line="360" w:lineRule="auto"/>
        <w:jc w:val="center"/>
        <w:rPr>
          <w:rFonts w:ascii="宋体" w:eastAsia="宋体" w:hAnsi="宋体"/>
          <w:b/>
          <w:szCs w:val="21"/>
        </w:rPr>
      </w:pPr>
    </w:p>
    <w:p w14:paraId="699F8547" w14:textId="77777777" w:rsidR="004A0B85" w:rsidRDefault="004A0B85">
      <w:pPr>
        <w:tabs>
          <w:tab w:val="left" w:pos="7377"/>
        </w:tabs>
        <w:spacing w:line="360" w:lineRule="auto"/>
        <w:jc w:val="center"/>
        <w:rPr>
          <w:rFonts w:ascii="宋体" w:eastAsia="宋体" w:hAnsi="宋体"/>
          <w:b/>
          <w:szCs w:val="21"/>
        </w:rPr>
      </w:pPr>
    </w:p>
    <w:p w14:paraId="27C8EB08" w14:textId="77777777" w:rsidR="004A0B85" w:rsidRPr="000B121B" w:rsidRDefault="00941F63">
      <w:pPr>
        <w:pStyle w:val="1"/>
        <w:widowControl/>
        <w:spacing w:before="0" w:after="0" w:line="360" w:lineRule="auto"/>
        <w:jc w:val="center"/>
        <w:rPr>
          <w:rFonts w:ascii="宋体" w:hAnsi="宋体"/>
          <w:sz w:val="52"/>
          <w:szCs w:val="52"/>
        </w:rPr>
      </w:pPr>
      <w:bookmarkStart w:id="44" w:name="_Toc527921030"/>
      <w:r w:rsidRPr="000B121B">
        <w:rPr>
          <w:rFonts w:ascii="宋体" w:hAnsi="宋体" w:hint="eastAsia"/>
          <w:sz w:val="52"/>
          <w:szCs w:val="52"/>
        </w:rPr>
        <w:t>投标</w:t>
      </w:r>
      <w:r w:rsidRPr="000B121B">
        <w:rPr>
          <w:rFonts w:ascii="宋体" w:hAnsi="宋体"/>
          <w:sz w:val="52"/>
          <w:szCs w:val="52"/>
        </w:rPr>
        <w:t>资格证明</w:t>
      </w:r>
      <w:r w:rsidRPr="000B121B">
        <w:rPr>
          <w:rFonts w:ascii="宋体" w:hAnsi="宋体" w:hint="eastAsia"/>
          <w:sz w:val="52"/>
          <w:szCs w:val="52"/>
        </w:rPr>
        <w:t>文件</w:t>
      </w:r>
      <w:bookmarkEnd w:id="44"/>
    </w:p>
    <w:p w14:paraId="61ED5D82" w14:textId="77777777" w:rsidR="004A0B85" w:rsidRDefault="004A0B85">
      <w:pPr>
        <w:tabs>
          <w:tab w:val="left" w:pos="7377"/>
        </w:tabs>
        <w:spacing w:line="360" w:lineRule="auto"/>
        <w:jc w:val="center"/>
        <w:rPr>
          <w:rFonts w:ascii="宋体" w:eastAsia="宋体" w:hAnsi="宋体"/>
          <w:b/>
          <w:sz w:val="32"/>
          <w:szCs w:val="32"/>
        </w:rPr>
      </w:pPr>
    </w:p>
    <w:p w14:paraId="6A2928A1" w14:textId="0B7AB611" w:rsidR="004A0B85" w:rsidRDefault="00941F63">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w:t>
      </w:r>
      <w:r w:rsidR="00497AFD">
        <w:rPr>
          <w:rFonts w:ascii="宋体" w:eastAsia="宋体" w:hAnsi="宋体"/>
          <w:b/>
          <w:sz w:val="32"/>
          <w:szCs w:val="32"/>
        </w:rPr>
        <w:t>ZB5884/</w:t>
      </w:r>
      <w:r>
        <w:rPr>
          <w:rFonts w:ascii="宋体" w:eastAsia="宋体" w:hAnsi="宋体"/>
          <w:b/>
          <w:sz w:val="32"/>
          <w:szCs w:val="32"/>
        </w:rPr>
        <w:t>中传招标[2018]</w:t>
      </w:r>
      <w:r w:rsidR="00EE0CCC">
        <w:rPr>
          <w:rFonts w:ascii="宋体" w:eastAsia="宋体" w:hAnsi="宋体"/>
          <w:b/>
          <w:sz w:val="32"/>
          <w:szCs w:val="32"/>
        </w:rPr>
        <w:t>080</w:t>
      </w:r>
      <w:r>
        <w:rPr>
          <w:rFonts w:ascii="宋体" w:eastAsia="宋体" w:hAnsi="宋体"/>
          <w:b/>
          <w:sz w:val="32"/>
          <w:szCs w:val="32"/>
        </w:rPr>
        <w:t>号</w:t>
      </w:r>
    </w:p>
    <w:p w14:paraId="4808919D" w14:textId="77777777" w:rsidR="004A0B85" w:rsidRDefault="004A0B85">
      <w:pPr>
        <w:tabs>
          <w:tab w:val="left" w:pos="7377"/>
        </w:tabs>
        <w:spacing w:line="360" w:lineRule="auto"/>
        <w:jc w:val="center"/>
        <w:rPr>
          <w:rFonts w:ascii="宋体" w:eastAsia="宋体" w:hAnsi="宋体"/>
          <w:b/>
          <w:szCs w:val="21"/>
        </w:rPr>
      </w:pPr>
    </w:p>
    <w:p w14:paraId="0BC707CF" w14:textId="77777777" w:rsidR="004A0B85" w:rsidRDefault="004A0B85">
      <w:pPr>
        <w:tabs>
          <w:tab w:val="left" w:pos="7377"/>
        </w:tabs>
        <w:spacing w:line="360" w:lineRule="auto"/>
        <w:jc w:val="center"/>
        <w:rPr>
          <w:rFonts w:ascii="宋体" w:eastAsia="宋体" w:hAnsi="宋体"/>
          <w:b/>
          <w:szCs w:val="21"/>
        </w:rPr>
      </w:pPr>
    </w:p>
    <w:p w14:paraId="6D834685" w14:textId="77777777" w:rsidR="004A0B85" w:rsidRDefault="004A0B85">
      <w:pPr>
        <w:tabs>
          <w:tab w:val="left" w:pos="7377"/>
        </w:tabs>
        <w:spacing w:line="360" w:lineRule="auto"/>
        <w:jc w:val="center"/>
        <w:rPr>
          <w:rFonts w:ascii="宋体" w:eastAsia="宋体" w:hAnsi="宋体"/>
          <w:b/>
          <w:szCs w:val="21"/>
        </w:rPr>
      </w:pPr>
    </w:p>
    <w:p w14:paraId="6035509A" w14:textId="77777777" w:rsidR="004A0B85" w:rsidRDefault="004A0B85">
      <w:pPr>
        <w:tabs>
          <w:tab w:val="left" w:pos="7377"/>
        </w:tabs>
        <w:spacing w:line="360" w:lineRule="auto"/>
        <w:jc w:val="center"/>
        <w:rPr>
          <w:rFonts w:ascii="宋体" w:eastAsia="宋体" w:hAnsi="宋体"/>
          <w:b/>
          <w:szCs w:val="21"/>
        </w:rPr>
      </w:pPr>
    </w:p>
    <w:p w14:paraId="7862208C" w14:textId="77777777" w:rsidR="004A0B85" w:rsidRDefault="004A0B85">
      <w:pPr>
        <w:tabs>
          <w:tab w:val="left" w:pos="7377"/>
        </w:tabs>
        <w:spacing w:line="360" w:lineRule="auto"/>
        <w:jc w:val="center"/>
        <w:rPr>
          <w:rFonts w:ascii="宋体" w:eastAsia="宋体" w:hAnsi="宋体"/>
          <w:b/>
          <w:szCs w:val="21"/>
        </w:rPr>
      </w:pPr>
    </w:p>
    <w:p w14:paraId="67879DAF" w14:textId="77777777" w:rsidR="004A0B85" w:rsidRDefault="004A0B85">
      <w:pPr>
        <w:tabs>
          <w:tab w:val="left" w:pos="7377"/>
        </w:tabs>
        <w:spacing w:line="360" w:lineRule="auto"/>
        <w:jc w:val="center"/>
        <w:rPr>
          <w:rFonts w:ascii="宋体" w:eastAsia="宋体" w:hAnsi="宋体"/>
          <w:b/>
          <w:szCs w:val="21"/>
        </w:rPr>
      </w:pPr>
    </w:p>
    <w:p w14:paraId="58B9221B" w14:textId="77777777" w:rsidR="004A0B85" w:rsidRDefault="004A0B85">
      <w:pPr>
        <w:tabs>
          <w:tab w:val="left" w:pos="7377"/>
        </w:tabs>
        <w:spacing w:line="360" w:lineRule="auto"/>
        <w:jc w:val="center"/>
        <w:rPr>
          <w:rFonts w:ascii="宋体" w:eastAsia="宋体" w:hAnsi="宋体"/>
          <w:b/>
          <w:szCs w:val="21"/>
        </w:rPr>
      </w:pPr>
    </w:p>
    <w:p w14:paraId="515E565A" w14:textId="77777777" w:rsidR="004A0B85" w:rsidRDefault="004A0B85">
      <w:pPr>
        <w:tabs>
          <w:tab w:val="left" w:pos="7377"/>
        </w:tabs>
        <w:spacing w:line="360" w:lineRule="auto"/>
        <w:jc w:val="center"/>
        <w:rPr>
          <w:rFonts w:ascii="宋体" w:eastAsia="宋体" w:hAnsi="宋体"/>
          <w:b/>
          <w:szCs w:val="21"/>
        </w:rPr>
      </w:pPr>
    </w:p>
    <w:p w14:paraId="2B238DCB" w14:textId="77777777" w:rsidR="004A0B85" w:rsidRDefault="004A0B85">
      <w:pPr>
        <w:tabs>
          <w:tab w:val="left" w:pos="7377"/>
        </w:tabs>
        <w:spacing w:line="360" w:lineRule="auto"/>
        <w:jc w:val="center"/>
        <w:rPr>
          <w:rFonts w:ascii="宋体" w:eastAsia="宋体" w:hAnsi="宋体"/>
          <w:b/>
          <w:szCs w:val="21"/>
        </w:rPr>
      </w:pPr>
    </w:p>
    <w:p w14:paraId="0E036916" w14:textId="77777777" w:rsidR="004A0B85" w:rsidRDefault="00941F63">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33E31748" w14:textId="77777777" w:rsidR="004A0B85" w:rsidRDefault="00941F63">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2A00F807" w14:textId="77777777" w:rsidR="004A0B85" w:rsidRDefault="00941F63">
      <w:pPr>
        <w:widowControl/>
        <w:jc w:val="left"/>
        <w:rPr>
          <w:rStyle w:val="CharChar8"/>
          <w:rFonts w:ascii="宋体" w:eastAsia="宋体" w:hAnsi="宋体"/>
          <w:szCs w:val="18"/>
          <w:shd w:val="pct10" w:color="auto" w:fill="FFFFFF"/>
        </w:rPr>
      </w:pPr>
      <w:r>
        <w:rPr>
          <w:rStyle w:val="CharChar8"/>
          <w:rFonts w:ascii="宋体" w:eastAsia="宋体" w:hAnsi="宋体"/>
          <w:szCs w:val="18"/>
          <w:shd w:val="pct10" w:color="auto" w:fill="FFFFFF"/>
        </w:rPr>
        <w:br w:type="page"/>
      </w:r>
    </w:p>
    <w:bookmarkEnd w:id="39"/>
    <w:bookmarkEnd w:id="40"/>
    <w:bookmarkEnd w:id="41"/>
    <w:bookmarkEnd w:id="42"/>
    <w:p w14:paraId="0237FA57" w14:textId="77777777" w:rsidR="004A0B85" w:rsidRDefault="00941F63">
      <w:r>
        <w:rPr>
          <w:noProof/>
        </w:rPr>
        <w:lastRenderedPageBreak/>
        <w:drawing>
          <wp:inline distT="0" distB="0" distL="0" distR="0" wp14:anchorId="45536B94" wp14:editId="2C52E721">
            <wp:extent cx="5957570" cy="8430260"/>
            <wp:effectExtent l="0" t="0" r="5080" b="8890"/>
            <wp:docPr id="21" name="图片 21" descr="C:\Users\ZHU\Desktop\新建文件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HU\Desktop\新建文件夹\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60882" cy="8435399"/>
                    </a:xfrm>
                    <a:prstGeom prst="rect">
                      <a:avLst/>
                    </a:prstGeom>
                    <a:noFill/>
                    <a:ln>
                      <a:noFill/>
                    </a:ln>
                  </pic:spPr>
                </pic:pic>
              </a:graphicData>
            </a:graphic>
          </wp:inline>
        </w:drawing>
      </w:r>
    </w:p>
    <w:p w14:paraId="388B8E42" w14:textId="77777777" w:rsidR="004A0B85" w:rsidRDefault="00941F63">
      <w:pPr>
        <w:widowControl/>
        <w:jc w:val="left"/>
      </w:pPr>
      <w:r>
        <w:br w:type="page"/>
      </w:r>
    </w:p>
    <w:p w14:paraId="5CDD4BB9" w14:textId="17FDF320" w:rsidR="004A0B85" w:rsidRDefault="0059718C">
      <w:pPr>
        <w:widowControl/>
        <w:jc w:val="left"/>
      </w:pPr>
      <w:r w:rsidRPr="0059718C">
        <w:rPr>
          <w:noProof/>
        </w:rPr>
        <w:lastRenderedPageBreak/>
        <w:drawing>
          <wp:inline distT="0" distB="0" distL="0" distR="0" wp14:anchorId="5931D362" wp14:editId="466BD12F">
            <wp:extent cx="5939790" cy="8405552"/>
            <wp:effectExtent l="0" t="0" r="3810" b="0"/>
            <wp:docPr id="17" name="图片 17" descr="C:\Users\ZHU\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405552"/>
                    </a:xfrm>
                    <a:prstGeom prst="rect">
                      <a:avLst/>
                    </a:prstGeom>
                    <a:noFill/>
                    <a:ln>
                      <a:noFill/>
                    </a:ln>
                  </pic:spPr>
                </pic:pic>
              </a:graphicData>
            </a:graphic>
          </wp:inline>
        </w:drawing>
      </w:r>
      <w:r w:rsidR="00941F63">
        <w:br w:type="page"/>
      </w:r>
    </w:p>
    <w:p w14:paraId="30AEEF92" w14:textId="77777777" w:rsidR="004A0B85" w:rsidRDefault="00941F63">
      <w:r>
        <w:rPr>
          <w:noProof/>
        </w:rPr>
        <w:lastRenderedPageBreak/>
        <w:drawing>
          <wp:inline distT="0" distB="0" distL="0" distR="0" wp14:anchorId="64CC060C" wp14:editId="0210D3E7">
            <wp:extent cx="5939790" cy="8404860"/>
            <wp:effectExtent l="0" t="0" r="0" b="0"/>
            <wp:docPr id="15" name="图片 15" descr="C:\Users\ZHU\Desktop\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ZHU\Desktop\1111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939790" cy="8405231"/>
                    </a:xfrm>
                    <a:prstGeom prst="rect">
                      <a:avLst/>
                    </a:prstGeom>
                    <a:noFill/>
                    <a:ln>
                      <a:noFill/>
                    </a:ln>
                  </pic:spPr>
                </pic:pic>
              </a:graphicData>
            </a:graphic>
          </wp:inline>
        </w:drawing>
      </w:r>
    </w:p>
    <w:p w14:paraId="42297514" w14:textId="77777777" w:rsidR="004A0B85" w:rsidRDefault="00941F63">
      <w:pPr>
        <w:widowControl/>
        <w:jc w:val="left"/>
      </w:pPr>
      <w:r>
        <w:br w:type="page"/>
      </w:r>
    </w:p>
    <w:p w14:paraId="4B7D4D37" w14:textId="77777777" w:rsidR="004A0B85" w:rsidRDefault="00941F63">
      <w:r>
        <w:rPr>
          <w:noProof/>
        </w:rPr>
        <w:lastRenderedPageBreak/>
        <w:drawing>
          <wp:inline distT="0" distB="0" distL="0" distR="0" wp14:anchorId="5A9DFAB7" wp14:editId="79A8285A">
            <wp:extent cx="5940425" cy="8399145"/>
            <wp:effectExtent l="0" t="0" r="3175" b="1905"/>
            <wp:docPr id="24" name="图片 24" descr="C:\Users\ZHU\Desktop\新建文件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HU\Desktop\新建文件夹\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210825BA" w14:textId="77777777" w:rsidR="004A0B85" w:rsidRDefault="00941F63">
      <w:pPr>
        <w:widowControl/>
        <w:jc w:val="left"/>
      </w:pPr>
      <w:r>
        <w:br w:type="page"/>
      </w:r>
    </w:p>
    <w:p w14:paraId="509C15E1" w14:textId="77777777" w:rsidR="004A0B85" w:rsidRDefault="00941F63">
      <w:r>
        <w:rPr>
          <w:noProof/>
        </w:rPr>
        <w:lastRenderedPageBreak/>
        <w:drawing>
          <wp:inline distT="0" distB="0" distL="0" distR="0" wp14:anchorId="43210ECA" wp14:editId="66412C3A">
            <wp:extent cx="5940425" cy="8399145"/>
            <wp:effectExtent l="0" t="0" r="3175" b="1905"/>
            <wp:docPr id="25" name="图片 25" descr="C:\Users\ZHU\Desktop\新建文件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U\Desktop\新建文件夹\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0F003341" w14:textId="77777777" w:rsidR="004A0B85" w:rsidRDefault="00941F63">
      <w:pPr>
        <w:widowControl/>
        <w:jc w:val="left"/>
      </w:pPr>
      <w:r>
        <w:br w:type="page"/>
      </w:r>
    </w:p>
    <w:p w14:paraId="15BB0847" w14:textId="77777777" w:rsidR="004A0B85" w:rsidRDefault="00941F63">
      <w:r>
        <w:rPr>
          <w:noProof/>
        </w:rPr>
        <w:lastRenderedPageBreak/>
        <w:drawing>
          <wp:inline distT="0" distB="0" distL="0" distR="0" wp14:anchorId="6D4AACE5" wp14:editId="64D7C8BF">
            <wp:extent cx="5940425" cy="8399145"/>
            <wp:effectExtent l="0" t="0" r="3175" b="1905"/>
            <wp:docPr id="26" name="图片 26" descr="C:\Users\ZHU\Desktop\新建文件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HU\Desktop\新建文件夹\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43394018" w14:textId="77777777" w:rsidR="004A0B85" w:rsidRDefault="00941F63">
      <w:pPr>
        <w:widowControl/>
        <w:jc w:val="left"/>
      </w:pPr>
      <w:r>
        <w:br w:type="page"/>
      </w:r>
    </w:p>
    <w:p w14:paraId="065CAA52" w14:textId="77777777" w:rsidR="004A0B85" w:rsidRDefault="00941F63">
      <w:r>
        <w:rPr>
          <w:rFonts w:asciiTheme="minorEastAsia" w:eastAsiaTheme="minorEastAsia" w:hAnsiTheme="minorEastAsia"/>
          <w:noProof/>
        </w:rPr>
        <w:lastRenderedPageBreak/>
        <w:drawing>
          <wp:inline distT="0" distB="0" distL="0" distR="0" wp14:anchorId="453D3575" wp14:editId="58389CD3">
            <wp:extent cx="5939790" cy="8405495"/>
            <wp:effectExtent l="0" t="0" r="3810" b="0"/>
            <wp:docPr id="28" name="图片 28" descr="C:\Users\ZHU\Desktop\资信.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U\Desktop\资信.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939790" cy="8405495"/>
                    </a:xfrm>
                    <a:prstGeom prst="rect">
                      <a:avLst/>
                    </a:prstGeom>
                    <a:noFill/>
                    <a:ln>
                      <a:noFill/>
                    </a:ln>
                  </pic:spPr>
                </pic:pic>
              </a:graphicData>
            </a:graphic>
          </wp:inline>
        </w:drawing>
      </w:r>
    </w:p>
    <w:p w14:paraId="2BFEB7D9" w14:textId="77777777" w:rsidR="004A0B85" w:rsidRDefault="00941F63">
      <w:pPr>
        <w:widowControl/>
        <w:jc w:val="left"/>
      </w:pPr>
      <w:r>
        <w:br w:type="page"/>
      </w:r>
    </w:p>
    <w:p w14:paraId="65DFD22D" w14:textId="32F1A6A4" w:rsidR="004A0B85" w:rsidRDefault="008A48B5">
      <w:r w:rsidRPr="008A48B5">
        <w:rPr>
          <w:noProof/>
        </w:rPr>
        <w:lastRenderedPageBreak/>
        <w:drawing>
          <wp:inline distT="0" distB="0" distL="0" distR="0" wp14:anchorId="25E9E569" wp14:editId="055542D5">
            <wp:extent cx="5939790" cy="8405552"/>
            <wp:effectExtent l="0" t="0" r="3810" b="0"/>
            <wp:docPr id="3" name="图片 3" descr="C:\Users\ZHU\Desktop\11月信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U\Desktop\11月信用.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405552"/>
                    </a:xfrm>
                    <a:prstGeom prst="rect">
                      <a:avLst/>
                    </a:prstGeom>
                    <a:noFill/>
                    <a:ln>
                      <a:noFill/>
                    </a:ln>
                  </pic:spPr>
                </pic:pic>
              </a:graphicData>
            </a:graphic>
          </wp:inline>
        </w:drawing>
      </w:r>
      <w:r w:rsidR="00941F63">
        <w:br w:type="page"/>
      </w:r>
    </w:p>
    <w:p w14:paraId="568EFA16" w14:textId="77777777" w:rsidR="004A0B85" w:rsidRDefault="00941F63">
      <w:r>
        <w:rPr>
          <w:noProof/>
        </w:rPr>
        <w:lastRenderedPageBreak/>
        <w:drawing>
          <wp:inline distT="0" distB="0" distL="0" distR="0" wp14:anchorId="717DEAAD" wp14:editId="06A0E071">
            <wp:extent cx="5940425" cy="8399145"/>
            <wp:effectExtent l="0" t="0" r="3175" b="1905"/>
            <wp:docPr id="19" name="图片 19" descr="C:\Users\ZHU\Desktop\新建文件夹\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U\Desktop\新建文件夹\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461D13DB" w14:textId="77777777" w:rsidR="004A0B85" w:rsidRDefault="00941F63">
      <w:pPr>
        <w:widowControl/>
        <w:jc w:val="left"/>
      </w:pPr>
      <w:r>
        <w:br w:type="page"/>
      </w:r>
    </w:p>
    <w:p w14:paraId="648F87AE" w14:textId="77777777" w:rsidR="004A0B85" w:rsidRDefault="00941F63">
      <w:r>
        <w:rPr>
          <w:noProof/>
        </w:rPr>
        <w:lastRenderedPageBreak/>
        <w:drawing>
          <wp:inline distT="0" distB="0" distL="0" distR="0" wp14:anchorId="64CF109C" wp14:editId="76BD2E66">
            <wp:extent cx="5940425" cy="8399145"/>
            <wp:effectExtent l="0" t="0" r="3175" b="1905"/>
            <wp:docPr id="20" name="图片 20" descr="C:\Users\ZHU\Desktop\新建文件夹\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ZHU\Desktop\新建文件夹\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940425" cy="8399306"/>
                    </a:xfrm>
                    <a:prstGeom prst="rect">
                      <a:avLst/>
                    </a:prstGeom>
                    <a:noFill/>
                    <a:ln>
                      <a:noFill/>
                    </a:ln>
                  </pic:spPr>
                </pic:pic>
              </a:graphicData>
            </a:graphic>
          </wp:inline>
        </w:drawing>
      </w:r>
    </w:p>
    <w:p w14:paraId="71551738" w14:textId="77777777" w:rsidR="004A0B85" w:rsidRDefault="00941F63">
      <w:pPr>
        <w:widowControl/>
        <w:jc w:val="left"/>
      </w:pPr>
      <w:r>
        <w:br w:type="page"/>
      </w:r>
    </w:p>
    <w:p w14:paraId="6868A698" w14:textId="0B8EACD0" w:rsidR="004A0B85" w:rsidRDefault="00941F63">
      <w:pPr>
        <w:pStyle w:val="2"/>
        <w:tabs>
          <w:tab w:val="left" w:pos="5580"/>
        </w:tabs>
        <w:spacing w:line="22" w:lineRule="atLeast"/>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十、有效期内</w:t>
      </w:r>
      <w:r>
        <w:rPr>
          <w:rFonts w:asciiTheme="minorEastAsia" w:eastAsiaTheme="minorEastAsia" w:hAnsiTheme="minorEastAsia" w:cs="宋体"/>
          <w:sz w:val="28"/>
          <w:szCs w:val="28"/>
        </w:rPr>
        <w:t>的</w:t>
      </w:r>
      <w:r w:rsidR="00865EA2" w:rsidRPr="00865EA2">
        <w:rPr>
          <w:rFonts w:asciiTheme="minorEastAsia" w:eastAsiaTheme="minorEastAsia" w:hAnsiTheme="minorEastAsia" w:cs="宋体" w:hint="eastAsia"/>
          <w:sz w:val="28"/>
          <w:szCs w:val="28"/>
        </w:rPr>
        <w:t>特种设备安装改造维修许可证（电梯）</w:t>
      </w:r>
      <w:r w:rsidR="00C02A8A" w:rsidRPr="00C02A8A">
        <w:rPr>
          <w:rFonts w:asciiTheme="minorEastAsia" w:eastAsiaTheme="minorEastAsia" w:hAnsiTheme="minorEastAsia" w:cs="宋体" w:hint="eastAsia"/>
          <w:sz w:val="28"/>
          <w:szCs w:val="28"/>
        </w:rPr>
        <w:t>维修C级及以上资质</w:t>
      </w:r>
      <w:r>
        <w:rPr>
          <w:rFonts w:asciiTheme="minorEastAsia" w:eastAsiaTheme="minorEastAsia" w:hAnsiTheme="minorEastAsia" w:cs="宋体" w:hint="eastAsia"/>
          <w:sz w:val="28"/>
          <w:szCs w:val="28"/>
        </w:rPr>
        <w:t>复印件</w:t>
      </w:r>
    </w:p>
    <w:p w14:paraId="11CBFAC0" w14:textId="77777777" w:rsidR="004A0B85" w:rsidRDefault="004A0B85">
      <w:pPr>
        <w:widowControl/>
        <w:jc w:val="left"/>
      </w:pPr>
    </w:p>
    <w:p w14:paraId="595F4FF2" w14:textId="77777777" w:rsidR="004A0B85" w:rsidRDefault="00941F63">
      <w:pPr>
        <w:widowControl/>
        <w:jc w:val="left"/>
      </w:pPr>
      <w:r>
        <w:br w:type="page"/>
      </w:r>
    </w:p>
    <w:p w14:paraId="388AD998" w14:textId="77777777" w:rsidR="004A0B85" w:rsidRDefault="004A0B85">
      <w:pPr>
        <w:widowControl/>
        <w:jc w:val="left"/>
        <w:rPr>
          <w:rFonts w:ascii="宋体" w:eastAsia="宋体" w:hAnsi="宋体" w:cs="宋体"/>
          <w:szCs w:val="21"/>
        </w:rPr>
      </w:pPr>
    </w:p>
    <w:p w14:paraId="41CA7E86" w14:textId="77777777" w:rsidR="004A0B85" w:rsidRDefault="00941F63">
      <w:pPr>
        <w:spacing w:line="276" w:lineRule="auto"/>
        <w:jc w:val="right"/>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b/>
          <w:sz w:val="28"/>
          <w:szCs w:val="28"/>
          <w:u w:val="thick"/>
        </w:rPr>
        <w:t>正</w:t>
      </w:r>
      <w:r>
        <w:rPr>
          <w:rFonts w:ascii="宋体" w:eastAsia="宋体" w:hAnsi="宋体" w:hint="eastAsia"/>
          <w:b/>
          <w:sz w:val="28"/>
          <w:szCs w:val="28"/>
          <w:u w:val="thick"/>
        </w:rPr>
        <w:t xml:space="preserve"> </w:t>
      </w:r>
      <w:r>
        <w:rPr>
          <w:rFonts w:ascii="宋体" w:eastAsia="宋体" w:hAnsi="宋体"/>
          <w:b/>
          <w:sz w:val="28"/>
          <w:szCs w:val="28"/>
          <w:u w:val="thick"/>
        </w:rPr>
        <w:t xml:space="preserve"> 本</w:t>
      </w:r>
    </w:p>
    <w:p w14:paraId="1064C083" w14:textId="77777777" w:rsidR="004A0B85" w:rsidRDefault="00941F63">
      <w:pPr>
        <w:wordWrap w:val="0"/>
        <w:spacing w:line="276" w:lineRule="auto"/>
        <w:jc w:val="right"/>
        <w:rPr>
          <w:rFonts w:ascii="宋体" w:eastAsia="宋体" w:hAnsi="宋体"/>
          <w:b/>
          <w:sz w:val="28"/>
          <w:szCs w:val="28"/>
        </w:rPr>
      </w:pPr>
      <w:r>
        <w:rPr>
          <w:rFonts w:ascii="宋体" w:eastAsia="宋体" w:hAnsi="宋体" w:hint="eastAsia"/>
          <w:b/>
          <w:sz w:val="28"/>
          <w:szCs w:val="28"/>
        </w:rPr>
        <w:t xml:space="preserve">□ </w:t>
      </w:r>
      <w:r>
        <w:rPr>
          <w:rFonts w:ascii="宋体" w:eastAsia="宋体" w:hAnsi="宋体" w:hint="eastAsia"/>
          <w:b/>
          <w:sz w:val="28"/>
          <w:szCs w:val="28"/>
          <w:u w:val="thick"/>
        </w:rPr>
        <w:t>副  本</w:t>
      </w:r>
    </w:p>
    <w:p w14:paraId="043A0F4D" w14:textId="77777777" w:rsidR="004A0B85" w:rsidRDefault="004A0B85">
      <w:pPr>
        <w:spacing w:line="360" w:lineRule="auto"/>
        <w:jc w:val="center"/>
        <w:rPr>
          <w:rFonts w:ascii="宋体" w:eastAsia="宋体" w:hAnsi="宋体"/>
          <w:b/>
          <w:szCs w:val="21"/>
        </w:rPr>
      </w:pPr>
    </w:p>
    <w:p w14:paraId="4269A8CE" w14:textId="77777777" w:rsidR="004A0B85" w:rsidRDefault="004A0B85">
      <w:pPr>
        <w:spacing w:line="360" w:lineRule="auto"/>
        <w:jc w:val="center"/>
        <w:rPr>
          <w:rFonts w:ascii="宋体" w:eastAsia="宋体" w:hAnsi="宋体"/>
          <w:b/>
          <w:szCs w:val="21"/>
        </w:rPr>
      </w:pPr>
    </w:p>
    <w:p w14:paraId="6A7DCAA3" w14:textId="77777777" w:rsidR="004A0B85" w:rsidRDefault="004A0B85">
      <w:pPr>
        <w:spacing w:line="360" w:lineRule="auto"/>
        <w:jc w:val="center"/>
        <w:rPr>
          <w:rFonts w:ascii="宋体" w:eastAsia="宋体" w:hAnsi="宋体"/>
          <w:b/>
          <w:szCs w:val="21"/>
        </w:rPr>
      </w:pPr>
    </w:p>
    <w:p w14:paraId="76D3CD51" w14:textId="10F3F043" w:rsidR="004A0B85" w:rsidRPr="000B121B" w:rsidRDefault="00497AFD">
      <w:pPr>
        <w:tabs>
          <w:tab w:val="left" w:pos="7377"/>
        </w:tabs>
        <w:jc w:val="center"/>
        <w:rPr>
          <w:rFonts w:ascii="宋体" w:eastAsia="宋体" w:hAnsi="宋体"/>
          <w:b/>
          <w:sz w:val="52"/>
          <w:szCs w:val="52"/>
        </w:rPr>
      </w:pPr>
      <w:r w:rsidRPr="000B121B">
        <w:rPr>
          <w:rFonts w:ascii="宋体" w:eastAsia="宋体" w:hAnsi="宋体" w:hint="eastAsia"/>
          <w:b/>
          <w:sz w:val="52"/>
          <w:szCs w:val="52"/>
        </w:rPr>
        <w:t>中蓝电梯技术升级修理</w:t>
      </w:r>
    </w:p>
    <w:p w14:paraId="3678912A" w14:textId="77777777" w:rsidR="004A0B85" w:rsidRDefault="004A0B85">
      <w:pPr>
        <w:tabs>
          <w:tab w:val="left" w:pos="7377"/>
        </w:tabs>
        <w:spacing w:line="360" w:lineRule="auto"/>
        <w:jc w:val="center"/>
        <w:rPr>
          <w:rFonts w:ascii="宋体" w:eastAsia="宋体" w:hAnsi="宋体"/>
          <w:b/>
          <w:szCs w:val="21"/>
        </w:rPr>
      </w:pPr>
    </w:p>
    <w:p w14:paraId="4A65D219" w14:textId="77777777" w:rsidR="004A0B85" w:rsidRDefault="004A0B85">
      <w:pPr>
        <w:tabs>
          <w:tab w:val="left" w:pos="7377"/>
        </w:tabs>
        <w:spacing w:line="360" w:lineRule="auto"/>
        <w:jc w:val="center"/>
        <w:rPr>
          <w:rFonts w:ascii="宋体" w:eastAsia="宋体" w:hAnsi="宋体"/>
          <w:b/>
          <w:szCs w:val="21"/>
        </w:rPr>
      </w:pPr>
    </w:p>
    <w:p w14:paraId="3F39DAC1" w14:textId="77777777" w:rsidR="004A0B85" w:rsidRDefault="004A0B85">
      <w:pPr>
        <w:tabs>
          <w:tab w:val="left" w:pos="7377"/>
        </w:tabs>
        <w:spacing w:line="360" w:lineRule="auto"/>
        <w:jc w:val="center"/>
        <w:rPr>
          <w:rFonts w:ascii="宋体" w:eastAsia="宋体" w:hAnsi="宋体"/>
          <w:b/>
          <w:szCs w:val="21"/>
        </w:rPr>
      </w:pPr>
    </w:p>
    <w:p w14:paraId="2989F781" w14:textId="77777777" w:rsidR="004A0B85" w:rsidRPr="000B121B" w:rsidRDefault="00941F63">
      <w:pPr>
        <w:pStyle w:val="1"/>
        <w:widowControl/>
        <w:spacing w:before="0" w:after="0" w:line="360" w:lineRule="auto"/>
        <w:jc w:val="center"/>
        <w:rPr>
          <w:rFonts w:ascii="宋体" w:hAnsi="宋体"/>
          <w:sz w:val="52"/>
          <w:szCs w:val="52"/>
        </w:rPr>
      </w:pPr>
      <w:bookmarkStart w:id="45" w:name="_Toc527921031"/>
      <w:r w:rsidRPr="000B121B">
        <w:rPr>
          <w:rFonts w:ascii="宋体" w:hAnsi="宋体" w:hint="eastAsia"/>
          <w:sz w:val="52"/>
          <w:szCs w:val="52"/>
        </w:rPr>
        <w:t>投</w:t>
      </w:r>
      <w:r w:rsidRPr="000B121B">
        <w:rPr>
          <w:rFonts w:ascii="宋体" w:hAnsi="宋体"/>
          <w:sz w:val="52"/>
          <w:szCs w:val="52"/>
        </w:rPr>
        <w:t xml:space="preserve">  </w:t>
      </w:r>
      <w:r w:rsidRPr="000B121B">
        <w:rPr>
          <w:rFonts w:ascii="宋体" w:hAnsi="宋体" w:hint="eastAsia"/>
          <w:sz w:val="52"/>
          <w:szCs w:val="52"/>
        </w:rPr>
        <w:t>标</w:t>
      </w:r>
      <w:r w:rsidRPr="000B121B">
        <w:rPr>
          <w:rFonts w:ascii="宋体" w:hAnsi="宋体"/>
          <w:sz w:val="52"/>
          <w:szCs w:val="52"/>
        </w:rPr>
        <w:t xml:space="preserve">  </w:t>
      </w:r>
      <w:r w:rsidRPr="000B121B">
        <w:rPr>
          <w:rFonts w:ascii="宋体" w:hAnsi="宋体" w:hint="eastAsia"/>
          <w:sz w:val="52"/>
          <w:szCs w:val="52"/>
        </w:rPr>
        <w:t>文</w:t>
      </w:r>
      <w:r w:rsidRPr="000B121B">
        <w:rPr>
          <w:rFonts w:ascii="宋体" w:hAnsi="宋体"/>
          <w:sz w:val="52"/>
          <w:szCs w:val="52"/>
        </w:rPr>
        <w:t xml:space="preserve">  </w:t>
      </w:r>
      <w:r w:rsidRPr="000B121B">
        <w:rPr>
          <w:rFonts w:ascii="宋体" w:hAnsi="宋体" w:hint="eastAsia"/>
          <w:sz w:val="52"/>
          <w:szCs w:val="52"/>
        </w:rPr>
        <w:t>件</w:t>
      </w:r>
      <w:bookmarkEnd w:id="45"/>
    </w:p>
    <w:p w14:paraId="2CE8DE17" w14:textId="1A810D2B" w:rsidR="004A0B85" w:rsidRDefault="00941F63">
      <w:pPr>
        <w:tabs>
          <w:tab w:val="left" w:pos="7377"/>
        </w:tabs>
        <w:spacing w:line="360" w:lineRule="auto"/>
        <w:jc w:val="center"/>
        <w:rPr>
          <w:rFonts w:ascii="宋体" w:eastAsia="宋体" w:hAnsi="宋体"/>
          <w:b/>
          <w:szCs w:val="21"/>
        </w:rPr>
      </w:pPr>
      <w:r>
        <w:rPr>
          <w:rFonts w:ascii="宋体" w:eastAsia="宋体" w:hAnsi="宋体" w:hint="eastAsia"/>
          <w:b/>
          <w:sz w:val="32"/>
          <w:szCs w:val="32"/>
        </w:rPr>
        <w:t>采购编号：</w:t>
      </w:r>
      <w:r>
        <w:rPr>
          <w:rFonts w:ascii="宋体" w:eastAsia="宋体" w:hAnsi="宋体"/>
          <w:b/>
          <w:sz w:val="32"/>
          <w:szCs w:val="32"/>
        </w:rPr>
        <w:t>BIECC-</w:t>
      </w:r>
      <w:r w:rsidR="00497AFD">
        <w:rPr>
          <w:rFonts w:ascii="宋体" w:eastAsia="宋体" w:hAnsi="宋体"/>
          <w:b/>
          <w:sz w:val="32"/>
          <w:szCs w:val="32"/>
        </w:rPr>
        <w:t>ZB5884</w:t>
      </w:r>
      <w:r w:rsidR="00B05DD0">
        <w:rPr>
          <w:rFonts w:ascii="宋体" w:eastAsia="宋体" w:hAnsi="宋体"/>
          <w:b/>
          <w:sz w:val="32"/>
          <w:szCs w:val="32"/>
        </w:rPr>
        <w:t>/</w:t>
      </w:r>
      <w:r>
        <w:rPr>
          <w:rFonts w:ascii="宋体" w:eastAsia="宋体" w:hAnsi="宋体"/>
          <w:b/>
          <w:sz w:val="32"/>
          <w:szCs w:val="32"/>
        </w:rPr>
        <w:t>中传招标[2018]</w:t>
      </w:r>
      <w:r w:rsidR="00EE0CCC">
        <w:rPr>
          <w:rFonts w:ascii="宋体" w:eastAsia="宋体" w:hAnsi="宋体"/>
          <w:b/>
          <w:sz w:val="32"/>
          <w:szCs w:val="32"/>
        </w:rPr>
        <w:t>080</w:t>
      </w:r>
      <w:r>
        <w:rPr>
          <w:rFonts w:ascii="宋体" w:eastAsia="宋体" w:hAnsi="宋体"/>
          <w:b/>
          <w:sz w:val="32"/>
          <w:szCs w:val="32"/>
        </w:rPr>
        <w:t>号</w:t>
      </w:r>
    </w:p>
    <w:p w14:paraId="7C9CE41B" w14:textId="77777777" w:rsidR="004A0B85" w:rsidRDefault="004A0B85">
      <w:pPr>
        <w:tabs>
          <w:tab w:val="left" w:pos="7377"/>
        </w:tabs>
        <w:spacing w:line="360" w:lineRule="auto"/>
        <w:jc w:val="center"/>
        <w:rPr>
          <w:rFonts w:ascii="宋体" w:eastAsia="宋体" w:hAnsi="宋体"/>
          <w:b/>
          <w:szCs w:val="21"/>
        </w:rPr>
      </w:pPr>
    </w:p>
    <w:p w14:paraId="29E7D227" w14:textId="77777777" w:rsidR="004A0B85" w:rsidRDefault="004A0B85">
      <w:pPr>
        <w:tabs>
          <w:tab w:val="left" w:pos="7377"/>
        </w:tabs>
        <w:spacing w:line="360" w:lineRule="auto"/>
        <w:jc w:val="center"/>
        <w:rPr>
          <w:rFonts w:ascii="宋体" w:eastAsia="宋体" w:hAnsi="宋体"/>
          <w:b/>
          <w:szCs w:val="21"/>
        </w:rPr>
      </w:pPr>
    </w:p>
    <w:p w14:paraId="3D75DCD6" w14:textId="77777777" w:rsidR="004A0B85" w:rsidRDefault="004A0B85">
      <w:pPr>
        <w:tabs>
          <w:tab w:val="left" w:pos="7377"/>
        </w:tabs>
        <w:spacing w:line="360" w:lineRule="auto"/>
        <w:jc w:val="center"/>
        <w:rPr>
          <w:rFonts w:ascii="宋体" w:eastAsia="宋体" w:hAnsi="宋体"/>
          <w:b/>
          <w:szCs w:val="21"/>
        </w:rPr>
      </w:pPr>
    </w:p>
    <w:p w14:paraId="6DA5E032" w14:textId="77777777" w:rsidR="004A0B85" w:rsidRDefault="004A0B85">
      <w:pPr>
        <w:tabs>
          <w:tab w:val="left" w:pos="7377"/>
        </w:tabs>
        <w:spacing w:line="360" w:lineRule="auto"/>
        <w:jc w:val="center"/>
        <w:rPr>
          <w:rFonts w:ascii="宋体" w:eastAsia="宋体" w:hAnsi="宋体"/>
          <w:b/>
          <w:szCs w:val="21"/>
        </w:rPr>
      </w:pPr>
    </w:p>
    <w:p w14:paraId="0F96D1EE" w14:textId="77777777" w:rsidR="004A0B85" w:rsidRDefault="004A0B85">
      <w:pPr>
        <w:tabs>
          <w:tab w:val="left" w:pos="7377"/>
        </w:tabs>
        <w:spacing w:line="360" w:lineRule="auto"/>
        <w:jc w:val="center"/>
        <w:rPr>
          <w:rFonts w:ascii="宋体" w:eastAsia="宋体" w:hAnsi="宋体"/>
          <w:b/>
          <w:szCs w:val="21"/>
        </w:rPr>
      </w:pPr>
    </w:p>
    <w:p w14:paraId="2800635D" w14:textId="77777777" w:rsidR="004A0B85" w:rsidRDefault="004A0B85">
      <w:pPr>
        <w:tabs>
          <w:tab w:val="left" w:pos="7377"/>
        </w:tabs>
        <w:spacing w:line="360" w:lineRule="auto"/>
        <w:jc w:val="center"/>
        <w:rPr>
          <w:rFonts w:ascii="宋体" w:eastAsia="宋体" w:hAnsi="宋体"/>
          <w:b/>
          <w:szCs w:val="21"/>
        </w:rPr>
      </w:pPr>
    </w:p>
    <w:p w14:paraId="31F0C0B3" w14:textId="77777777" w:rsidR="004A0B85" w:rsidRDefault="004A0B85">
      <w:pPr>
        <w:tabs>
          <w:tab w:val="left" w:pos="7377"/>
        </w:tabs>
        <w:spacing w:line="360" w:lineRule="auto"/>
        <w:jc w:val="center"/>
        <w:rPr>
          <w:rFonts w:ascii="宋体" w:eastAsia="宋体" w:hAnsi="宋体"/>
          <w:b/>
          <w:szCs w:val="21"/>
        </w:rPr>
      </w:pPr>
    </w:p>
    <w:p w14:paraId="7C1D6BAA" w14:textId="77777777" w:rsidR="004A0B85" w:rsidRDefault="004A0B85">
      <w:pPr>
        <w:tabs>
          <w:tab w:val="left" w:pos="7377"/>
        </w:tabs>
        <w:spacing w:line="360" w:lineRule="auto"/>
        <w:jc w:val="center"/>
        <w:rPr>
          <w:rFonts w:ascii="宋体" w:eastAsia="宋体" w:hAnsi="宋体"/>
          <w:b/>
          <w:szCs w:val="21"/>
        </w:rPr>
      </w:pPr>
    </w:p>
    <w:p w14:paraId="0FB85465" w14:textId="77777777" w:rsidR="004A0B85" w:rsidRDefault="00941F63">
      <w:pPr>
        <w:spacing w:line="360" w:lineRule="auto"/>
        <w:ind w:firstLine="1418"/>
        <w:jc w:val="left"/>
        <w:rPr>
          <w:rFonts w:ascii="宋体" w:eastAsia="宋体" w:hAnsi="宋体"/>
          <w:b/>
          <w:sz w:val="36"/>
          <w:szCs w:val="36"/>
          <w:u w:val="single"/>
        </w:rPr>
      </w:pPr>
      <w:r>
        <w:rPr>
          <w:rFonts w:ascii="宋体" w:eastAsia="宋体" w:hAnsi="宋体" w:hint="eastAsia"/>
          <w:b/>
          <w:sz w:val="36"/>
          <w:szCs w:val="36"/>
        </w:rPr>
        <w:t>投标人：</w:t>
      </w:r>
      <w:r>
        <w:rPr>
          <w:rFonts w:ascii="宋体" w:eastAsia="宋体" w:hAnsi="宋体" w:hint="eastAsia"/>
          <w:b/>
          <w:sz w:val="36"/>
          <w:szCs w:val="36"/>
          <w:u w:val="single"/>
        </w:rPr>
        <w:t xml:space="preserve">     （名称并公章）     </w:t>
      </w:r>
    </w:p>
    <w:p w14:paraId="2D8A4F14" w14:textId="77777777" w:rsidR="004A0B85" w:rsidRDefault="00941F63">
      <w:pPr>
        <w:spacing w:line="360" w:lineRule="auto"/>
        <w:jc w:val="center"/>
        <w:rPr>
          <w:rFonts w:ascii="宋体" w:eastAsia="宋体" w:hAnsi="宋体"/>
          <w:b/>
          <w:sz w:val="36"/>
          <w:szCs w:val="36"/>
        </w:rPr>
      </w:pPr>
      <w:r>
        <w:rPr>
          <w:rFonts w:ascii="宋体" w:eastAsia="宋体" w:hAnsi="宋体"/>
          <w:b/>
          <w:sz w:val="36"/>
          <w:szCs w:val="36"/>
          <w:u w:val="single"/>
        </w:rPr>
        <w:t xml:space="preserve">20  </w:t>
      </w:r>
      <w:r>
        <w:rPr>
          <w:rFonts w:ascii="宋体" w:eastAsia="宋体" w:hAnsi="宋体" w:hint="eastAsia"/>
          <w:b/>
          <w:sz w:val="36"/>
          <w:szCs w:val="36"/>
        </w:rPr>
        <w:t>年</w:t>
      </w:r>
      <w:r>
        <w:rPr>
          <w:rFonts w:ascii="宋体" w:eastAsia="宋体" w:hAnsi="宋体"/>
          <w:b/>
          <w:sz w:val="36"/>
          <w:szCs w:val="36"/>
          <w:u w:val="single"/>
        </w:rPr>
        <w:t xml:space="preserve">  </w:t>
      </w:r>
      <w:r>
        <w:rPr>
          <w:rFonts w:ascii="宋体" w:eastAsia="宋体" w:hAnsi="宋体" w:hint="eastAsia"/>
          <w:b/>
          <w:sz w:val="36"/>
          <w:szCs w:val="36"/>
        </w:rPr>
        <w:t>月</w:t>
      </w:r>
      <w:r>
        <w:rPr>
          <w:rFonts w:ascii="宋体" w:eastAsia="宋体" w:hAnsi="宋体" w:hint="eastAsia"/>
          <w:b/>
          <w:sz w:val="36"/>
          <w:szCs w:val="36"/>
          <w:u w:val="single"/>
        </w:rPr>
        <w:t xml:space="preserve">  </w:t>
      </w:r>
      <w:r>
        <w:rPr>
          <w:rFonts w:ascii="宋体" w:eastAsia="宋体" w:hAnsi="宋体" w:hint="eastAsia"/>
          <w:b/>
          <w:sz w:val="36"/>
          <w:szCs w:val="36"/>
        </w:rPr>
        <w:t>日</w:t>
      </w:r>
    </w:p>
    <w:p w14:paraId="2E08886F" w14:textId="77777777" w:rsidR="004A0B85" w:rsidRDefault="004A0B85">
      <w:pPr>
        <w:widowControl/>
        <w:jc w:val="left"/>
        <w:rPr>
          <w:rFonts w:ascii="宋体" w:eastAsia="宋体" w:hAnsi="宋体" w:cs="宋体"/>
          <w:szCs w:val="21"/>
        </w:rPr>
      </w:pPr>
    </w:p>
    <w:p w14:paraId="1866DFD2" w14:textId="77777777" w:rsidR="004A0B85" w:rsidRDefault="00941F63">
      <w:pPr>
        <w:widowControl/>
        <w:jc w:val="left"/>
        <w:rPr>
          <w:rFonts w:ascii="宋体" w:eastAsia="宋体" w:hAnsi="宋体" w:cs="宋体"/>
          <w:szCs w:val="21"/>
        </w:rPr>
      </w:pPr>
      <w:r>
        <w:rPr>
          <w:rFonts w:ascii="宋体" w:eastAsia="宋体" w:hAnsi="宋体" w:cs="宋体"/>
          <w:szCs w:val="21"/>
        </w:rPr>
        <w:br w:type="page"/>
      </w:r>
    </w:p>
    <w:p w14:paraId="3DA5386E" w14:textId="77777777" w:rsidR="004A0B85" w:rsidRDefault="00941F63">
      <w:pPr>
        <w:pStyle w:val="2"/>
        <w:tabs>
          <w:tab w:val="left" w:pos="5580"/>
        </w:tabs>
        <w:spacing w:line="22" w:lineRule="atLeast"/>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一、法人或其他组织的营业执照等证明文件复印件</w:t>
      </w:r>
    </w:p>
    <w:p w14:paraId="0672B632" w14:textId="77777777" w:rsidR="004A0B85" w:rsidRDefault="004A0B85">
      <w:pPr>
        <w:spacing w:line="360" w:lineRule="auto"/>
        <w:jc w:val="center"/>
        <w:rPr>
          <w:rFonts w:asciiTheme="minorEastAsia" w:eastAsiaTheme="minorEastAsia" w:hAnsiTheme="minorEastAsia" w:cs="宋体"/>
          <w:bCs/>
          <w:szCs w:val="21"/>
        </w:rPr>
      </w:pPr>
    </w:p>
    <w:p w14:paraId="79C454A8" w14:textId="77777777" w:rsidR="004A0B85" w:rsidRDefault="004A0B85">
      <w:pPr>
        <w:spacing w:line="360" w:lineRule="auto"/>
        <w:jc w:val="center"/>
        <w:rPr>
          <w:rFonts w:asciiTheme="minorEastAsia" w:eastAsiaTheme="minorEastAsia" w:hAnsiTheme="minorEastAsia" w:cs="宋体"/>
          <w:bCs/>
          <w:szCs w:val="21"/>
        </w:rPr>
      </w:pPr>
    </w:p>
    <w:p w14:paraId="7BF0AF95" w14:textId="77777777" w:rsidR="004A0B85" w:rsidRDefault="00941F63">
      <w:pPr>
        <w:pStyle w:val="af"/>
        <w:tabs>
          <w:tab w:val="left" w:pos="5580"/>
        </w:tabs>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提供营业执照（事业单位投标的提供事业单位法人证书、非企业专业服务机构投标的提供执业许可证、自然人投标的提供身份证）复印件。</w:t>
      </w:r>
    </w:p>
    <w:p w14:paraId="5B8CDF63" w14:textId="77777777" w:rsidR="004A0B85" w:rsidRDefault="004A0B85">
      <w:pPr>
        <w:pStyle w:val="af"/>
        <w:tabs>
          <w:tab w:val="left" w:pos="5580"/>
        </w:tabs>
        <w:spacing w:line="360" w:lineRule="auto"/>
        <w:jc w:val="center"/>
        <w:rPr>
          <w:rFonts w:asciiTheme="minorEastAsia" w:eastAsiaTheme="minorEastAsia" w:hAnsiTheme="minorEastAsia" w:cs="宋体"/>
        </w:rPr>
      </w:pPr>
    </w:p>
    <w:p w14:paraId="4662C756" w14:textId="77777777" w:rsidR="004A0B85" w:rsidRDefault="004A0B85">
      <w:pPr>
        <w:spacing w:line="360" w:lineRule="auto"/>
        <w:jc w:val="center"/>
        <w:rPr>
          <w:rFonts w:asciiTheme="minorEastAsia" w:eastAsiaTheme="minorEastAsia" w:hAnsiTheme="minorEastAsia" w:cs="宋体"/>
          <w:bCs/>
          <w:sz w:val="24"/>
        </w:rPr>
      </w:pPr>
    </w:p>
    <w:p w14:paraId="5685F712" w14:textId="77777777" w:rsidR="004A0B85" w:rsidRDefault="004A0B85"/>
    <w:p w14:paraId="6C645CA8" w14:textId="77777777" w:rsidR="004A0B85" w:rsidRDefault="00941F63">
      <w:pPr>
        <w:widowControl/>
        <w:jc w:val="left"/>
      </w:pPr>
      <w:r>
        <w:br w:type="page"/>
      </w:r>
    </w:p>
    <w:p w14:paraId="6143812E" w14:textId="77777777" w:rsidR="004A0B85" w:rsidRDefault="00941F63">
      <w:pPr>
        <w:pStyle w:val="2"/>
        <w:tabs>
          <w:tab w:val="left" w:pos="5580"/>
        </w:tabs>
        <w:spacing w:line="22" w:lineRule="atLeast"/>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二、法定代表人授权书(格式)</w:t>
      </w:r>
    </w:p>
    <w:p w14:paraId="75BFAE21" w14:textId="77777777" w:rsidR="004A0B85" w:rsidRDefault="004A0B85">
      <w:pPr>
        <w:pStyle w:val="af"/>
        <w:spacing w:line="360" w:lineRule="auto"/>
        <w:jc w:val="center"/>
        <w:rPr>
          <w:rFonts w:asciiTheme="minorEastAsia" w:eastAsiaTheme="minorEastAsia" w:hAnsiTheme="minorEastAsia" w:cs="宋体"/>
          <w:szCs w:val="21"/>
          <w:u w:val="single"/>
        </w:rPr>
      </w:pPr>
    </w:p>
    <w:p w14:paraId="558821D2" w14:textId="77777777" w:rsidR="004A0B85" w:rsidRDefault="00941F63">
      <w:pPr>
        <w:pStyle w:val="af"/>
        <w:spacing w:line="360" w:lineRule="auto"/>
        <w:jc w:val="center"/>
        <w:rPr>
          <w:rFonts w:asciiTheme="minorEastAsia" w:eastAsiaTheme="minorEastAsia" w:hAnsiTheme="minorEastAsia" w:cs="宋体"/>
          <w:szCs w:val="21"/>
        </w:rPr>
      </w:pPr>
      <w:r>
        <w:rPr>
          <w:rFonts w:asciiTheme="minorEastAsia" w:eastAsiaTheme="minorEastAsia" w:hAnsiTheme="minorEastAsia" w:cs="宋体"/>
          <w:szCs w:val="21"/>
        </w:rPr>
        <w:t>（自然人投标时无需提供）</w:t>
      </w:r>
    </w:p>
    <w:p w14:paraId="62865C9D" w14:textId="77777777" w:rsidR="004A0B85" w:rsidRDefault="004A0B85">
      <w:pPr>
        <w:pStyle w:val="af"/>
        <w:tabs>
          <w:tab w:val="left" w:pos="5580"/>
        </w:tabs>
        <w:spacing w:line="360" w:lineRule="auto"/>
        <w:jc w:val="center"/>
        <w:rPr>
          <w:rFonts w:asciiTheme="minorEastAsia" w:eastAsiaTheme="minorEastAsia" w:hAnsiTheme="minorEastAsia" w:cs="宋体"/>
          <w:szCs w:val="21"/>
        </w:rPr>
      </w:pPr>
    </w:p>
    <w:p w14:paraId="579BDF61"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本授权书声明：注册于</w:t>
      </w:r>
      <w:r>
        <w:rPr>
          <w:rFonts w:asciiTheme="minorEastAsia" w:eastAsiaTheme="minorEastAsia" w:hAnsiTheme="minorEastAsia" w:cs="宋体" w:hint="eastAsia"/>
          <w:szCs w:val="21"/>
          <w:u w:val="single"/>
        </w:rPr>
        <w:t>（国家或地区的名称）</w:t>
      </w:r>
      <w:r>
        <w:rPr>
          <w:rFonts w:asciiTheme="minorEastAsia" w:eastAsiaTheme="minorEastAsia" w:hAnsiTheme="minorEastAsia" w:cs="宋体" w:hint="eastAsia"/>
          <w:szCs w:val="21"/>
        </w:rPr>
        <w:t>的（</w:t>
      </w:r>
      <w:r>
        <w:rPr>
          <w:rFonts w:asciiTheme="minorEastAsia" w:eastAsiaTheme="minorEastAsia" w:hAnsiTheme="minorEastAsia" w:cs="宋体" w:hint="eastAsia"/>
          <w:i/>
          <w:szCs w:val="21"/>
          <w:u w:val="single"/>
        </w:rPr>
        <w:t>公司名称</w:t>
      </w:r>
      <w:r>
        <w:rPr>
          <w:rFonts w:asciiTheme="minorEastAsia" w:eastAsiaTheme="minorEastAsia" w:hAnsiTheme="minorEastAsia" w:cs="宋体" w:hint="eastAsia"/>
          <w:szCs w:val="21"/>
        </w:rPr>
        <w:t>）的在下面签字的（</w:t>
      </w:r>
      <w:r>
        <w:rPr>
          <w:rFonts w:asciiTheme="minorEastAsia" w:eastAsiaTheme="minorEastAsia" w:hAnsiTheme="minorEastAsia" w:cs="宋体" w:hint="eastAsia"/>
          <w:i/>
          <w:szCs w:val="21"/>
          <w:u w:val="single"/>
        </w:rPr>
        <w:t>法人代表姓名、职务、</w:t>
      </w:r>
      <w:r>
        <w:rPr>
          <w:rFonts w:asciiTheme="minorEastAsia" w:eastAsiaTheme="minorEastAsia" w:hAnsiTheme="minorEastAsia" w:cs="宋体"/>
          <w:i/>
          <w:szCs w:val="21"/>
          <w:u w:val="single"/>
        </w:rPr>
        <w:t>身份证号码</w:t>
      </w:r>
      <w:r>
        <w:rPr>
          <w:rFonts w:asciiTheme="minorEastAsia" w:eastAsiaTheme="minorEastAsia" w:hAnsiTheme="minorEastAsia" w:cs="宋体" w:hint="eastAsia"/>
          <w:szCs w:val="21"/>
        </w:rPr>
        <w:t>）代表本公司授权（</w:t>
      </w:r>
      <w:r>
        <w:rPr>
          <w:rFonts w:asciiTheme="minorEastAsia" w:eastAsiaTheme="minorEastAsia" w:hAnsiTheme="minorEastAsia" w:cs="宋体" w:hint="eastAsia"/>
          <w:i/>
          <w:szCs w:val="21"/>
          <w:u w:val="single"/>
        </w:rPr>
        <w:t>单位名称</w:t>
      </w:r>
      <w:r>
        <w:rPr>
          <w:rFonts w:asciiTheme="minorEastAsia" w:eastAsiaTheme="minorEastAsia" w:hAnsiTheme="minorEastAsia" w:cs="宋体" w:hint="eastAsia"/>
          <w:szCs w:val="21"/>
        </w:rPr>
        <w:t>）的在下面签字的（</w:t>
      </w:r>
      <w:r>
        <w:rPr>
          <w:rFonts w:asciiTheme="minorEastAsia" w:eastAsiaTheme="minorEastAsia" w:hAnsiTheme="minorEastAsia" w:cs="宋体" w:hint="eastAsia"/>
          <w:i/>
          <w:szCs w:val="21"/>
          <w:u w:val="single"/>
        </w:rPr>
        <w:t>被授权人的姓名、职务、</w:t>
      </w:r>
      <w:r>
        <w:rPr>
          <w:rFonts w:asciiTheme="minorEastAsia" w:eastAsiaTheme="minorEastAsia" w:hAnsiTheme="minorEastAsia" w:cs="宋体"/>
          <w:i/>
          <w:szCs w:val="21"/>
          <w:u w:val="single"/>
        </w:rPr>
        <w:t>身份证号码</w:t>
      </w:r>
      <w:r>
        <w:rPr>
          <w:rFonts w:asciiTheme="minorEastAsia" w:eastAsiaTheme="minorEastAsia" w:hAnsiTheme="minorEastAsia" w:cs="宋体" w:hint="eastAsia"/>
          <w:szCs w:val="21"/>
        </w:rPr>
        <w:t>）为本公司的合法代理人，就（</w:t>
      </w:r>
      <w:r>
        <w:rPr>
          <w:rFonts w:asciiTheme="minorEastAsia" w:eastAsiaTheme="minorEastAsia" w:hAnsiTheme="minorEastAsia" w:cs="宋体" w:hint="eastAsia"/>
          <w:i/>
          <w:szCs w:val="21"/>
          <w:u w:val="single"/>
        </w:rPr>
        <w:t>项目名称</w:t>
      </w:r>
      <w:r>
        <w:rPr>
          <w:rFonts w:asciiTheme="minorEastAsia" w:eastAsiaTheme="minorEastAsia" w:hAnsiTheme="minorEastAsia" w:cs="宋体" w:hint="eastAsia"/>
          <w:szCs w:val="21"/>
        </w:rPr>
        <w:t>）的投标，以本公司名义处理一切与之有关的事务。</w:t>
      </w:r>
    </w:p>
    <w:p w14:paraId="11D57F1B" w14:textId="77777777" w:rsidR="004A0B85" w:rsidRDefault="004A0B85">
      <w:pPr>
        <w:pStyle w:val="af"/>
        <w:tabs>
          <w:tab w:val="left" w:pos="5580"/>
        </w:tabs>
        <w:spacing w:line="360" w:lineRule="auto"/>
        <w:ind w:firstLine="540"/>
        <w:rPr>
          <w:rFonts w:asciiTheme="minorEastAsia" w:eastAsiaTheme="minorEastAsia" w:hAnsiTheme="minorEastAsia" w:cs="宋体"/>
          <w:szCs w:val="21"/>
        </w:rPr>
      </w:pPr>
    </w:p>
    <w:p w14:paraId="4679F3BE"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本授权书于__________年_____月______日签字生效,特此声明。</w:t>
      </w:r>
    </w:p>
    <w:p w14:paraId="4F889E0F" w14:textId="77777777" w:rsidR="004A0B85" w:rsidRDefault="004A0B85">
      <w:pPr>
        <w:pStyle w:val="af"/>
        <w:tabs>
          <w:tab w:val="left" w:pos="5580"/>
        </w:tabs>
        <w:spacing w:line="360" w:lineRule="auto"/>
        <w:ind w:firstLine="540"/>
        <w:rPr>
          <w:rFonts w:asciiTheme="minorEastAsia" w:eastAsiaTheme="minorEastAsia" w:hAnsiTheme="minorEastAsia" w:cs="宋体"/>
          <w:szCs w:val="21"/>
        </w:rPr>
      </w:pPr>
    </w:p>
    <w:p w14:paraId="47247DB7" w14:textId="77777777" w:rsidR="004A0B85" w:rsidRDefault="004A0B85">
      <w:pPr>
        <w:pStyle w:val="af"/>
        <w:tabs>
          <w:tab w:val="left" w:pos="5580"/>
        </w:tabs>
        <w:spacing w:line="360" w:lineRule="auto"/>
        <w:ind w:firstLine="540"/>
        <w:rPr>
          <w:rFonts w:asciiTheme="minorEastAsia" w:eastAsiaTheme="minorEastAsia" w:hAnsiTheme="minorEastAsia" w:cs="宋体"/>
          <w:szCs w:val="21"/>
        </w:rPr>
      </w:pPr>
    </w:p>
    <w:p w14:paraId="5DF7AE45"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法定代表人签字或盖章_______________________________</w:t>
      </w:r>
    </w:p>
    <w:p w14:paraId="01E57047"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被授权人签 字或盖章________________________________</w:t>
      </w:r>
    </w:p>
    <w:p w14:paraId="5A10F3C9"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公 司 盖  章：_____________________________________</w:t>
      </w:r>
    </w:p>
    <w:p w14:paraId="5765555D" w14:textId="77777777" w:rsidR="004A0B85" w:rsidRDefault="004A0B85">
      <w:pPr>
        <w:pStyle w:val="af"/>
        <w:tabs>
          <w:tab w:val="left" w:pos="5580"/>
        </w:tabs>
        <w:spacing w:line="360" w:lineRule="auto"/>
        <w:rPr>
          <w:rFonts w:asciiTheme="minorEastAsia" w:eastAsiaTheme="minorEastAsia" w:hAnsiTheme="minorEastAsia" w:cs="宋体"/>
          <w:szCs w:val="21"/>
        </w:rPr>
      </w:pPr>
    </w:p>
    <w:p w14:paraId="6588BE7A" w14:textId="77777777" w:rsidR="004A0B85" w:rsidRDefault="00941F63">
      <w:pPr>
        <w:pStyle w:val="af"/>
        <w:tabs>
          <w:tab w:val="left" w:pos="5580"/>
        </w:tabs>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下附：</w:t>
      </w:r>
    </w:p>
    <w:p w14:paraId="4A004B86" w14:textId="77777777" w:rsidR="004A0B85" w:rsidRDefault="00941F63">
      <w:pPr>
        <w:pStyle w:val="af"/>
        <w:tabs>
          <w:tab w:val="left" w:pos="5580"/>
        </w:tabs>
        <w:spacing w:line="360" w:lineRule="auto"/>
        <w:ind w:firstLine="540"/>
        <w:rPr>
          <w:rFonts w:asciiTheme="minorEastAsia" w:eastAsiaTheme="minorEastAsia" w:hAnsiTheme="minorEastAsia" w:cs="宋体"/>
          <w:szCs w:val="21"/>
        </w:rPr>
      </w:pPr>
      <w:r>
        <w:rPr>
          <w:rFonts w:asciiTheme="minorEastAsia" w:eastAsiaTheme="minorEastAsia" w:hAnsiTheme="minorEastAsia" w:cs="宋体" w:hint="eastAsia"/>
          <w:szCs w:val="21"/>
        </w:rPr>
        <w:t>被授权人身份证</w:t>
      </w:r>
      <w:r>
        <w:rPr>
          <w:rFonts w:asciiTheme="minorEastAsia" w:eastAsiaTheme="minorEastAsia" w:hAnsiTheme="minorEastAsia" w:cs="宋体"/>
          <w:szCs w:val="21"/>
        </w:rPr>
        <w:t>复印件</w:t>
      </w:r>
      <w:r>
        <w:rPr>
          <w:rFonts w:asciiTheme="minorEastAsia" w:eastAsiaTheme="minorEastAsia" w:hAnsiTheme="minorEastAsia" w:cs="宋体" w:hint="eastAsia"/>
          <w:szCs w:val="21"/>
        </w:rPr>
        <w:t>：</w:t>
      </w:r>
    </w:p>
    <w:tbl>
      <w:tblPr>
        <w:tblStyle w:val="aff1"/>
        <w:tblW w:w="9065" w:type="dxa"/>
        <w:tblInd w:w="-5" w:type="dxa"/>
        <w:tblLayout w:type="fixed"/>
        <w:tblLook w:val="04A0" w:firstRow="1" w:lastRow="0" w:firstColumn="1" w:lastColumn="0" w:noHBand="0" w:noVBand="1"/>
      </w:tblPr>
      <w:tblGrid>
        <w:gridCol w:w="9065"/>
      </w:tblGrid>
      <w:tr w:rsidR="004A0B85" w14:paraId="23049676" w14:textId="77777777">
        <w:trPr>
          <w:trHeight w:val="5180"/>
        </w:trPr>
        <w:tc>
          <w:tcPr>
            <w:tcW w:w="9065" w:type="dxa"/>
          </w:tcPr>
          <w:p w14:paraId="085E4187" w14:textId="77777777" w:rsidR="004A0B85" w:rsidRDefault="004A0B85">
            <w:pPr>
              <w:pStyle w:val="af"/>
              <w:tabs>
                <w:tab w:val="left" w:pos="5580"/>
              </w:tabs>
              <w:spacing w:line="360" w:lineRule="auto"/>
              <w:ind w:firstLine="315"/>
              <w:rPr>
                <w:rFonts w:asciiTheme="minorEastAsia" w:eastAsiaTheme="minorEastAsia" w:hAnsiTheme="minorEastAsia" w:cs="宋体"/>
                <w:szCs w:val="21"/>
              </w:rPr>
            </w:pPr>
          </w:p>
        </w:tc>
      </w:tr>
    </w:tbl>
    <w:p w14:paraId="020CEC1C" w14:textId="77777777" w:rsidR="004A0B85" w:rsidRDefault="004A0B85"/>
    <w:p w14:paraId="44CAAD56" w14:textId="77777777" w:rsidR="004A0B85" w:rsidRDefault="00941F63">
      <w:pPr>
        <w:widowControl/>
        <w:jc w:val="left"/>
        <w:rPr>
          <w:rFonts w:ascii="宋体" w:eastAsia="宋体" w:hAnsi="宋体"/>
        </w:rPr>
      </w:pPr>
      <w:r>
        <w:rPr>
          <w:rFonts w:ascii="宋体" w:eastAsia="宋体" w:hAnsi="宋体"/>
        </w:rPr>
        <w:br w:type="page"/>
      </w:r>
    </w:p>
    <w:p w14:paraId="2E689ACE" w14:textId="6A6F2A80" w:rsidR="004A0B85" w:rsidRDefault="00941F63">
      <w:pPr>
        <w:pStyle w:val="2"/>
        <w:tabs>
          <w:tab w:val="left" w:pos="5580"/>
        </w:tabs>
        <w:spacing w:line="22" w:lineRule="atLeast"/>
        <w:jc w:val="center"/>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lastRenderedPageBreak/>
        <w:t>三、有效期内</w:t>
      </w:r>
      <w:r>
        <w:rPr>
          <w:rFonts w:asciiTheme="minorEastAsia" w:eastAsiaTheme="minorEastAsia" w:hAnsiTheme="minorEastAsia" w:cs="宋体"/>
          <w:sz w:val="28"/>
          <w:szCs w:val="28"/>
        </w:rPr>
        <w:t>的</w:t>
      </w:r>
      <w:r w:rsidR="00865EA2" w:rsidRPr="00865EA2">
        <w:rPr>
          <w:rFonts w:asciiTheme="minorEastAsia" w:eastAsiaTheme="minorEastAsia" w:hAnsiTheme="minorEastAsia" w:cs="宋体" w:hint="eastAsia"/>
          <w:sz w:val="28"/>
          <w:szCs w:val="28"/>
        </w:rPr>
        <w:t>特种设备安装改造维修许可证（电梯）</w:t>
      </w:r>
      <w:r w:rsidR="00C02A8A" w:rsidRPr="00C02A8A">
        <w:rPr>
          <w:rFonts w:asciiTheme="minorEastAsia" w:eastAsiaTheme="minorEastAsia" w:hAnsiTheme="minorEastAsia" w:cs="宋体" w:hint="eastAsia"/>
          <w:sz w:val="28"/>
          <w:szCs w:val="28"/>
        </w:rPr>
        <w:t>维修C级及以上资质</w:t>
      </w:r>
      <w:r w:rsidR="00865EA2">
        <w:rPr>
          <w:rFonts w:asciiTheme="minorEastAsia" w:eastAsiaTheme="minorEastAsia" w:hAnsiTheme="minorEastAsia" w:cs="宋体" w:hint="eastAsia"/>
          <w:sz w:val="28"/>
          <w:szCs w:val="28"/>
        </w:rPr>
        <w:t>复印件</w:t>
      </w:r>
    </w:p>
    <w:p w14:paraId="7E07A427" w14:textId="77777777" w:rsidR="004A0B85" w:rsidRDefault="004A0B85">
      <w:pPr>
        <w:widowControl/>
        <w:jc w:val="left"/>
        <w:rPr>
          <w:rFonts w:ascii="宋体" w:eastAsia="宋体" w:hAnsi="宋体"/>
        </w:rPr>
      </w:pPr>
    </w:p>
    <w:p w14:paraId="06316BC6" w14:textId="77777777" w:rsidR="004A0B85" w:rsidRDefault="00941F63">
      <w:pPr>
        <w:widowControl/>
        <w:jc w:val="left"/>
        <w:rPr>
          <w:rFonts w:ascii="宋体" w:eastAsia="宋体" w:hAnsi="宋体"/>
        </w:rPr>
      </w:pPr>
      <w:r>
        <w:rPr>
          <w:rFonts w:ascii="宋体" w:eastAsia="宋体" w:hAnsi="宋体"/>
        </w:rPr>
        <w:br w:type="page"/>
      </w:r>
    </w:p>
    <w:p w14:paraId="31004B4B" w14:textId="77777777" w:rsidR="004A0B85" w:rsidRDefault="004A0B85">
      <w:pPr>
        <w:widowControl/>
        <w:jc w:val="left"/>
        <w:rPr>
          <w:rFonts w:ascii="宋体" w:eastAsia="宋体" w:hAnsi="宋体"/>
        </w:rPr>
      </w:pPr>
    </w:p>
    <w:p w14:paraId="73555735" w14:textId="77777777" w:rsidR="004A0B85" w:rsidRDefault="004A0B85">
      <w:pPr>
        <w:spacing w:line="360" w:lineRule="auto"/>
        <w:jc w:val="center"/>
        <w:rPr>
          <w:rStyle w:val="CharChar8"/>
          <w:rFonts w:ascii="宋体" w:eastAsia="宋体" w:hAnsi="宋体"/>
          <w:szCs w:val="18"/>
          <w:shd w:val="pct10" w:color="auto" w:fill="FFFFFF"/>
        </w:rPr>
      </w:pPr>
    </w:p>
    <w:p w14:paraId="2BFF79BA" w14:textId="77777777" w:rsidR="004A0B85" w:rsidRDefault="004A0B85">
      <w:pPr>
        <w:spacing w:line="360" w:lineRule="auto"/>
        <w:jc w:val="center"/>
        <w:rPr>
          <w:rStyle w:val="CharChar8"/>
          <w:rFonts w:ascii="宋体" w:eastAsia="宋体" w:hAnsi="宋体"/>
          <w:szCs w:val="18"/>
          <w:shd w:val="pct10" w:color="auto" w:fill="FFFFFF"/>
        </w:rPr>
      </w:pPr>
    </w:p>
    <w:p w14:paraId="02ED9696" w14:textId="77777777" w:rsidR="004A0B85" w:rsidRDefault="004A0B85">
      <w:pPr>
        <w:spacing w:line="360" w:lineRule="auto"/>
        <w:jc w:val="center"/>
        <w:rPr>
          <w:rStyle w:val="CharChar8"/>
          <w:rFonts w:ascii="宋体" w:eastAsia="宋体" w:hAnsi="宋体"/>
          <w:szCs w:val="18"/>
          <w:shd w:val="pct10" w:color="auto" w:fill="FFFFFF"/>
        </w:rPr>
      </w:pPr>
    </w:p>
    <w:p w14:paraId="6FB6ACF0" w14:textId="77777777" w:rsidR="004A0B85" w:rsidRDefault="004A0B85">
      <w:pPr>
        <w:spacing w:line="360" w:lineRule="auto"/>
        <w:jc w:val="center"/>
        <w:rPr>
          <w:rStyle w:val="CharChar8"/>
          <w:rFonts w:ascii="宋体" w:eastAsia="宋体" w:hAnsi="宋体"/>
          <w:szCs w:val="18"/>
          <w:shd w:val="pct10" w:color="auto" w:fill="FFFFFF"/>
        </w:rPr>
      </w:pPr>
    </w:p>
    <w:p w14:paraId="4E157916" w14:textId="77777777" w:rsidR="004A0B85" w:rsidRDefault="004A0B85">
      <w:pPr>
        <w:spacing w:line="360" w:lineRule="auto"/>
        <w:jc w:val="center"/>
        <w:rPr>
          <w:rStyle w:val="CharChar8"/>
          <w:rFonts w:ascii="宋体" w:eastAsia="宋体" w:hAnsi="宋体"/>
          <w:szCs w:val="18"/>
          <w:shd w:val="pct10" w:color="auto" w:fill="FFFFFF"/>
        </w:rPr>
      </w:pPr>
    </w:p>
    <w:p w14:paraId="28D3222D" w14:textId="77777777" w:rsidR="004A0B85" w:rsidRDefault="004A0B85">
      <w:pPr>
        <w:spacing w:line="360" w:lineRule="auto"/>
        <w:jc w:val="center"/>
        <w:rPr>
          <w:rStyle w:val="CharChar8"/>
          <w:rFonts w:ascii="宋体" w:eastAsia="宋体" w:hAnsi="宋体"/>
          <w:szCs w:val="18"/>
          <w:shd w:val="pct10" w:color="auto" w:fill="FFFFFF"/>
        </w:rPr>
      </w:pPr>
    </w:p>
    <w:p w14:paraId="46D2E260" w14:textId="77777777" w:rsidR="004A0B85" w:rsidRDefault="004A0B85">
      <w:pPr>
        <w:spacing w:line="360" w:lineRule="auto"/>
        <w:jc w:val="center"/>
        <w:rPr>
          <w:rStyle w:val="CharChar8"/>
          <w:rFonts w:ascii="宋体" w:eastAsia="宋体" w:hAnsi="宋体"/>
          <w:szCs w:val="18"/>
          <w:shd w:val="pct10" w:color="auto" w:fill="FFFFFF"/>
        </w:rPr>
      </w:pPr>
    </w:p>
    <w:p w14:paraId="23436866" w14:textId="77777777" w:rsidR="004A0B85" w:rsidRDefault="004A0B85">
      <w:pPr>
        <w:spacing w:line="360" w:lineRule="auto"/>
        <w:jc w:val="center"/>
        <w:rPr>
          <w:rStyle w:val="CharChar8"/>
          <w:rFonts w:ascii="宋体" w:eastAsia="宋体" w:hAnsi="宋体"/>
          <w:szCs w:val="18"/>
          <w:shd w:val="pct10" w:color="auto" w:fill="FFFFFF"/>
        </w:rPr>
      </w:pPr>
    </w:p>
    <w:p w14:paraId="6C08DDA1" w14:textId="77777777" w:rsidR="004A0B85" w:rsidRDefault="004A0B85">
      <w:pPr>
        <w:spacing w:line="360" w:lineRule="auto"/>
        <w:jc w:val="center"/>
        <w:rPr>
          <w:rStyle w:val="CharChar8"/>
          <w:rFonts w:ascii="宋体" w:eastAsia="宋体" w:hAnsi="宋体"/>
          <w:szCs w:val="18"/>
          <w:shd w:val="pct10" w:color="auto" w:fill="FFFFFF"/>
        </w:rPr>
      </w:pPr>
    </w:p>
    <w:p w14:paraId="2B2B5BC1" w14:textId="77777777" w:rsidR="004A0B85" w:rsidRDefault="004A0B85">
      <w:pPr>
        <w:spacing w:line="360" w:lineRule="auto"/>
        <w:jc w:val="center"/>
        <w:rPr>
          <w:rStyle w:val="CharChar8"/>
          <w:rFonts w:ascii="宋体" w:eastAsia="宋体" w:hAnsi="宋体"/>
          <w:szCs w:val="18"/>
          <w:shd w:val="pct10" w:color="auto" w:fill="FFFFFF"/>
        </w:rPr>
      </w:pPr>
    </w:p>
    <w:p w14:paraId="396BD51A" w14:textId="77777777" w:rsidR="004A0B85" w:rsidRDefault="004A0B85">
      <w:pPr>
        <w:spacing w:line="360" w:lineRule="auto"/>
        <w:jc w:val="center"/>
        <w:rPr>
          <w:rStyle w:val="CharChar8"/>
          <w:rFonts w:ascii="宋体" w:eastAsia="宋体" w:hAnsi="宋体"/>
          <w:szCs w:val="18"/>
          <w:shd w:val="pct10" w:color="auto" w:fill="FFFFFF"/>
        </w:rPr>
      </w:pPr>
    </w:p>
    <w:p w14:paraId="78DB260D" w14:textId="77777777" w:rsidR="004A0B85" w:rsidRDefault="004A0B85">
      <w:pPr>
        <w:spacing w:line="360" w:lineRule="auto"/>
        <w:jc w:val="center"/>
        <w:rPr>
          <w:rStyle w:val="CharChar8"/>
          <w:rFonts w:ascii="宋体" w:eastAsia="宋体" w:hAnsi="宋体"/>
          <w:szCs w:val="18"/>
          <w:shd w:val="pct10" w:color="auto" w:fill="FFFFFF"/>
        </w:rPr>
      </w:pPr>
    </w:p>
    <w:p w14:paraId="0A4FB83D" w14:textId="77777777" w:rsidR="004A0B85" w:rsidRDefault="004A0B85">
      <w:pPr>
        <w:spacing w:line="360" w:lineRule="auto"/>
        <w:jc w:val="center"/>
        <w:rPr>
          <w:rStyle w:val="CharChar8"/>
          <w:rFonts w:ascii="宋体" w:eastAsia="宋体" w:hAnsi="宋体"/>
          <w:szCs w:val="18"/>
          <w:shd w:val="pct10" w:color="auto" w:fill="FFFFFF"/>
        </w:rPr>
      </w:pPr>
    </w:p>
    <w:p w14:paraId="2F5BA4D9" w14:textId="77777777" w:rsidR="004A0B85" w:rsidRDefault="004A0B85">
      <w:pPr>
        <w:spacing w:line="360" w:lineRule="auto"/>
        <w:jc w:val="center"/>
        <w:rPr>
          <w:rStyle w:val="CharChar8"/>
          <w:rFonts w:ascii="宋体" w:eastAsia="宋体" w:hAnsi="宋体"/>
          <w:szCs w:val="18"/>
          <w:shd w:val="pct10" w:color="auto" w:fill="FFFFFF"/>
        </w:rPr>
      </w:pPr>
    </w:p>
    <w:p w14:paraId="69CFE482" w14:textId="77777777" w:rsidR="004A0B85" w:rsidRDefault="004A0B85">
      <w:pPr>
        <w:spacing w:line="360" w:lineRule="auto"/>
        <w:jc w:val="center"/>
        <w:rPr>
          <w:rStyle w:val="CharChar8"/>
          <w:rFonts w:ascii="宋体" w:eastAsia="宋体" w:hAnsi="宋体"/>
          <w:szCs w:val="18"/>
          <w:shd w:val="pct10" w:color="auto" w:fill="FFFFFF"/>
        </w:rPr>
      </w:pPr>
    </w:p>
    <w:p w14:paraId="677E3A99" w14:textId="77777777" w:rsidR="004A0B85" w:rsidRDefault="00941F63">
      <w:pPr>
        <w:pStyle w:val="1"/>
        <w:widowControl/>
        <w:spacing w:line="360" w:lineRule="auto"/>
        <w:jc w:val="center"/>
        <w:rPr>
          <w:rFonts w:ascii="宋体" w:hAnsi="宋体"/>
          <w:sz w:val="30"/>
          <w:szCs w:val="30"/>
        </w:rPr>
      </w:pPr>
      <w:bookmarkStart w:id="46" w:name="_Toc476300400"/>
      <w:bookmarkStart w:id="47" w:name="_Toc470707992"/>
      <w:bookmarkStart w:id="48" w:name="_Toc527921032"/>
      <w:r>
        <w:rPr>
          <w:rFonts w:ascii="宋体" w:hAnsi="宋体" w:hint="eastAsia"/>
          <w:sz w:val="30"/>
          <w:szCs w:val="30"/>
        </w:rPr>
        <w:t>商务文件</w:t>
      </w:r>
      <w:bookmarkEnd w:id="46"/>
      <w:bookmarkEnd w:id="47"/>
      <w:bookmarkEnd w:id="48"/>
    </w:p>
    <w:p w14:paraId="709AE495" w14:textId="77777777" w:rsidR="004A0B85" w:rsidRDefault="004A0B85">
      <w:pPr>
        <w:widowControl/>
        <w:jc w:val="center"/>
        <w:rPr>
          <w:rFonts w:ascii="宋体" w:eastAsia="宋体" w:hAnsi="宋体"/>
          <w:b/>
        </w:rPr>
      </w:pPr>
    </w:p>
    <w:p w14:paraId="014022A4" w14:textId="77777777" w:rsidR="004A0B85" w:rsidRDefault="004A0B85">
      <w:pPr>
        <w:rPr>
          <w:rFonts w:ascii="宋体" w:eastAsia="宋体" w:hAnsi="宋体"/>
        </w:rPr>
      </w:pPr>
    </w:p>
    <w:p w14:paraId="147DA075" w14:textId="77777777" w:rsidR="004A0B85" w:rsidRDefault="00941F63">
      <w:pPr>
        <w:widowControl/>
        <w:jc w:val="left"/>
        <w:rPr>
          <w:rFonts w:ascii="宋体" w:eastAsia="宋体" w:hAnsi="宋体" w:cs="宋体"/>
          <w:b/>
          <w:bCs/>
          <w:sz w:val="28"/>
          <w:szCs w:val="28"/>
        </w:rPr>
      </w:pPr>
      <w:r>
        <w:rPr>
          <w:rFonts w:ascii="宋体" w:eastAsia="宋体" w:hAnsi="宋体" w:cs="宋体"/>
          <w:sz w:val="28"/>
          <w:szCs w:val="28"/>
        </w:rPr>
        <w:br w:type="page"/>
      </w:r>
    </w:p>
    <w:p w14:paraId="328168CB" w14:textId="77777777" w:rsidR="004A0B85" w:rsidRDefault="00941F63">
      <w:pPr>
        <w:pStyle w:val="2"/>
        <w:numPr>
          <w:ilvl w:val="0"/>
          <w:numId w:val="9"/>
        </w:numPr>
        <w:spacing w:line="22" w:lineRule="atLeast"/>
        <w:jc w:val="center"/>
        <w:rPr>
          <w:rFonts w:ascii="宋体" w:eastAsia="宋体" w:hAnsi="宋体" w:cs="宋体"/>
          <w:sz w:val="28"/>
          <w:szCs w:val="28"/>
        </w:rPr>
      </w:pPr>
      <w:bookmarkStart w:id="49" w:name="_Toc358360959"/>
      <w:bookmarkEnd w:id="43"/>
      <w:r>
        <w:rPr>
          <w:rFonts w:ascii="宋体" w:eastAsia="宋体" w:hAnsi="宋体" w:cs="宋体" w:hint="eastAsia"/>
          <w:sz w:val="28"/>
          <w:szCs w:val="28"/>
        </w:rPr>
        <w:lastRenderedPageBreak/>
        <w:t>投标书</w:t>
      </w:r>
    </w:p>
    <w:p w14:paraId="299E133E" w14:textId="77777777" w:rsidR="004A0B85" w:rsidRDefault="004A0B85">
      <w:pPr>
        <w:tabs>
          <w:tab w:val="left" w:pos="5580"/>
        </w:tabs>
        <w:spacing w:before="120" w:line="360" w:lineRule="auto"/>
        <w:rPr>
          <w:rFonts w:ascii="宋体" w:eastAsia="宋体" w:hAnsi="宋体" w:cs="宋体"/>
          <w:szCs w:val="21"/>
        </w:rPr>
      </w:pPr>
    </w:p>
    <w:p w14:paraId="30550B67" w14:textId="77777777" w:rsidR="004A0B85" w:rsidRDefault="00941F63">
      <w:pPr>
        <w:tabs>
          <w:tab w:val="left" w:pos="5580"/>
        </w:tabs>
        <w:spacing w:before="120" w:line="360" w:lineRule="auto"/>
        <w:rPr>
          <w:rFonts w:ascii="宋体" w:eastAsia="宋体" w:hAnsi="宋体" w:cs="宋体"/>
          <w:szCs w:val="21"/>
          <w:u w:val="single"/>
        </w:rPr>
      </w:pPr>
      <w:r>
        <w:rPr>
          <w:rFonts w:ascii="宋体" w:eastAsia="宋体" w:hAnsi="宋体" w:cs="宋体" w:hint="eastAsia"/>
          <w:szCs w:val="21"/>
        </w:rPr>
        <w:t>致：</w:t>
      </w:r>
      <w:r>
        <w:rPr>
          <w:rFonts w:ascii="宋体" w:eastAsia="宋体" w:hAnsi="宋体" w:cs="宋体"/>
          <w:szCs w:val="21"/>
          <w:u w:val="single"/>
        </w:rPr>
        <w:t xml:space="preserve"> </w:t>
      </w:r>
      <w:r>
        <w:rPr>
          <w:rFonts w:ascii="宋体" w:eastAsia="宋体" w:hAnsi="宋体" w:cs="宋体" w:hint="eastAsia"/>
          <w:szCs w:val="21"/>
          <w:u w:val="single"/>
        </w:rPr>
        <w:t>中国传媒大学</w:t>
      </w:r>
      <w:r>
        <w:rPr>
          <w:rFonts w:ascii="宋体" w:eastAsia="宋体" w:hAnsi="宋体" w:cs="宋体"/>
          <w:szCs w:val="21"/>
          <w:u w:val="single"/>
        </w:rPr>
        <w:t xml:space="preserve"> </w:t>
      </w:r>
    </w:p>
    <w:p w14:paraId="49A33064" w14:textId="7954F528" w:rsidR="004A0B85" w:rsidRDefault="00941F63">
      <w:pPr>
        <w:pStyle w:val="af"/>
        <w:tabs>
          <w:tab w:val="left" w:pos="5580"/>
        </w:tabs>
        <w:spacing w:line="360" w:lineRule="auto"/>
        <w:ind w:firstLine="462"/>
        <w:rPr>
          <w:rFonts w:hAnsi="宋体" w:cs="宋体"/>
          <w:szCs w:val="21"/>
        </w:rPr>
      </w:pPr>
      <w:r>
        <w:rPr>
          <w:rFonts w:hAnsi="宋体" w:cs="宋体" w:hint="eastAsia"/>
          <w:szCs w:val="21"/>
        </w:rPr>
        <w:t>根据贵方为招标</w:t>
      </w:r>
      <w:r w:rsidR="00C54C05">
        <w:rPr>
          <w:rFonts w:hAnsi="宋体" w:cs="宋体" w:hint="eastAsia"/>
          <w:szCs w:val="21"/>
        </w:rPr>
        <w:t>货物/服务</w:t>
      </w:r>
      <w:r>
        <w:rPr>
          <w:rFonts w:hAnsi="宋体" w:cs="宋体" w:hint="eastAsia"/>
          <w:szCs w:val="21"/>
        </w:rPr>
        <w:t>的投标邀请</w:t>
      </w:r>
      <w:r>
        <w:rPr>
          <w:rFonts w:hAnsi="宋体" w:cs="宋体"/>
          <w:szCs w:val="21"/>
        </w:rPr>
        <w:t>,</w:t>
      </w:r>
      <w:r>
        <w:rPr>
          <w:rFonts w:hAnsi="宋体" w:cs="宋体" w:hint="eastAsia"/>
          <w:szCs w:val="21"/>
        </w:rPr>
        <w:t>签字代表</w:t>
      </w:r>
      <w:r>
        <w:rPr>
          <w:rFonts w:hAnsi="宋体" w:cs="宋体"/>
          <w:szCs w:val="21"/>
        </w:rPr>
        <w:t>(</w:t>
      </w:r>
      <w:r>
        <w:rPr>
          <w:rFonts w:hAnsi="宋体" w:cs="宋体" w:hint="eastAsia"/>
          <w:i/>
          <w:szCs w:val="21"/>
          <w:u w:val="single"/>
        </w:rPr>
        <w:t>姓名、职务</w:t>
      </w:r>
      <w:r>
        <w:rPr>
          <w:rFonts w:hAnsi="宋体" w:cs="宋体"/>
          <w:szCs w:val="21"/>
        </w:rPr>
        <w:t>)</w:t>
      </w:r>
      <w:r>
        <w:rPr>
          <w:rFonts w:hAnsi="宋体" w:cs="宋体" w:hint="eastAsia"/>
          <w:szCs w:val="21"/>
        </w:rPr>
        <w:t>经正式授权并代表投标人（</w:t>
      </w:r>
      <w:r>
        <w:rPr>
          <w:rFonts w:hAnsi="宋体" w:cs="宋体" w:hint="eastAsia"/>
          <w:i/>
          <w:szCs w:val="21"/>
          <w:u w:val="single"/>
        </w:rPr>
        <w:t>投标人名称、地址</w:t>
      </w:r>
      <w:r>
        <w:rPr>
          <w:rFonts w:hAnsi="宋体" w:cs="宋体" w:hint="eastAsia"/>
          <w:szCs w:val="21"/>
        </w:rPr>
        <w:t>）提交下述文件正本一份、副本</w:t>
      </w:r>
      <w:r>
        <w:rPr>
          <w:rFonts w:hAnsi="宋体" w:cs="宋体"/>
          <w:szCs w:val="21"/>
          <w:u w:val="single"/>
        </w:rPr>
        <w:t xml:space="preserve">    </w:t>
      </w:r>
      <w:r>
        <w:rPr>
          <w:rFonts w:hAnsi="宋体" w:cs="宋体" w:hint="eastAsia"/>
          <w:szCs w:val="21"/>
        </w:rPr>
        <w:t>份：</w:t>
      </w:r>
    </w:p>
    <w:p w14:paraId="148456D7" w14:textId="77777777" w:rsidR="004A0B85" w:rsidRDefault="00941F63">
      <w:pPr>
        <w:pStyle w:val="af"/>
        <w:numPr>
          <w:ilvl w:val="1"/>
          <w:numId w:val="10"/>
        </w:numPr>
        <w:tabs>
          <w:tab w:val="left" w:pos="900"/>
        </w:tabs>
        <w:suppressAutoHyphens/>
        <w:spacing w:line="360" w:lineRule="auto"/>
        <w:ind w:left="852" w:hanging="432"/>
        <w:rPr>
          <w:rFonts w:hAnsi="宋体" w:cs="宋体"/>
          <w:szCs w:val="21"/>
        </w:rPr>
      </w:pPr>
      <w:r>
        <w:rPr>
          <w:rFonts w:hAnsi="宋体" w:cs="宋体" w:hint="eastAsia"/>
          <w:szCs w:val="21"/>
        </w:rPr>
        <w:t>资格证明文件。</w:t>
      </w:r>
    </w:p>
    <w:p w14:paraId="3404447B" w14:textId="77777777" w:rsidR="004A0B85" w:rsidRDefault="00941F63">
      <w:pPr>
        <w:pStyle w:val="af"/>
        <w:numPr>
          <w:ilvl w:val="1"/>
          <w:numId w:val="10"/>
        </w:numPr>
        <w:tabs>
          <w:tab w:val="left" w:pos="900"/>
        </w:tabs>
        <w:suppressAutoHyphens/>
        <w:spacing w:line="360" w:lineRule="auto"/>
        <w:ind w:left="852" w:hanging="432"/>
        <w:rPr>
          <w:rFonts w:hAnsi="宋体" w:cs="宋体"/>
          <w:szCs w:val="21"/>
        </w:rPr>
      </w:pPr>
      <w:r>
        <w:rPr>
          <w:rFonts w:hAnsi="宋体" w:cs="宋体" w:hint="eastAsia"/>
          <w:szCs w:val="21"/>
        </w:rPr>
        <w:t>商务文件。</w:t>
      </w:r>
    </w:p>
    <w:p w14:paraId="22C3FC60" w14:textId="77777777" w:rsidR="004A0B85" w:rsidRDefault="00941F63">
      <w:pPr>
        <w:pStyle w:val="af"/>
        <w:numPr>
          <w:ilvl w:val="1"/>
          <w:numId w:val="10"/>
        </w:numPr>
        <w:tabs>
          <w:tab w:val="left" w:pos="900"/>
        </w:tabs>
        <w:suppressAutoHyphens/>
        <w:spacing w:line="360" w:lineRule="auto"/>
        <w:ind w:left="852" w:hanging="432"/>
        <w:rPr>
          <w:rFonts w:hAnsi="宋体" w:cs="宋体"/>
          <w:szCs w:val="21"/>
        </w:rPr>
      </w:pPr>
      <w:r>
        <w:rPr>
          <w:rFonts w:hAnsi="宋体" w:cs="宋体" w:hint="eastAsia"/>
          <w:szCs w:val="21"/>
        </w:rPr>
        <w:t>技术文件。</w:t>
      </w:r>
    </w:p>
    <w:p w14:paraId="53B5B29C" w14:textId="77777777" w:rsidR="004A0B85" w:rsidRDefault="00941F63">
      <w:pPr>
        <w:pStyle w:val="af"/>
        <w:numPr>
          <w:ilvl w:val="1"/>
          <w:numId w:val="10"/>
        </w:numPr>
        <w:tabs>
          <w:tab w:val="left" w:pos="900"/>
        </w:tabs>
        <w:suppressAutoHyphens/>
        <w:spacing w:line="360" w:lineRule="auto"/>
        <w:ind w:left="852" w:hanging="432"/>
        <w:rPr>
          <w:rFonts w:hAnsi="宋体" w:cs="宋体"/>
          <w:szCs w:val="21"/>
        </w:rPr>
      </w:pPr>
      <w:r>
        <w:rPr>
          <w:rFonts w:hAnsi="宋体" w:cs="宋体" w:hint="eastAsia"/>
          <w:szCs w:val="21"/>
        </w:rPr>
        <w:t>遵守国家有关法律、法规和规章，按招标文件要求提供的有关文件。</w:t>
      </w:r>
    </w:p>
    <w:p w14:paraId="7C91EC4D" w14:textId="77777777" w:rsidR="004A0B85" w:rsidRDefault="00941F63">
      <w:pPr>
        <w:pStyle w:val="af"/>
        <w:numPr>
          <w:ilvl w:val="1"/>
          <w:numId w:val="10"/>
        </w:numPr>
        <w:tabs>
          <w:tab w:val="left" w:pos="900"/>
        </w:tabs>
        <w:suppressAutoHyphens/>
        <w:spacing w:line="360" w:lineRule="auto"/>
        <w:ind w:left="852" w:hanging="432"/>
        <w:rPr>
          <w:rFonts w:hAnsi="宋体" w:cs="宋体"/>
          <w:szCs w:val="21"/>
        </w:rPr>
      </w:pPr>
      <w:r>
        <w:rPr>
          <w:rFonts w:hAnsi="宋体" w:cs="宋体" w:hint="eastAsia"/>
          <w:szCs w:val="21"/>
        </w:rPr>
        <w:t>以形式出具的投标保证金，金额为人民币</w:t>
      </w:r>
      <w:r>
        <w:rPr>
          <w:rFonts w:hAnsi="宋体" w:cs="宋体"/>
          <w:szCs w:val="21"/>
          <w:u w:val="single"/>
        </w:rPr>
        <w:t xml:space="preserve">      </w:t>
      </w:r>
      <w:r>
        <w:rPr>
          <w:rFonts w:hAnsi="宋体" w:cs="宋体" w:hint="eastAsia"/>
          <w:szCs w:val="21"/>
        </w:rPr>
        <w:t>元。</w:t>
      </w:r>
    </w:p>
    <w:p w14:paraId="052339D1" w14:textId="77777777" w:rsidR="004A0B85" w:rsidRDefault="00941F63">
      <w:pPr>
        <w:pStyle w:val="af"/>
        <w:tabs>
          <w:tab w:val="left" w:pos="5580"/>
        </w:tabs>
        <w:spacing w:line="360" w:lineRule="auto"/>
        <w:ind w:firstLine="462"/>
        <w:rPr>
          <w:rFonts w:hAnsi="宋体" w:cs="宋体"/>
          <w:szCs w:val="21"/>
        </w:rPr>
      </w:pPr>
      <w:r>
        <w:rPr>
          <w:rFonts w:hAnsi="宋体" w:cs="宋体" w:hint="eastAsia"/>
          <w:szCs w:val="21"/>
        </w:rPr>
        <w:t>据此，签字代表宣布同意如下：</w:t>
      </w:r>
    </w:p>
    <w:p w14:paraId="336DB382" w14:textId="4B4DEFEC"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1</w:t>
      </w:r>
      <w:r>
        <w:rPr>
          <w:rFonts w:hAnsi="宋体" w:cs="宋体" w:hint="eastAsia"/>
          <w:szCs w:val="21"/>
        </w:rPr>
        <w:t>）附投标价格表中规定的第</w:t>
      </w:r>
      <w:r>
        <w:rPr>
          <w:rFonts w:hAnsi="宋体" w:cs="宋体"/>
          <w:szCs w:val="21"/>
          <w:u w:val="single"/>
        </w:rPr>
        <w:t xml:space="preserve">   </w:t>
      </w:r>
      <w:r>
        <w:rPr>
          <w:rFonts w:hAnsi="宋体" w:cs="宋体" w:hint="eastAsia"/>
          <w:szCs w:val="21"/>
        </w:rPr>
        <w:t>包的应提交和交付的</w:t>
      </w:r>
      <w:r w:rsidR="00C54C05">
        <w:rPr>
          <w:rFonts w:hAnsi="宋体" w:cs="宋体" w:hint="eastAsia"/>
          <w:szCs w:val="21"/>
        </w:rPr>
        <w:t>货物/服务</w:t>
      </w:r>
      <w:r>
        <w:rPr>
          <w:rFonts w:hAnsi="宋体" w:cs="宋体"/>
          <w:szCs w:val="21"/>
        </w:rPr>
        <w:t>的报</w:t>
      </w:r>
      <w:r>
        <w:rPr>
          <w:rFonts w:hAnsi="宋体" w:cs="宋体" w:hint="eastAsia"/>
          <w:szCs w:val="21"/>
        </w:rPr>
        <w:t>价为：</w:t>
      </w:r>
      <w:r>
        <w:rPr>
          <w:rFonts w:hAnsi="宋体" w:cs="宋体"/>
          <w:szCs w:val="21"/>
          <w:u w:val="single"/>
        </w:rPr>
        <w:t xml:space="preserve">  （</w:t>
      </w:r>
      <w:r>
        <w:rPr>
          <w:rFonts w:hAnsi="宋体" w:cs="宋体" w:hint="eastAsia"/>
          <w:szCs w:val="21"/>
          <w:u w:val="single"/>
        </w:rPr>
        <w:t>大写及小写及货币单位）</w:t>
      </w:r>
      <w:r>
        <w:rPr>
          <w:rFonts w:hAnsi="宋体" w:cs="宋体"/>
          <w:szCs w:val="21"/>
          <w:u w:val="single"/>
        </w:rPr>
        <w:t xml:space="preserve">  </w:t>
      </w:r>
      <w:r>
        <w:rPr>
          <w:rFonts w:hAnsi="宋体" w:cs="宋体" w:hint="eastAsia"/>
          <w:szCs w:val="21"/>
        </w:rPr>
        <w:t>。</w:t>
      </w:r>
    </w:p>
    <w:p w14:paraId="128C5EFE"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2</w:t>
      </w:r>
      <w:r>
        <w:rPr>
          <w:rFonts w:hAnsi="宋体" w:cs="宋体" w:hint="eastAsia"/>
          <w:szCs w:val="21"/>
        </w:rPr>
        <w:t>）投标人将按招标文件的规定履行合同责任和义务。</w:t>
      </w:r>
    </w:p>
    <w:p w14:paraId="2E24E4CE"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3</w:t>
      </w:r>
      <w:r>
        <w:rPr>
          <w:rFonts w:hAnsi="宋体" w:cs="宋体" w:hint="eastAsia"/>
          <w:szCs w:val="21"/>
        </w:rPr>
        <w:t>）投标人已详细审查全部招标文件，包括第</w:t>
      </w:r>
      <w:r>
        <w:rPr>
          <w:rFonts w:hAnsi="宋体" w:cs="宋体"/>
          <w:szCs w:val="21"/>
          <w:u w:val="single"/>
        </w:rPr>
        <w:t xml:space="preserve">    </w:t>
      </w:r>
      <w:r>
        <w:rPr>
          <w:rFonts w:hAnsi="宋体" w:cs="宋体" w:hint="eastAsia"/>
          <w:szCs w:val="21"/>
        </w:rPr>
        <w:t>号（采购编号、补充通知）（如果有的话）。我们完全理解并同意放弃对这方面有不明及误解的权利。</w:t>
      </w:r>
    </w:p>
    <w:p w14:paraId="586A84F5"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4</w:t>
      </w:r>
      <w:r>
        <w:rPr>
          <w:rFonts w:hAnsi="宋体" w:cs="宋体" w:hint="eastAsia"/>
          <w:szCs w:val="21"/>
        </w:rPr>
        <w:t>）本投标有效期为自</w:t>
      </w:r>
      <w:r>
        <w:rPr>
          <w:rFonts w:hAnsi="宋体" w:cs="宋体"/>
          <w:szCs w:val="21"/>
        </w:rPr>
        <w:t>投标截止之</w:t>
      </w:r>
      <w:r>
        <w:rPr>
          <w:rFonts w:hAnsi="宋体" w:cs="宋体" w:hint="eastAsia"/>
          <w:szCs w:val="21"/>
        </w:rPr>
        <w:t>日起</w:t>
      </w:r>
      <w:r>
        <w:rPr>
          <w:rFonts w:hAnsi="宋体" w:cs="宋体"/>
          <w:szCs w:val="21"/>
        </w:rPr>
        <w:t>_____</w:t>
      </w:r>
      <w:r>
        <w:rPr>
          <w:rFonts w:hAnsi="宋体" w:cs="宋体" w:hint="eastAsia"/>
          <w:szCs w:val="21"/>
        </w:rPr>
        <w:t>个日历日。</w:t>
      </w:r>
    </w:p>
    <w:p w14:paraId="097B87D8"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5</w:t>
      </w:r>
      <w:r>
        <w:rPr>
          <w:rFonts w:hAnsi="宋体" w:cs="宋体" w:hint="eastAsia"/>
          <w:szCs w:val="21"/>
        </w:rPr>
        <w:t>）在规定的开标时间后，投标人保证遵守招标文件中有关保证金的规定。</w:t>
      </w:r>
    </w:p>
    <w:p w14:paraId="63171EF7"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6</w:t>
      </w:r>
      <w:r>
        <w:rPr>
          <w:rFonts w:hAnsi="宋体" w:cs="宋体" w:hint="eastAsia"/>
          <w:szCs w:val="21"/>
        </w:rPr>
        <w:t>）根据投标人须知第</w:t>
      </w:r>
      <w:r>
        <w:rPr>
          <w:rFonts w:hAnsi="宋体" w:cs="宋体"/>
          <w:szCs w:val="21"/>
        </w:rPr>
        <w:t>2</w:t>
      </w:r>
      <w:r>
        <w:rPr>
          <w:rFonts w:hAnsi="宋体" w:cs="宋体" w:hint="eastAsia"/>
          <w:szCs w:val="21"/>
        </w:rPr>
        <w:t>条规定，我方承诺，与采购单位聘请的为此项目提供咨询服务的公司及任何附属机构均无关联，我方不是招标采购单位的附属机构。在投标截止时间之前，我方未曾为投标项目提供过整体设计、规范编制或者项目管理、监理、检测等服务，也没有被列入失信被执行人、重大税收违法案当事人名单、政府采购严重违法失信行为记录名单。</w:t>
      </w:r>
    </w:p>
    <w:p w14:paraId="090BDE19"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w:t>
      </w:r>
      <w:r>
        <w:rPr>
          <w:rFonts w:hAnsi="宋体" w:cs="宋体"/>
          <w:szCs w:val="21"/>
        </w:rPr>
        <w:t>7</w:t>
      </w:r>
      <w:r>
        <w:rPr>
          <w:rFonts w:hAnsi="宋体" w:cs="宋体" w:hint="eastAsia"/>
          <w:szCs w:val="21"/>
        </w:rPr>
        <w:t>）投标人同意提供按照贵方要求的与投标有关的一切数据或资料，完全理解贵方不一定接受最低价的投标或收到的任何投标。</w:t>
      </w:r>
    </w:p>
    <w:p w14:paraId="27541BEE"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与本投标有关的一切正式往来信函请寄：</w:t>
      </w:r>
    </w:p>
    <w:p w14:paraId="60C051CD"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地址</w:t>
      </w:r>
      <w:r>
        <w:rPr>
          <w:rFonts w:hAnsi="宋体" w:cs="宋体"/>
          <w:szCs w:val="21"/>
        </w:rPr>
        <w:t xml:space="preserve">:_________________________     </w:t>
      </w:r>
      <w:r>
        <w:rPr>
          <w:rFonts w:hAnsi="宋体" w:cs="宋体" w:hint="eastAsia"/>
          <w:szCs w:val="21"/>
        </w:rPr>
        <w:t>传</w:t>
      </w:r>
      <w:r>
        <w:rPr>
          <w:rFonts w:hAnsi="宋体" w:cs="宋体"/>
          <w:szCs w:val="21"/>
        </w:rPr>
        <w:t xml:space="preserve">    </w:t>
      </w:r>
      <w:r>
        <w:rPr>
          <w:rFonts w:hAnsi="宋体" w:cs="宋体" w:hint="eastAsia"/>
          <w:szCs w:val="21"/>
        </w:rPr>
        <w:t>真</w:t>
      </w:r>
      <w:r>
        <w:rPr>
          <w:rFonts w:hAnsi="宋体" w:cs="宋体"/>
          <w:szCs w:val="21"/>
        </w:rPr>
        <w:t>:________________________</w:t>
      </w:r>
    </w:p>
    <w:p w14:paraId="4D0F053B" w14:textId="77777777" w:rsidR="004A0B85" w:rsidRDefault="00941F63">
      <w:pPr>
        <w:pStyle w:val="af"/>
        <w:tabs>
          <w:tab w:val="left" w:pos="5580"/>
        </w:tabs>
        <w:spacing w:line="360" w:lineRule="auto"/>
        <w:ind w:firstLine="426"/>
        <w:rPr>
          <w:rFonts w:hAnsi="宋体" w:cs="宋体"/>
          <w:szCs w:val="21"/>
        </w:rPr>
      </w:pPr>
      <w:r>
        <w:rPr>
          <w:rFonts w:hAnsi="宋体" w:cs="宋体" w:hint="eastAsia"/>
          <w:szCs w:val="21"/>
        </w:rPr>
        <w:t>电话</w:t>
      </w:r>
      <w:r>
        <w:rPr>
          <w:rFonts w:hAnsi="宋体" w:cs="宋体"/>
          <w:szCs w:val="21"/>
        </w:rPr>
        <w:t xml:space="preserve">:_________________________     </w:t>
      </w:r>
      <w:r>
        <w:rPr>
          <w:rFonts w:hAnsi="宋体" w:cs="宋体" w:hint="eastAsia"/>
          <w:szCs w:val="21"/>
        </w:rPr>
        <w:t>电子函件</w:t>
      </w:r>
      <w:r>
        <w:rPr>
          <w:rFonts w:hAnsi="宋体" w:cs="宋体"/>
          <w:szCs w:val="21"/>
        </w:rPr>
        <w:t>:________________________</w:t>
      </w:r>
    </w:p>
    <w:p w14:paraId="54488784" w14:textId="77777777" w:rsidR="004A0B85" w:rsidRDefault="004A0B85">
      <w:pPr>
        <w:pStyle w:val="af"/>
        <w:spacing w:line="360" w:lineRule="auto"/>
        <w:rPr>
          <w:rFonts w:hAnsi="宋体" w:cs="宋体"/>
          <w:szCs w:val="21"/>
        </w:rPr>
      </w:pPr>
    </w:p>
    <w:p w14:paraId="7D83C00C" w14:textId="77777777" w:rsidR="004A0B85" w:rsidRDefault="00941F63">
      <w:pPr>
        <w:pStyle w:val="af"/>
        <w:spacing w:line="360" w:lineRule="auto"/>
        <w:rPr>
          <w:rFonts w:hAnsi="宋体" w:cs="宋体"/>
          <w:szCs w:val="21"/>
        </w:rPr>
      </w:pPr>
      <w:r>
        <w:rPr>
          <w:rFonts w:hAnsi="宋体" w:cs="宋体" w:hint="eastAsia"/>
          <w:szCs w:val="21"/>
        </w:rPr>
        <w:t>投标人</w:t>
      </w:r>
      <w:r>
        <w:rPr>
          <w:rFonts w:hAnsi="宋体" w:cs="宋体"/>
          <w:szCs w:val="21"/>
        </w:rPr>
        <w:t>(</w:t>
      </w:r>
      <w:r>
        <w:rPr>
          <w:rFonts w:hAnsi="宋体" w:cs="宋体" w:hint="eastAsia"/>
          <w:szCs w:val="21"/>
        </w:rPr>
        <w:t>盖章</w:t>
      </w:r>
      <w:r>
        <w:rPr>
          <w:rFonts w:hAnsi="宋体" w:cs="宋体"/>
          <w:szCs w:val="21"/>
        </w:rPr>
        <w:t>): ________________________________________</w:t>
      </w:r>
    </w:p>
    <w:p w14:paraId="426B782E" w14:textId="77777777" w:rsidR="004A0B85" w:rsidRDefault="00941F63">
      <w:pPr>
        <w:pStyle w:val="af"/>
        <w:spacing w:line="360" w:lineRule="auto"/>
        <w:rPr>
          <w:rFonts w:hAnsi="宋体" w:cs="宋体"/>
          <w:szCs w:val="21"/>
        </w:rPr>
      </w:pPr>
      <w:r>
        <w:rPr>
          <w:rFonts w:hAnsi="宋体" w:cs="宋体" w:hint="eastAsia"/>
          <w:szCs w:val="21"/>
        </w:rPr>
        <w:t>投标人授权代表签字或盖章：</w:t>
      </w:r>
      <w:r>
        <w:rPr>
          <w:rFonts w:hAnsi="宋体" w:cs="宋体"/>
          <w:szCs w:val="21"/>
        </w:rPr>
        <w:t>____________________________</w:t>
      </w:r>
    </w:p>
    <w:p w14:paraId="2FEE653D" w14:textId="77777777" w:rsidR="004A0B85" w:rsidRDefault="00941F63">
      <w:pPr>
        <w:pStyle w:val="af"/>
        <w:spacing w:line="360" w:lineRule="auto"/>
        <w:rPr>
          <w:rFonts w:hAnsi="宋体" w:cs="宋体"/>
          <w:szCs w:val="21"/>
        </w:rPr>
      </w:pPr>
      <w:r>
        <w:rPr>
          <w:rFonts w:hAnsi="宋体" w:cs="宋体" w:hint="eastAsia"/>
          <w:szCs w:val="21"/>
        </w:rPr>
        <w:t>日期：</w:t>
      </w:r>
      <w:r>
        <w:rPr>
          <w:rFonts w:hAnsi="宋体" w:cs="宋体"/>
          <w:szCs w:val="21"/>
        </w:rPr>
        <w:t>________________________________________________</w:t>
      </w:r>
    </w:p>
    <w:p w14:paraId="67AE978B" w14:textId="77777777" w:rsidR="004A0B85" w:rsidRDefault="004A0B85">
      <w:pPr>
        <w:pStyle w:val="af"/>
        <w:rPr>
          <w:rFonts w:hAnsi="宋体"/>
          <w:b/>
        </w:rPr>
      </w:pPr>
    </w:p>
    <w:p w14:paraId="2FF8AD27" w14:textId="77777777" w:rsidR="004A0B85" w:rsidRDefault="00941F63">
      <w:pPr>
        <w:widowControl/>
        <w:jc w:val="left"/>
        <w:rPr>
          <w:rFonts w:ascii="宋体" w:eastAsia="宋体" w:hAnsi="宋体"/>
          <w:b/>
        </w:rPr>
      </w:pPr>
      <w:r>
        <w:rPr>
          <w:rFonts w:ascii="宋体" w:eastAsia="宋体" w:hAnsi="宋体"/>
          <w:b/>
        </w:rPr>
        <w:br w:type="page"/>
      </w:r>
    </w:p>
    <w:p w14:paraId="72177C18" w14:textId="77777777" w:rsidR="004A0B85" w:rsidRDefault="00941F63">
      <w:pPr>
        <w:pStyle w:val="2"/>
        <w:numPr>
          <w:ilvl w:val="0"/>
          <w:numId w:val="9"/>
        </w:numPr>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投标一览表</w:t>
      </w:r>
    </w:p>
    <w:p w14:paraId="0A009723" w14:textId="77777777" w:rsidR="004A0B85" w:rsidRDefault="004A0B85">
      <w:pPr>
        <w:pStyle w:val="af"/>
        <w:spacing w:line="360" w:lineRule="auto"/>
        <w:rPr>
          <w:rFonts w:hAnsi="宋体" w:cs="宋体"/>
          <w:szCs w:val="21"/>
        </w:rPr>
      </w:pPr>
    </w:p>
    <w:p w14:paraId="53B2DB47" w14:textId="77777777" w:rsidR="004A0B85" w:rsidRDefault="00941F63">
      <w:pPr>
        <w:pStyle w:val="af"/>
        <w:rPr>
          <w:rFonts w:hAnsi="宋体" w:cs="宋体"/>
          <w:kern w:val="0"/>
          <w:szCs w:val="21"/>
        </w:rPr>
      </w:pPr>
      <w:r>
        <w:rPr>
          <w:rFonts w:hAnsi="宋体" w:hint="eastAsia"/>
          <w:szCs w:val="21"/>
        </w:rPr>
        <w:t>项目</w:t>
      </w:r>
      <w:r>
        <w:rPr>
          <w:rFonts w:hAnsi="宋体" w:cs="宋体" w:hint="eastAsia"/>
          <w:szCs w:val="21"/>
        </w:rPr>
        <w:t>名称</w:t>
      </w:r>
      <w:r>
        <w:rPr>
          <w:rFonts w:hAnsi="宋体" w:cs="宋体"/>
          <w:szCs w:val="21"/>
        </w:rPr>
        <w:t xml:space="preserve">:______________________         </w:t>
      </w:r>
      <w:r>
        <w:rPr>
          <w:rFonts w:hAnsi="宋体" w:cs="宋体" w:hint="eastAsia"/>
          <w:szCs w:val="21"/>
        </w:rPr>
        <w:t>采购编号</w:t>
      </w:r>
      <w:r>
        <w:rPr>
          <w:rFonts w:hAnsi="宋体" w:cs="宋体"/>
          <w:szCs w:val="21"/>
        </w:rPr>
        <w:t xml:space="preserve">:_______________           </w:t>
      </w:r>
      <w:r>
        <w:rPr>
          <w:rFonts w:hAnsi="宋体" w:cs="宋体" w:hint="eastAsia"/>
          <w:szCs w:val="21"/>
        </w:rPr>
        <w:t>包号：</w:t>
      </w:r>
      <w:r>
        <w:rPr>
          <w:rFonts w:hAnsi="宋体" w:cs="宋体"/>
          <w:szCs w:val="21"/>
        </w:rPr>
        <w:t>______</w:t>
      </w:r>
    </w:p>
    <w:tbl>
      <w:tblPr>
        <w:tblW w:w="933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8"/>
        <w:gridCol w:w="3118"/>
        <w:gridCol w:w="674"/>
        <w:gridCol w:w="744"/>
        <w:gridCol w:w="1701"/>
        <w:gridCol w:w="2693"/>
      </w:tblGrid>
      <w:tr w:rsidR="004A0B85" w14:paraId="1E817456" w14:textId="77777777">
        <w:trPr>
          <w:trHeight w:val="662"/>
        </w:trPr>
        <w:tc>
          <w:tcPr>
            <w:tcW w:w="408" w:type="dxa"/>
            <w:vAlign w:val="center"/>
          </w:tcPr>
          <w:p w14:paraId="0F930A2A"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包号</w:t>
            </w:r>
          </w:p>
        </w:tc>
        <w:tc>
          <w:tcPr>
            <w:tcW w:w="3118" w:type="dxa"/>
            <w:vAlign w:val="center"/>
          </w:tcPr>
          <w:p w14:paraId="16F998CB"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投标总价</w:t>
            </w:r>
          </w:p>
        </w:tc>
        <w:tc>
          <w:tcPr>
            <w:tcW w:w="674" w:type="dxa"/>
            <w:vAlign w:val="center"/>
          </w:tcPr>
          <w:p w14:paraId="00676BAE" w14:textId="2742F13D" w:rsidR="004A0B85" w:rsidRDefault="001C3713">
            <w:pPr>
              <w:tabs>
                <w:tab w:val="left" w:pos="5580"/>
              </w:tabs>
              <w:jc w:val="center"/>
              <w:rPr>
                <w:rFonts w:ascii="宋体" w:eastAsia="宋体" w:hAnsi="宋体" w:cs="宋体"/>
                <w:b/>
                <w:szCs w:val="21"/>
              </w:rPr>
            </w:pPr>
            <w:r w:rsidRPr="000B121B">
              <w:rPr>
                <w:rFonts w:ascii="宋体" w:eastAsia="宋体" w:hAnsi="宋体" w:cs="宋体" w:hint="eastAsia"/>
                <w:b/>
                <w:szCs w:val="21"/>
              </w:rPr>
              <w:t>工</w:t>
            </w:r>
            <w:r w:rsidR="00941F63" w:rsidRPr="000B121B">
              <w:rPr>
                <w:rFonts w:ascii="宋体" w:eastAsia="宋体" w:hAnsi="宋体" w:cs="宋体" w:hint="eastAsia"/>
                <w:b/>
                <w:szCs w:val="21"/>
              </w:rPr>
              <w:t>期</w:t>
            </w:r>
          </w:p>
        </w:tc>
        <w:tc>
          <w:tcPr>
            <w:tcW w:w="744" w:type="dxa"/>
            <w:vAlign w:val="center"/>
          </w:tcPr>
          <w:p w14:paraId="1A9AB413"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质量</w:t>
            </w:r>
          </w:p>
          <w:p w14:paraId="3BFB09C8"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保证期</w:t>
            </w:r>
          </w:p>
        </w:tc>
        <w:tc>
          <w:tcPr>
            <w:tcW w:w="1701" w:type="dxa"/>
            <w:vAlign w:val="center"/>
          </w:tcPr>
          <w:p w14:paraId="28B30D70"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投标</w:t>
            </w:r>
          </w:p>
          <w:p w14:paraId="78174E30" w14:textId="77777777" w:rsidR="004A0B85" w:rsidRDefault="00941F63">
            <w:pPr>
              <w:tabs>
                <w:tab w:val="left" w:pos="5580"/>
              </w:tabs>
              <w:jc w:val="center"/>
              <w:rPr>
                <w:rFonts w:ascii="宋体" w:eastAsia="宋体" w:hAnsi="宋体" w:cs="宋体"/>
                <w:b/>
                <w:szCs w:val="21"/>
              </w:rPr>
            </w:pPr>
            <w:r>
              <w:rPr>
                <w:rFonts w:ascii="宋体" w:eastAsia="宋体" w:hAnsi="宋体" w:cs="宋体" w:hint="eastAsia"/>
                <w:b/>
                <w:szCs w:val="21"/>
              </w:rPr>
              <w:t>保证金</w:t>
            </w:r>
          </w:p>
        </w:tc>
        <w:tc>
          <w:tcPr>
            <w:tcW w:w="2693" w:type="dxa"/>
            <w:vAlign w:val="center"/>
          </w:tcPr>
          <w:p w14:paraId="311F72BC" w14:textId="77777777" w:rsidR="004A0B85" w:rsidRDefault="00941F63">
            <w:pPr>
              <w:tabs>
                <w:tab w:val="left" w:pos="5580"/>
              </w:tabs>
              <w:jc w:val="center"/>
              <w:rPr>
                <w:rFonts w:ascii="宋体" w:eastAsia="宋体" w:hAnsi="宋体" w:cs="宋体"/>
                <w:i/>
                <w:iCs/>
                <w:szCs w:val="21"/>
              </w:rPr>
            </w:pPr>
            <w:r>
              <w:rPr>
                <w:rFonts w:ascii="宋体" w:eastAsia="宋体" w:hAnsi="宋体" w:cs="宋体" w:hint="eastAsia"/>
                <w:b/>
                <w:szCs w:val="21"/>
              </w:rPr>
              <w:t>备注</w:t>
            </w:r>
          </w:p>
        </w:tc>
      </w:tr>
      <w:tr w:rsidR="004A0B85" w14:paraId="6C6D44BA" w14:textId="77777777">
        <w:trPr>
          <w:cantSplit/>
          <w:trHeight w:val="2295"/>
        </w:trPr>
        <w:tc>
          <w:tcPr>
            <w:tcW w:w="408" w:type="dxa"/>
            <w:vAlign w:val="center"/>
          </w:tcPr>
          <w:p w14:paraId="6758B924" w14:textId="77777777" w:rsidR="004A0B85" w:rsidRDefault="004A0B85">
            <w:pPr>
              <w:tabs>
                <w:tab w:val="left" w:pos="5580"/>
              </w:tabs>
              <w:snapToGrid w:val="0"/>
              <w:jc w:val="center"/>
              <w:rPr>
                <w:rFonts w:ascii="宋体" w:eastAsia="宋体" w:hAnsi="宋体" w:cs="宋体"/>
                <w:szCs w:val="21"/>
              </w:rPr>
            </w:pPr>
          </w:p>
        </w:tc>
        <w:tc>
          <w:tcPr>
            <w:tcW w:w="3118" w:type="dxa"/>
            <w:vAlign w:val="center"/>
          </w:tcPr>
          <w:p w14:paraId="51C3993B" w14:textId="77777777" w:rsidR="004A0B85" w:rsidRDefault="004A0B85">
            <w:pPr>
              <w:tabs>
                <w:tab w:val="left" w:pos="5580"/>
              </w:tabs>
              <w:jc w:val="center"/>
              <w:rPr>
                <w:rFonts w:ascii="宋体" w:eastAsia="宋体" w:hAnsi="宋体" w:cs="宋体"/>
                <w:szCs w:val="21"/>
              </w:rPr>
            </w:pPr>
          </w:p>
          <w:p w14:paraId="57DA4FA3" w14:textId="77777777" w:rsidR="004A0B85" w:rsidRDefault="00941F63">
            <w:pPr>
              <w:tabs>
                <w:tab w:val="left" w:pos="5580"/>
              </w:tabs>
              <w:jc w:val="center"/>
              <w:rPr>
                <w:rFonts w:ascii="宋体" w:eastAsia="宋体" w:hAnsi="宋体" w:cs="宋体"/>
                <w:szCs w:val="21"/>
              </w:rPr>
            </w:pPr>
            <w:r>
              <w:rPr>
                <w:rFonts w:ascii="宋体" w:eastAsia="宋体" w:hAnsi="宋体" w:cs="宋体" w:hint="eastAsia"/>
                <w:szCs w:val="21"/>
              </w:rPr>
              <w:t>（小写及货币单位）</w:t>
            </w:r>
          </w:p>
          <w:p w14:paraId="6D2E0CEF" w14:textId="77777777" w:rsidR="004A0B85" w:rsidRDefault="004A0B85">
            <w:pPr>
              <w:tabs>
                <w:tab w:val="left" w:pos="5580"/>
              </w:tabs>
              <w:jc w:val="center"/>
              <w:rPr>
                <w:rFonts w:ascii="宋体" w:eastAsia="宋体" w:hAnsi="宋体" w:cs="宋体"/>
                <w:szCs w:val="21"/>
              </w:rPr>
            </w:pPr>
          </w:p>
          <w:p w14:paraId="1AB31C2C" w14:textId="77777777" w:rsidR="004A0B85" w:rsidRDefault="00941F63">
            <w:pPr>
              <w:tabs>
                <w:tab w:val="left" w:pos="5580"/>
              </w:tabs>
              <w:snapToGrid w:val="0"/>
              <w:jc w:val="center"/>
              <w:rPr>
                <w:rFonts w:ascii="宋体" w:eastAsia="宋体" w:hAnsi="宋体" w:cs="宋体"/>
                <w:szCs w:val="21"/>
              </w:rPr>
            </w:pPr>
            <w:r>
              <w:rPr>
                <w:rFonts w:ascii="宋体" w:eastAsia="宋体" w:hAnsi="宋体" w:cs="宋体" w:hint="eastAsia"/>
                <w:szCs w:val="21"/>
              </w:rPr>
              <w:t>（大写及货币单位）</w:t>
            </w:r>
          </w:p>
          <w:p w14:paraId="644C7476" w14:textId="77777777" w:rsidR="004A0B85" w:rsidRDefault="004A0B85">
            <w:pPr>
              <w:tabs>
                <w:tab w:val="left" w:pos="5580"/>
              </w:tabs>
              <w:snapToGrid w:val="0"/>
              <w:jc w:val="center"/>
              <w:rPr>
                <w:rFonts w:ascii="宋体" w:eastAsia="宋体" w:hAnsi="宋体" w:cs="宋体"/>
                <w:kern w:val="0"/>
                <w:szCs w:val="21"/>
                <w:u w:val="thick"/>
              </w:rPr>
            </w:pPr>
          </w:p>
          <w:p w14:paraId="641CC0B6" w14:textId="77777777" w:rsidR="004A0B85" w:rsidRDefault="004A0B85">
            <w:pPr>
              <w:tabs>
                <w:tab w:val="left" w:pos="5580"/>
              </w:tabs>
              <w:snapToGrid w:val="0"/>
              <w:jc w:val="center"/>
              <w:rPr>
                <w:rFonts w:ascii="宋体" w:eastAsia="宋体" w:hAnsi="宋体" w:cs="宋体"/>
                <w:kern w:val="0"/>
                <w:szCs w:val="21"/>
                <w:u w:val="thick"/>
              </w:rPr>
            </w:pPr>
          </w:p>
          <w:p w14:paraId="3E19EAE5" w14:textId="77777777" w:rsidR="004A0B85" w:rsidRDefault="00941F63">
            <w:pPr>
              <w:tabs>
                <w:tab w:val="left" w:pos="5580"/>
              </w:tabs>
              <w:snapToGrid w:val="0"/>
              <w:rPr>
                <w:rFonts w:ascii="宋体" w:eastAsia="宋体" w:hAnsi="宋体" w:cs="宋体"/>
                <w:kern w:val="0"/>
                <w:szCs w:val="21"/>
              </w:rPr>
            </w:pPr>
            <w:r>
              <w:rPr>
                <w:rFonts w:ascii="宋体" w:eastAsia="宋体" w:hAnsi="宋体" w:cs="宋体" w:hint="eastAsia"/>
                <w:kern w:val="0"/>
                <w:szCs w:val="21"/>
              </w:rPr>
              <w:t>其中：属于小型和微型企业或监狱企业或残疾人福利性单位产品的价格合计：</w:t>
            </w:r>
          </w:p>
          <w:p w14:paraId="035538CC" w14:textId="77777777" w:rsidR="004A0B85" w:rsidRDefault="00941F63">
            <w:pPr>
              <w:tabs>
                <w:tab w:val="left" w:pos="5580"/>
              </w:tabs>
              <w:snapToGrid w:val="0"/>
              <w:rPr>
                <w:rFonts w:ascii="宋体" w:eastAsia="宋体" w:hAnsi="宋体" w:cs="宋体"/>
                <w:szCs w:val="21"/>
              </w:rPr>
            </w:pPr>
            <w:r>
              <w:rPr>
                <w:rFonts w:ascii="宋体" w:eastAsia="宋体" w:hAnsi="宋体" w:cs="宋体"/>
                <w:kern w:val="0"/>
                <w:szCs w:val="21"/>
                <w:u w:val="thick"/>
              </w:rPr>
              <w:t xml:space="preserve">                           </w:t>
            </w:r>
          </w:p>
        </w:tc>
        <w:tc>
          <w:tcPr>
            <w:tcW w:w="674" w:type="dxa"/>
            <w:vAlign w:val="center"/>
          </w:tcPr>
          <w:p w14:paraId="7770A945" w14:textId="77777777" w:rsidR="004A0B85" w:rsidRDefault="004A0B85">
            <w:pPr>
              <w:tabs>
                <w:tab w:val="left" w:pos="5580"/>
              </w:tabs>
              <w:ind w:firstLine="158"/>
              <w:jc w:val="center"/>
              <w:rPr>
                <w:rFonts w:ascii="宋体" w:eastAsia="宋体" w:hAnsi="宋体" w:cs="宋体"/>
                <w:szCs w:val="21"/>
              </w:rPr>
            </w:pPr>
          </w:p>
        </w:tc>
        <w:tc>
          <w:tcPr>
            <w:tcW w:w="744" w:type="dxa"/>
            <w:vAlign w:val="center"/>
          </w:tcPr>
          <w:p w14:paraId="381AC0FE" w14:textId="77777777" w:rsidR="004A0B85" w:rsidRDefault="004A0B85">
            <w:pPr>
              <w:tabs>
                <w:tab w:val="left" w:pos="5580"/>
              </w:tabs>
              <w:ind w:firstLine="158"/>
              <w:jc w:val="center"/>
              <w:rPr>
                <w:rFonts w:ascii="宋体" w:eastAsia="宋体" w:hAnsi="宋体" w:cs="宋体"/>
                <w:szCs w:val="21"/>
              </w:rPr>
            </w:pPr>
          </w:p>
        </w:tc>
        <w:tc>
          <w:tcPr>
            <w:tcW w:w="1701" w:type="dxa"/>
            <w:vAlign w:val="center"/>
          </w:tcPr>
          <w:p w14:paraId="756AA3AA" w14:textId="77777777" w:rsidR="004A0B85" w:rsidRDefault="00941F63">
            <w:pPr>
              <w:tabs>
                <w:tab w:val="left" w:pos="5580"/>
              </w:tabs>
              <w:jc w:val="center"/>
              <w:rPr>
                <w:rFonts w:ascii="宋体" w:eastAsia="宋体" w:hAnsi="宋体" w:cs="宋体"/>
                <w:szCs w:val="21"/>
              </w:rPr>
            </w:pPr>
            <w:r>
              <w:rPr>
                <w:rFonts w:ascii="宋体" w:eastAsia="宋体" w:hAnsi="宋体" w:cs="宋体" w:hint="eastAsia"/>
                <w:szCs w:val="21"/>
              </w:rPr>
              <w:t>金额及形式</w:t>
            </w:r>
          </w:p>
        </w:tc>
        <w:tc>
          <w:tcPr>
            <w:tcW w:w="2693" w:type="dxa"/>
            <w:vAlign w:val="center"/>
          </w:tcPr>
          <w:p w14:paraId="1715B755" w14:textId="77777777" w:rsidR="004A0B85" w:rsidRDefault="004A0B85">
            <w:pPr>
              <w:tabs>
                <w:tab w:val="left" w:pos="5580"/>
              </w:tabs>
              <w:snapToGrid w:val="0"/>
              <w:rPr>
                <w:rFonts w:ascii="宋体" w:eastAsia="宋体" w:hAnsi="宋体" w:cs="宋体"/>
                <w:b/>
                <w:kern w:val="0"/>
                <w:szCs w:val="21"/>
                <w:u w:val="thick"/>
              </w:rPr>
            </w:pPr>
          </w:p>
          <w:p w14:paraId="3726F40C" w14:textId="77777777" w:rsidR="004A0B85" w:rsidRDefault="00941F63">
            <w:pPr>
              <w:spacing w:line="360" w:lineRule="auto"/>
              <w:jc w:val="left"/>
              <w:rPr>
                <w:rFonts w:ascii="宋体" w:eastAsia="宋体" w:hAnsi="宋体" w:cs="宋体"/>
                <w:b/>
                <w:kern w:val="0"/>
                <w:szCs w:val="21"/>
                <w:u w:val="thick"/>
              </w:rPr>
            </w:pPr>
            <w:r>
              <w:rPr>
                <w:rFonts w:ascii="宋体" w:eastAsia="宋体" w:hAnsi="宋体" w:cs="宋体" w:hint="eastAsia"/>
                <w:b/>
                <w:kern w:val="0"/>
                <w:szCs w:val="21"/>
                <w:u w:val="thick"/>
              </w:rPr>
              <w:t>是否属于小（微）型企业或监狱企业或残疾人福利性单位？如果是，请在“投标一览表”后附上《小型微型企业声明函》或监狱企业的证明材料或《残疾人福利性单位声明函》</w:t>
            </w:r>
          </w:p>
        </w:tc>
      </w:tr>
    </w:tbl>
    <w:p w14:paraId="36F281A4" w14:textId="77777777" w:rsidR="004A0B85" w:rsidRDefault="004A0B85">
      <w:pPr>
        <w:pStyle w:val="af"/>
        <w:spacing w:line="360" w:lineRule="auto"/>
        <w:rPr>
          <w:rFonts w:hAnsi="宋体" w:cs="宋体"/>
          <w:szCs w:val="21"/>
        </w:rPr>
      </w:pPr>
    </w:p>
    <w:p w14:paraId="106443FA" w14:textId="77777777" w:rsidR="004A0B85" w:rsidRDefault="004A0B85">
      <w:pPr>
        <w:pStyle w:val="af"/>
        <w:spacing w:line="360" w:lineRule="auto"/>
        <w:rPr>
          <w:rFonts w:hAnsi="宋体" w:cs="宋体"/>
          <w:szCs w:val="21"/>
        </w:rPr>
      </w:pPr>
    </w:p>
    <w:p w14:paraId="719087AA" w14:textId="77777777" w:rsidR="004A0B85" w:rsidRDefault="00941F63">
      <w:pPr>
        <w:pStyle w:val="af"/>
        <w:spacing w:line="360" w:lineRule="auto"/>
        <w:rPr>
          <w:rFonts w:hAnsi="宋体" w:cs="宋体"/>
          <w:szCs w:val="21"/>
        </w:rPr>
      </w:pPr>
      <w:r>
        <w:rPr>
          <w:rFonts w:hAnsi="宋体" w:cs="宋体" w:hint="eastAsia"/>
          <w:szCs w:val="21"/>
        </w:rPr>
        <w:t>投标人</w:t>
      </w:r>
      <w:r>
        <w:rPr>
          <w:rFonts w:hAnsi="宋体" w:cs="宋体"/>
          <w:szCs w:val="21"/>
        </w:rPr>
        <w:t>(</w:t>
      </w:r>
      <w:r>
        <w:rPr>
          <w:rFonts w:hAnsi="宋体" w:cs="宋体" w:hint="eastAsia"/>
          <w:szCs w:val="21"/>
        </w:rPr>
        <w:t>盖章</w:t>
      </w:r>
      <w:r>
        <w:rPr>
          <w:rFonts w:hAnsi="宋体" w:cs="宋体"/>
          <w:szCs w:val="21"/>
        </w:rPr>
        <w:t>): ________________________________________</w:t>
      </w:r>
    </w:p>
    <w:p w14:paraId="50B1674A" w14:textId="77777777" w:rsidR="004A0B85" w:rsidRDefault="00941F63">
      <w:pPr>
        <w:pStyle w:val="af"/>
        <w:spacing w:line="360" w:lineRule="auto"/>
        <w:rPr>
          <w:rFonts w:hAnsi="宋体" w:cs="宋体"/>
          <w:szCs w:val="21"/>
        </w:rPr>
      </w:pPr>
      <w:r>
        <w:rPr>
          <w:rFonts w:hAnsi="宋体" w:cs="宋体" w:hint="eastAsia"/>
          <w:szCs w:val="21"/>
        </w:rPr>
        <w:t>投标人授权代表签字或盖章：</w:t>
      </w:r>
      <w:r>
        <w:rPr>
          <w:rFonts w:hAnsi="宋体" w:cs="宋体"/>
          <w:szCs w:val="21"/>
        </w:rPr>
        <w:t>____________________________</w:t>
      </w:r>
    </w:p>
    <w:p w14:paraId="40D45654" w14:textId="77777777" w:rsidR="004A0B85" w:rsidRDefault="00941F63">
      <w:pPr>
        <w:pStyle w:val="af"/>
        <w:spacing w:line="360" w:lineRule="auto"/>
        <w:rPr>
          <w:rFonts w:hAnsi="宋体" w:cs="宋体"/>
          <w:szCs w:val="21"/>
        </w:rPr>
      </w:pPr>
      <w:r>
        <w:rPr>
          <w:rFonts w:hAnsi="宋体" w:cs="宋体" w:hint="eastAsia"/>
          <w:szCs w:val="21"/>
        </w:rPr>
        <w:t>日期：</w:t>
      </w:r>
      <w:r>
        <w:rPr>
          <w:rFonts w:hAnsi="宋体" w:cs="宋体"/>
          <w:szCs w:val="21"/>
        </w:rPr>
        <w:t>________________________________________________</w:t>
      </w:r>
    </w:p>
    <w:p w14:paraId="2D00A331" w14:textId="77777777" w:rsidR="004A0B85" w:rsidRDefault="004A0B85">
      <w:pPr>
        <w:pStyle w:val="af"/>
        <w:spacing w:line="360" w:lineRule="auto"/>
        <w:rPr>
          <w:rFonts w:hAnsi="宋体" w:cs="宋体"/>
          <w:szCs w:val="21"/>
        </w:rPr>
      </w:pPr>
    </w:p>
    <w:p w14:paraId="0C815E01" w14:textId="77777777" w:rsidR="004A0B85" w:rsidRDefault="00941F63">
      <w:pPr>
        <w:spacing w:line="360" w:lineRule="auto"/>
        <w:rPr>
          <w:rFonts w:ascii="宋体" w:eastAsia="宋体" w:hAnsi="宋体"/>
          <w:szCs w:val="21"/>
        </w:rPr>
      </w:pPr>
      <w:r>
        <w:rPr>
          <w:rFonts w:ascii="宋体" w:eastAsia="宋体" w:hAnsi="宋体" w:hint="eastAsia"/>
          <w:szCs w:val="21"/>
        </w:rPr>
        <w:t>备注：</w:t>
      </w:r>
      <w:r>
        <w:rPr>
          <w:rFonts w:ascii="宋体" w:eastAsia="宋体" w:hAnsi="宋体"/>
          <w:szCs w:val="21"/>
        </w:rPr>
        <w:t>1</w:t>
      </w:r>
      <w:r>
        <w:rPr>
          <w:rFonts w:ascii="宋体" w:eastAsia="宋体" w:hAnsi="宋体" w:hint="eastAsia"/>
          <w:szCs w:val="21"/>
        </w:rPr>
        <w:t>、此表还需另行制作一份原件，与</w:t>
      </w:r>
      <w:r>
        <w:rPr>
          <w:rFonts w:asciiTheme="minorEastAsia" w:eastAsiaTheme="minorEastAsia" w:hAnsiTheme="minorEastAsia" w:hint="eastAsia"/>
        </w:rPr>
        <w:t>投标资格证明文件正本及</w:t>
      </w:r>
      <w:r>
        <w:rPr>
          <w:rFonts w:ascii="宋体" w:eastAsia="宋体" w:hAnsi="宋体" w:hint="eastAsia"/>
          <w:szCs w:val="21"/>
        </w:rPr>
        <w:t>投标保证金或其交纳凭据</w:t>
      </w:r>
      <w:r>
        <w:rPr>
          <w:rFonts w:ascii="宋体" w:eastAsia="宋体" w:hAnsi="宋体"/>
          <w:szCs w:val="21"/>
        </w:rPr>
        <w:t>/</w:t>
      </w:r>
      <w:r>
        <w:rPr>
          <w:rFonts w:ascii="宋体" w:eastAsia="宋体" w:hAnsi="宋体" w:hint="eastAsia"/>
          <w:szCs w:val="21"/>
        </w:rPr>
        <w:t>证明的复印件一起密封后在开标时单独递交以供开标时唱标用</w:t>
      </w:r>
      <w:r>
        <w:rPr>
          <w:rFonts w:ascii="宋体" w:eastAsia="宋体" w:hAnsi="宋体" w:hint="eastAsia"/>
          <w:color w:val="000000"/>
        </w:rPr>
        <w:t>。</w:t>
      </w:r>
    </w:p>
    <w:p w14:paraId="59FFFF9D" w14:textId="77777777" w:rsidR="004A0B85" w:rsidRDefault="00941F63">
      <w:pPr>
        <w:pStyle w:val="af"/>
        <w:spacing w:line="360" w:lineRule="auto"/>
        <w:ind w:firstLineChars="300" w:firstLine="630"/>
        <w:rPr>
          <w:rFonts w:hAnsi="宋体" w:cs="宋体"/>
          <w:szCs w:val="21"/>
        </w:rPr>
      </w:pPr>
      <w:r>
        <w:rPr>
          <w:rFonts w:hAnsi="宋体" w:cs="宋体"/>
          <w:szCs w:val="21"/>
        </w:rPr>
        <w:t>2</w:t>
      </w:r>
      <w:r>
        <w:rPr>
          <w:rFonts w:hAnsi="宋体" w:cs="宋体" w:hint="eastAsia"/>
          <w:szCs w:val="21"/>
        </w:rPr>
        <w:t>、此表中的投标总价应与“投标书”及“投标分项报价表”中的总价相一致。</w:t>
      </w:r>
    </w:p>
    <w:p w14:paraId="4CFE0D2A" w14:textId="77777777" w:rsidR="004A0B85" w:rsidRDefault="004A0B85">
      <w:pPr>
        <w:spacing w:line="360" w:lineRule="auto"/>
        <w:jc w:val="left"/>
        <w:rPr>
          <w:rFonts w:ascii="宋体" w:eastAsia="宋体" w:hAnsi="宋体" w:cs="宋体"/>
          <w:kern w:val="0"/>
          <w:szCs w:val="21"/>
        </w:rPr>
      </w:pPr>
    </w:p>
    <w:p w14:paraId="494BEA03" w14:textId="77777777" w:rsidR="004A0B85" w:rsidRDefault="004A0B85">
      <w:pPr>
        <w:widowControl/>
        <w:jc w:val="left"/>
        <w:rPr>
          <w:rFonts w:ascii="宋体" w:eastAsia="宋体" w:hAnsi="宋体" w:cs="宋体"/>
          <w:szCs w:val="21"/>
        </w:rPr>
      </w:pPr>
    </w:p>
    <w:p w14:paraId="005D4232" w14:textId="77777777" w:rsidR="004A0B85" w:rsidRDefault="00941F63">
      <w:pPr>
        <w:pStyle w:val="2"/>
        <w:pageBreakBefore/>
        <w:numPr>
          <w:ilvl w:val="1"/>
          <w:numId w:val="0"/>
        </w:numPr>
        <w:tabs>
          <w:tab w:val="left" w:pos="5580"/>
        </w:tabs>
        <w:suppressAutoHyphens/>
        <w:spacing w:line="22" w:lineRule="atLeast"/>
        <w:jc w:val="center"/>
        <w:rPr>
          <w:rFonts w:ascii="宋体" w:eastAsia="宋体" w:hAnsi="宋体" w:cs="宋体"/>
          <w:sz w:val="28"/>
          <w:szCs w:val="28"/>
        </w:rPr>
      </w:pPr>
      <w:r>
        <w:rPr>
          <w:rFonts w:ascii="宋体" w:eastAsia="宋体" w:hAnsi="宋体" w:cs="宋体"/>
          <w:sz w:val="28"/>
          <w:szCs w:val="28"/>
        </w:rPr>
        <w:lastRenderedPageBreak/>
        <w:t>二-1</w:t>
      </w:r>
      <w:r>
        <w:rPr>
          <w:rFonts w:ascii="宋体" w:eastAsia="宋体" w:hAnsi="宋体" w:cs="宋体" w:hint="eastAsia"/>
          <w:sz w:val="28"/>
          <w:szCs w:val="28"/>
        </w:rPr>
        <w:t>、投标一览表附件</w:t>
      </w:r>
    </w:p>
    <w:p w14:paraId="14C1281F" w14:textId="77777777" w:rsidR="004A0B85" w:rsidRDefault="004A0B85">
      <w:pPr>
        <w:pStyle w:val="af"/>
        <w:spacing w:line="360" w:lineRule="auto"/>
        <w:ind w:left="2100" w:hanging="420"/>
        <w:rPr>
          <w:rFonts w:hAnsi="宋体" w:cs="宋体"/>
          <w:szCs w:val="21"/>
        </w:rPr>
      </w:pPr>
    </w:p>
    <w:p w14:paraId="512CEA54" w14:textId="77777777" w:rsidR="004A0B85" w:rsidRDefault="00941F63">
      <w:pPr>
        <w:pStyle w:val="af"/>
        <w:spacing w:line="360" w:lineRule="auto"/>
        <w:jc w:val="center"/>
        <w:rPr>
          <w:rFonts w:hAnsi="宋体" w:cs="宋体"/>
          <w:szCs w:val="21"/>
        </w:rPr>
      </w:pPr>
      <w:r>
        <w:rPr>
          <w:rFonts w:hAnsi="宋体" w:cs="宋体" w:hint="eastAsia"/>
          <w:szCs w:val="21"/>
        </w:rPr>
        <w:t>（如适用）</w:t>
      </w:r>
    </w:p>
    <w:p w14:paraId="43268225" w14:textId="77777777" w:rsidR="004A0B85" w:rsidRDefault="004A0B85">
      <w:pPr>
        <w:pStyle w:val="af"/>
        <w:spacing w:line="360" w:lineRule="auto"/>
        <w:ind w:left="2100" w:hanging="420"/>
        <w:jc w:val="center"/>
        <w:rPr>
          <w:rFonts w:hAnsi="宋体" w:cs="宋体"/>
          <w:szCs w:val="21"/>
        </w:rPr>
      </w:pPr>
    </w:p>
    <w:p w14:paraId="375BAB7F" w14:textId="77777777" w:rsidR="004A0B85" w:rsidRDefault="00941F63">
      <w:pPr>
        <w:pStyle w:val="af"/>
        <w:spacing w:line="360" w:lineRule="auto"/>
        <w:ind w:firstLine="426"/>
        <w:jc w:val="left"/>
        <w:rPr>
          <w:rFonts w:hAnsi="宋体" w:cs="宋体"/>
          <w:szCs w:val="21"/>
        </w:rPr>
      </w:pPr>
      <w:r>
        <w:rPr>
          <w:rFonts w:hAnsi="宋体" w:cs="宋体" w:hint="eastAsia"/>
          <w:kern w:val="0"/>
          <w:szCs w:val="21"/>
          <w:u w:val="thick"/>
        </w:rPr>
        <w:t>《小型微型企业声明函》原件、属于监狱企业的证明文件复印件、《残疾人福利性单位声明函》原件</w:t>
      </w:r>
    </w:p>
    <w:p w14:paraId="52CEE9BF" w14:textId="77777777" w:rsidR="004A0B85" w:rsidRDefault="004A0B85">
      <w:pPr>
        <w:tabs>
          <w:tab w:val="left" w:pos="5580"/>
        </w:tabs>
        <w:snapToGrid w:val="0"/>
        <w:spacing w:line="360" w:lineRule="auto"/>
        <w:rPr>
          <w:rFonts w:ascii="宋体" w:eastAsia="宋体" w:hAnsi="宋体" w:cs="宋体"/>
          <w:szCs w:val="21"/>
        </w:rPr>
      </w:pPr>
    </w:p>
    <w:p w14:paraId="66EA3095" w14:textId="77777777" w:rsidR="004A0B85" w:rsidRDefault="004A0B85">
      <w:pPr>
        <w:pStyle w:val="af"/>
        <w:spacing w:line="360" w:lineRule="auto"/>
        <w:rPr>
          <w:rFonts w:hAnsi="宋体" w:cs="宋体"/>
          <w:szCs w:val="21"/>
        </w:rPr>
      </w:pPr>
    </w:p>
    <w:p w14:paraId="4156A90F" w14:textId="77777777" w:rsidR="004A0B85" w:rsidRDefault="00941F63">
      <w:pPr>
        <w:widowControl/>
        <w:jc w:val="left"/>
        <w:rPr>
          <w:rFonts w:ascii="宋体" w:eastAsia="宋体" w:hAnsi="宋体" w:cs="宋体"/>
          <w:b/>
          <w:bCs/>
          <w:sz w:val="28"/>
          <w:szCs w:val="28"/>
        </w:rPr>
      </w:pPr>
      <w:r>
        <w:rPr>
          <w:rFonts w:ascii="宋体" w:eastAsia="宋体" w:hAnsi="宋体" w:cs="宋体"/>
          <w:b/>
          <w:bCs/>
          <w:sz w:val="28"/>
          <w:szCs w:val="28"/>
        </w:rPr>
        <w:br w:type="page"/>
      </w:r>
    </w:p>
    <w:p w14:paraId="34A071A0" w14:textId="77777777" w:rsidR="004A0B85" w:rsidRDefault="00941F63">
      <w:pPr>
        <w:pStyle w:val="2"/>
        <w:numPr>
          <w:ilvl w:val="0"/>
          <w:numId w:val="9"/>
        </w:numPr>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投标分项报价表</w:t>
      </w:r>
    </w:p>
    <w:p w14:paraId="0A33E46A" w14:textId="77777777" w:rsidR="004A0B85" w:rsidRDefault="004A0B85">
      <w:pPr>
        <w:pStyle w:val="af"/>
        <w:spacing w:line="360" w:lineRule="auto"/>
        <w:rPr>
          <w:rFonts w:hAnsi="宋体" w:cs="宋体"/>
          <w:szCs w:val="21"/>
        </w:rPr>
      </w:pPr>
    </w:p>
    <w:p w14:paraId="09BC7274" w14:textId="77777777" w:rsidR="00AA3456" w:rsidRPr="000632A0" w:rsidRDefault="00AA3456" w:rsidP="00AA3456">
      <w:pPr>
        <w:pStyle w:val="af"/>
        <w:spacing w:line="360" w:lineRule="auto"/>
        <w:jc w:val="center"/>
        <w:rPr>
          <w:rFonts w:asciiTheme="minorEastAsia" w:eastAsiaTheme="minorEastAsia" w:hAnsiTheme="minorEastAsia"/>
          <w:szCs w:val="21"/>
        </w:rPr>
      </w:pPr>
      <w:r w:rsidRPr="000632A0">
        <w:rPr>
          <w:rFonts w:asciiTheme="minorEastAsia" w:eastAsiaTheme="minorEastAsia" w:hAnsiTheme="minorEastAsia" w:hint="eastAsia"/>
          <w:szCs w:val="21"/>
        </w:rPr>
        <w:t>（请按货物清单顺序报价，以便核对。如本表不适用，可自拟其他格式）</w:t>
      </w:r>
    </w:p>
    <w:p w14:paraId="1D7F7ECB" w14:textId="78640E86" w:rsidR="00AA3456" w:rsidRPr="000632A0" w:rsidRDefault="00AA3456" w:rsidP="00AA3456">
      <w:pPr>
        <w:pStyle w:val="af"/>
        <w:spacing w:line="360" w:lineRule="auto"/>
        <w:ind w:right="-109"/>
        <w:rPr>
          <w:rFonts w:asciiTheme="minorEastAsia" w:eastAsiaTheme="minorEastAsia" w:hAnsiTheme="minorEastAsia" w:cs="宋体"/>
          <w:b/>
          <w:szCs w:val="21"/>
        </w:rPr>
      </w:pPr>
      <w:r w:rsidRPr="000632A0">
        <w:rPr>
          <w:rFonts w:asciiTheme="minorEastAsia" w:eastAsiaTheme="minorEastAsia" w:hAnsiTheme="minorEastAsia" w:cs="宋体" w:hint="eastAsia"/>
          <w:szCs w:val="21"/>
        </w:rPr>
        <w:t>报价单位：人民币</w:t>
      </w:r>
    </w:p>
    <w:tbl>
      <w:tblPr>
        <w:tblW w:w="89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994"/>
        <w:gridCol w:w="851"/>
        <w:gridCol w:w="709"/>
        <w:gridCol w:w="708"/>
        <w:gridCol w:w="851"/>
        <w:gridCol w:w="992"/>
        <w:gridCol w:w="709"/>
        <w:gridCol w:w="992"/>
        <w:gridCol w:w="1276"/>
      </w:tblGrid>
      <w:tr w:rsidR="00AA3456" w:rsidRPr="000632A0" w14:paraId="757705D7" w14:textId="77777777" w:rsidTr="00AA3456">
        <w:trPr>
          <w:trHeight w:val="772"/>
        </w:trPr>
        <w:tc>
          <w:tcPr>
            <w:tcW w:w="820" w:type="dxa"/>
            <w:vAlign w:val="center"/>
          </w:tcPr>
          <w:p w14:paraId="3F30037E"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序号</w:t>
            </w:r>
          </w:p>
        </w:tc>
        <w:tc>
          <w:tcPr>
            <w:tcW w:w="994" w:type="dxa"/>
            <w:vAlign w:val="center"/>
          </w:tcPr>
          <w:p w14:paraId="3002D922"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名称</w:t>
            </w:r>
          </w:p>
        </w:tc>
        <w:tc>
          <w:tcPr>
            <w:tcW w:w="851" w:type="dxa"/>
            <w:vAlign w:val="center"/>
          </w:tcPr>
          <w:p w14:paraId="7850B774"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产地</w:t>
            </w:r>
          </w:p>
        </w:tc>
        <w:tc>
          <w:tcPr>
            <w:tcW w:w="709" w:type="dxa"/>
            <w:vAlign w:val="center"/>
          </w:tcPr>
          <w:p w14:paraId="4B9ACFA1"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生产厂家</w:t>
            </w:r>
          </w:p>
        </w:tc>
        <w:tc>
          <w:tcPr>
            <w:tcW w:w="708" w:type="dxa"/>
            <w:vAlign w:val="center"/>
          </w:tcPr>
          <w:p w14:paraId="0D1C4250"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品牌</w:t>
            </w:r>
          </w:p>
        </w:tc>
        <w:tc>
          <w:tcPr>
            <w:tcW w:w="851" w:type="dxa"/>
            <w:vAlign w:val="center"/>
          </w:tcPr>
          <w:p w14:paraId="10289CFB"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规格/型号</w:t>
            </w:r>
          </w:p>
        </w:tc>
        <w:tc>
          <w:tcPr>
            <w:tcW w:w="992" w:type="dxa"/>
            <w:vAlign w:val="center"/>
          </w:tcPr>
          <w:p w14:paraId="011AF938"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单价</w:t>
            </w:r>
          </w:p>
        </w:tc>
        <w:tc>
          <w:tcPr>
            <w:tcW w:w="709" w:type="dxa"/>
            <w:vAlign w:val="center"/>
          </w:tcPr>
          <w:p w14:paraId="02D77705"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数量</w:t>
            </w:r>
          </w:p>
        </w:tc>
        <w:tc>
          <w:tcPr>
            <w:tcW w:w="992" w:type="dxa"/>
            <w:vAlign w:val="center"/>
          </w:tcPr>
          <w:p w14:paraId="1EFDAB99" w14:textId="77777777" w:rsidR="00AA3456" w:rsidRPr="000632A0" w:rsidRDefault="00AA3456" w:rsidP="00AA3456">
            <w:pPr>
              <w:jc w:val="center"/>
              <w:rPr>
                <w:rFonts w:asciiTheme="minorEastAsia" w:eastAsiaTheme="minorEastAsia" w:hAnsiTheme="minorEastAsia"/>
                <w:b/>
                <w:szCs w:val="21"/>
              </w:rPr>
            </w:pPr>
            <w:r w:rsidRPr="000632A0">
              <w:rPr>
                <w:rFonts w:asciiTheme="minorEastAsia" w:eastAsiaTheme="minorEastAsia" w:hAnsiTheme="minorEastAsia" w:hint="eastAsia"/>
                <w:b/>
                <w:szCs w:val="21"/>
              </w:rPr>
              <w:t>总价</w:t>
            </w:r>
          </w:p>
        </w:tc>
        <w:tc>
          <w:tcPr>
            <w:tcW w:w="1276" w:type="dxa"/>
            <w:vAlign w:val="center"/>
          </w:tcPr>
          <w:p w14:paraId="04ACD514" w14:textId="77777777" w:rsidR="00AA3456" w:rsidRPr="000632A0" w:rsidRDefault="00AA3456" w:rsidP="00AA3456">
            <w:pPr>
              <w:jc w:val="center"/>
              <w:rPr>
                <w:rFonts w:asciiTheme="minorEastAsia" w:eastAsiaTheme="minorEastAsia" w:hAnsiTheme="minorEastAsia"/>
                <w:b/>
                <w:szCs w:val="21"/>
              </w:rPr>
            </w:pPr>
            <w:r>
              <w:rPr>
                <w:rFonts w:asciiTheme="minorEastAsia" w:eastAsiaTheme="minorEastAsia" w:hAnsiTheme="minorEastAsia" w:hint="eastAsia"/>
                <w:b/>
                <w:szCs w:val="21"/>
              </w:rPr>
              <w:t>是否属于</w:t>
            </w:r>
            <w:r>
              <w:rPr>
                <w:rFonts w:asciiTheme="minorEastAsia" w:eastAsiaTheme="minorEastAsia" w:hAnsiTheme="minorEastAsia"/>
                <w:b/>
                <w:szCs w:val="21"/>
              </w:rPr>
              <w:t>小微</w:t>
            </w:r>
            <w:r>
              <w:rPr>
                <w:rFonts w:asciiTheme="minorEastAsia" w:eastAsiaTheme="minorEastAsia" w:hAnsiTheme="minorEastAsia" w:hint="eastAsia"/>
                <w:b/>
                <w:szCs w:val="21"/>
              </w:rPr>
              <w:t>企业产</w:t>
            </w:r>
            <w:r>
              <w:rPr>
                <w:rFonts w:asciiTheme="minorEastAsia" w:eastAsiaTheme="minorEastAsia" w:hAnsiTheme="minorEastAsia"/>
                <w:b/>
                <w:szCs w:val="21"/>
              </w:rPr>
              <w:t>品</w:t>
            </w:r>
          </w:p>
        </w:tc>
      </w:tr>
      <w:tr w:rsidR="00AA3456" w:rsidRPr="000632A0" w14:paraId="053DD0C7" w14:textId="77777777" w:rsidTr="00AA3456">
        <w:trPr>
          <w:trHeight w:val="509"/>
        </w:trPr>
        <w:tc>
          <w:tcPr>
            <w:tcW w:w="820" w:type="dxa"/>
            <w:vAlign w:val="center"/>
          </w:tcPr>
          <w:p w14:paraId="7227F9AF"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hint="eastAsia"/>
                <w:szCs w:val="21"/>
              </w:rPr>
              <w:t>1</w:t>
            </w:r>
          </w:p>
        </w:tc>
        <w:tc>
          <w:tcPr>
            <w:tcW w:w="994" w:type="dxa"/>
            <w:vAlign w:val="center"/>
          </w:tcPr>
          <w:p w14:paraId="02A29874"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32BF4094"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6E1D4E93" w14:textId="77777777" w:rsidR="00AA3456" w:rsidRPr="000632A0" w:rsidRDefault="00AA3456" w:rsidP="00AA3456">
            <w:pPr>
              <w:jc w:val="center"/>
              <w:rPr>
                <w:rFonts w:asciiTheme="minorEastAsia" w:eastAsiaTheme="minorEastAsia" w:hAnsiTheme="minorEastAsia"/>
                <w:szCs w:val="21"/>
              </w:rPr>
            </w:pPr>
          </w:p>
        </w:tc>
        <w:tc>
          <w:tcPr>
            <w:tcW w:w="708" w:type="dxa"/>
            <w:vAlign w:val="center"/>
          </w:tcPr>
          <w:p w14:paraId="755C41F4"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6F5B24D9"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16A198BD"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506D4088"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0A519240"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766469DA" w14:textId="77777777" w:rsidR="00AA3456" w:rsidRPr="000632A0" w:rsidRDefault="00AA3456" w:rsidP="00AA3456">
            <w:pPr>
              <w:jc w:val="center"/>
              <w:rPr>
                <w:rFonts w:asciiTheme="minorEastAsia" w:eastAsiaTheme="minorEastAsia" w:hAnsiTheme="minorEastAsia"/>
                <w:szCs w:val="21"/>
              </w:rPr>
            </w:pPr>
          </w:p>
        </w:tc>
      </w:tr>
      <w:tr w:rsidR="00AA3456" w:rsidRPr="000632A0" w14:paraId="561AFAAE" w14:textId="77777777" w:rsidTr="00AA3456">
        <w:trPr>
          <w:trHeight w:val="509"/>
        </w:trPr>
        <w:tc>
          <w:tcPr>
            <w:tcW w:w="820" w:type="dxa"/>
            <w:vAlign w:val="center"/>
          </w:tcPr>
          <w:p w14:paraId="2F7F0A15"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hint="eastAsia"/>
                <w:szCs w:val="21"/>
              </w:rPr>
              <w:t>2</w:t>
            </w:r>
          </w:p>
        </w:tc>
        <w:tc>
          <w:tcPr>
            <w:tcW w:w="994" w:type="dxa"/>
            <w:vAlign w:val="center"/>
          </w:tcPr>
          <w:p w14:paraId="37B28C6A"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57C18E9B"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3788B0D1" w14:textId="77777777" w:rsidR="00AA3456" w:rsidRPr="000632A0" w:rsidRDefault="00AA3456" w:rsidP="00AA3456">
            <w:pPr>
              <w:jc w:val="center"/>
              <w:rPr>
                <w:rFonts w:asciiTheme="minorEastAsia" w:eastAsiaTheme="minorEastAsia" w:hAnsiTheme="minorEastAsia"/>
                <w:szCs w:val="21"/>
              </w:rPr>
            </w:pPr>
          </w:p>
        </w:tc>
        <w:tc>
          <w:tcPr>
            <w:tcW w:w="708" w:type="dxa"/>
            <w:vAlign w:val="center"/>
          </w:tcPr>
          <w:p w14:paraId="11F419F8"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5C9502FA"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5BA02063"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29076190"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1B36A4DC"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1A5F53B5" w14:textId="77777777" w:rsidR="00AA3456" w:rsidRPr="000632A0" w:rsidRDefault="00AA3456" w:rsidP="00AA3456">
            <w:pPr>
              <w:jc w:val="center"/>
              <w:rPr>
                <w:rFonts w:asciiTheme="minorEastAsia" w:eastAsiaTheme="minorEastAsia" w:hAnsiTheme="minorEastAsia"/>
                <w:szCs w:val="21"/>
              </w:rPr>
            </w:pPr>
          </w:p>
        </w:tc>
      </w:tr>
      <w:tr w:rsidR="00AA3456" w:rsidRPr="000632A0" w14:paraId="6E8716C7" w14:textId="77777777" w:rsidTr="00AA3456">
        <w:trPr>
          <w:trHeight w:val="509"/>
        </w:trPr>
        <w:tc>
          <w:tcPr>
            <w:tcW w:w="820" w:type="dxa"/>
            <w:vAlign w:val="center"/>
          </w:tcPr>
          <w:p w14:paraId="640FBA54"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hint="eastAsia"/>
                <w:szCs w:val="21"/>
              </w:rPr>
              <w:t>3</w:t>
            </w:r>
          </w:p>
        </w:tc>
        <w:tc>
          <w:tcPr>
            <w:tcW w:w="994" w:type="dxa"/>
            <w:vAlign w:val="center"/>
          </w:tcPr>
          <w:p w14:paraId="4A6C0F8B"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2E9D17F8"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5BAD6214" w14:textId="77777777" w:rsidR="00AA3456" w:rsidRPr="000632A0" w:rsidRDefault="00AA3456" w:rsidP="00AA3456">
            <w:pPr>
              <w:jc w:val="center"/>
              <w:rPr>
                <w:rFonts w:asciiTheme="minorEastAsia" w:eastAsiaTheme="minorEastAsia" w:hAnsiTheme="minorEastAsia"/>
                <w:szCs w:val="21"/>
              </w:rPr>
            </w:pPr>
          </w:p>
        </w:tc>
        <w:tc>
          <w:tcPr>
            <w:tcW w:w="708" w:type="dxa"/>
            <w:vAlign w:val="center"/>
          </w:tcPr>
          <w:p w14:paraId="25988311"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66E8E8EF"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103CF6CA"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0DD44E52"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24CD5657"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74760412" w14:textId="77777777" w:rsidR="00AA3456" w:rsidRPr="000632A0" w:rsidRDefault="00AA3456" w:rsidP="00AA3456">
            <w:pPr>
              <w:jc w:val="center"/>
              <w:rPr>
                <w:rFonts w:asciiTheme="minorEastAsia" w:eastAsiaTheme="minorEastAsia" w:hAnsiTheme="minorEastAsia"/>
                <w:szCs w:val="21"/>
              </w:rPr>
            </w:pPr>
          </w:p>
        </w:tc>
      </w:tr>
      <w:tr w:rsidR="00AA3456" w:rsidRPr="000632A0" w14:paraId="6714DD20" w14:textId="77777777" w:rsidTr="00AA3456">
        <w:trPr>
          <w:trHeight w:val="509"/>
        </w:trPr>
        <w:tc>
          <w:tcPr>
            <w:tcW w:w="820" w:type="dxa"/>
            <w:vAlign w:val="center"/>
          </w:tcPr>
          <w:p w14:paraId="4F81D464"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hint="eastAsia"/>
                <w:szCs w:val="21"/>
              </w:rPr>
              <w:t>4</w:t>
            </w:r>
          </w:p>
        </w:tc>
        <w:tc>
          <w:tcPr>
            <w:tcW w:w="994" w:type="dxa"/>
            <w:vAlign w:val="center"/>
          </w:tcPr>
          <w:p w14:paraId="42BDE329"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09C065C7"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350D3A84" w14:textId="77777777" w:rsidR="00AA3456" w:rsidRPr="000632A0" w:rsidRDefault="00AA3456" w:rsidP="00AA3456">
            <w:pPr>
              <w:jc w:val="center"/>
              <w:rPr>
                <w:rFonts w:asciiTheme="minorEastAsia" w:eastAsiaTheme="minorEastAsia" w:hAnsiTheme="minorEastAsia"/>
                <w:szCs w:val="21"/>
              </w:rPr>
            </w:pPr>
          </w:p>
        </w:tc>
        <w:tc>
          <w:tcPr>
            <w:tcW w:w="708" w:type="dxa"/>
            <w:vAlign w:val="center"/>
          </w:tcPr>
          <w:p w14:paraId="578AAEC5"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7E5FAD14"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377FDF96"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3FB15921"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11B52673"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6D90CCFC" w14:textId="77777777" w:rsidR="00AA3456" w:rsidRPr="000632A0" w:rsidRDefault="00AA3456" w:rsidP="00AA3456">
            <w:pPr>
              <w:jc w:val="center"/>
              <w:rPr>
                <w:rFonts w:asciiTheme="minorEastAsia" w:eastAsiaTheme="minorEastAsia" w:hAnsiTheme="minorEastAsia"/>
                <w:szCs w:val="21"/>
              </w:rPr>
            </w:pPr>
          </w:p>
        </w:tc>
      </w:tr>
      <w:tr w:rsidR="00AA3456" w:rsidRPr="000632A0" w14:paraId="05538C00" w14:textId="77777777" w:rsidTr="00AA3456">
        <w:trPr>
          <w:trHeight w:val="509"/>
        </w:trPr>
        <w:tc>
          <w:tcPr>
            <w:tcW w:w="820" w:type="dxa"/>
            <w:vAlign w:val="center"/>
          </w:tcPr>
          <w:p w14:paraId="2673FEF3"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994" w:type="dxa"/>
            <w:vAlign w:val="center"/>
          </w:tcPr>
          <w:p w14:paraId="4B088073"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2034A341"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1E67C889" w14:textId="77777777" w:rsidR="00AA3456" w:rsidRPr="000632A0" w:rsidRDefault="00AA3456" w:rsidP="00AA3456">
            <w:pPr>
              <w:jc w:val="center"/>
              <w:rPr>
                <w:rFonts w:asciiTheme="minorEastAsia" w:eastAsiaTheme="minorEastAsia" w:hAnsiTheme="minorEastAsia"/>
                <w:szCs w:val="21"/>
              </w:rPr>
            </w:pPr>
          </w:p>
        </w:tc>
        <w:tc>
          <w:tcPr>
            <w:tcW w:w="708" w:type="dxa"/>
            <w:vAlign w:val="center"/>
          </w:tcPr>
          <w:p w14:paraId="0E84F408" w14:textId="77777777" w:rsidR="00AA3456" w:rsidRPr="000632A0" w:rsidRDefault="00AA3456" w:rsidP="00AA3456">
            <w:pPr>
              <w:jc w:val="center"/>
              <w:rPr>
                <w:rFonts w:asciiTheme="minorEastAsia" w:eastAsiaTheme="minorEastAsia" w:hAnsiTheme="minorEastAsia"/>
                <w:szCs w:val="21"/>
              </w:rPr>
            </w:pPr>
          </w:p>
        </w:tc>
        <w:tc>
          <w:tcPr>
            <w:tcW w:w="851" w:type="dxa"/>
            <w:vAlign w:val="center"/>
          </w:tcPr>
          <w:p w14:paraId="1D929C98"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1C8E23DA" w14:textId="77777777" w:rsidR="00AA3456" w:rsidRPr="000632A0" w:rsidRDefault="00AA3456" w:rsidP="00AA3456">
            <w:pPr>
              <w:jc w:val="center"/>
              <w:rPr>
                <w:rFonts w:asciiTheme="minorEastAsia" w:eastAsiaTheme="minorEastAsia" w:hAnsiTheme="minorEastAsia"/>
                <w:szCs w:val="21"/>
              </w:rPr>
            </w:pPr>
          </w:p>
        </w:tc>
        <w:tc>
          <w:tcPr>
            <w:tcW w:w="709" w:type="dxa"/>
            <w:vAlign w:val="center"/>
          </w:tcPr>
          <w:p w14:paraId="14021141" w14:textId="77777777" w:rsidR="00AA3456" w:rsidRPr="000632A0" w:rsidRDefault="00AA3456" w:rsidP="00AA3456">
            <w:pPr>
              <w:jc w:val="center"/>
              <w:rPr>
                <w:rFonts w:asciiTheme="minorEastAsia" w:eastAsiaTheme="minorEastAsia" w:hAnsiTheme="minorEastAsia"/>
                <w:szCs w:val="21"/>
              </w:rPr>
            </w:pPr>
          </w:p>
        </w:tc>
        <w:tc>
          <w:tcPr>
            <w:tcW w:w="992" w:type="dxa"/>
            <w:vAlign w:val="center"/>
          </w:tcPr>
          <w:p w14:paraId="2E5CA0CA"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3291255F" w14:textId="77777777" w:rsidR="00AA3456" w:rsidRPr="000632A0" w:rsidRDefault="00AA3456" w:rsidP="00AA3456">
            <w:pPr>
              <w:jc w:val="center"/>
              <w:rPr>
                <w:rFonts w:asciiTheme="minorEastAsia" w:eastAsiaTheme="minorEastAsia" w:hAnsiTheme="minorEastAsia"/>
                <w:szCs w:val="21"/>
              </w:rPr>
            </w:pPr>
          </w:p>
        </w:tc>
      </w:tr>
      <w:tr w:rsidR="00AA3456" w:rsidRPr="000632A0" w14:paraId="7C993DE4" w14:textId="77777777" w:rsidTr="00AA3456">
        <w:trPr>
          <w:trHeight w:val="509"/>
        </w:trPr>
        <w:tc>
          <w:tcPr>
            <w:tcW w:w="820" w:type="dxa"/>
            <w:vAlign w:val="center"/>
          </w:tcPr>
          <w:p w14:paraId="4FBD47EC"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994" w:type="dxa"/>
            <w:vAlign w:val="center"/>
          </w:tcPr>
          <w:p w14:paraId="2B7D14B6"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851" w:type="dxa"/>
            <w:vAlign w:val="center"/>
          </w:tcPr>
          <w:p w14:paraId="78904AC7"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709" w:type="dxa"/>
            <w:vAlign w:val="center"/>
          </w:tcPr>
          <w:p w14:paraId="5291AB21"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708" w:type="dxa"/>
            <w:vAlign w:val="center"/>
          </w:tcPr>
          <w:p w14:paraId="395EEE20"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851" w:type="dxa"/>
            <w:vAlign w:val="center"/>
          </w:tcPr>
          <w:p w14:paraId="09E21300"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992" w:type="dxa"/>
            <w:vAlign w:val="center"/>
          </w:tcPr>
          <w:p w14:paraId="40FFA484"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szCs w:val="21"/>
              </w:rPr>
              <w:t>/</w:t>
            </w:r>
          </w:p>
        </w:tc>
        <w:tc>
          <w:tcPr>
            <w:tcW w:w="709" w:type="dxa"/>
            <w:vAlign w:val="center"/>
          </w:tcPr>
          <w:p w14:paraId="2A573AAA" w14:textId="77777777" w:rsidR="00AA3456" w:rsidRPr="000632A0" w:rsidRDefault="00AA3456" w:rsidP="00AA3456">
            <w:pPr>
              <w:jc w:val="center"/>
              <w:rPr>
                <w:rFonts w:asciiTheme="minorEastAsia" w:eastAsiaTheme="minorEastAsia" w:hAnsiTheme="minorEastAsia"/>
                <w:szCs w:val="21"/>
              </w:rPr>
            </w:pPr>
            <w:r w:rsidRPr="000632A0">
              <w:rPr>
                <w:rFonts w:asciiTheme="minorEastAsia" w:eastAsiaTheme="minorEastAsia" w:hAnsiTheme="minorEastAsia" w:hint="eastAsia"/>
                <w:szCs w:val="21"/>
              </w:rPr>
              <w:t>合计</w:t>
            </w:r>
          </w:p>
        </w:tc>
        <w:tc>
          <w:tcPr>
            <w:tcW w:w="992" w:type="dxa"/>
            <w:vAlign w:val="center"/>
          </w:tcPr>
          <w:p w14:paraId="6F725602" w14:textId="77777777" w:rsidR="00AA3456" w:rsidRPr="000632A0" w:rsidRDefault="00AA3456" w:rsidP="00AA3456">
            <w:pPr>
              <w:jc w:val="center"/>
              <w:rPr>
                <w:rFonts w:asciiTheme="minorEastAsia" w:eastAsiaTheme="minorEastAsia" w:hAnsiTheme="minorEastAsia"/>
                <w:szCs w:val="21"/>
              </w:rPr>
            </w:pPr>
          </w:p>
        </w:tc>
        <w:tc>
          <w:tcPr>
            <w:tcW w:w="1276" w:type="dxa"/>
            <w:vAlign w:val="center"/>
          </w:tcPr>
          <w:p w14:paraId="105A8B28" w14:textId="77777777" w:rsidR="00AA3456" w:rsidRPr="000632A0" w:rsidRDefault="00AA3456" w:rsidP="00AA3456">
            <w:pPr>
              <w:jc w:val="center"/>
              <w:rPr>
                <w:rFonts w:asciiTheme="minorEastAsia" w:eastAsiaTheme="minorEastAsia" w:hAnsiTheme="minorEastAsia"/>
                <w:szCs w:val="21"/>
              </w:rPr>
            </w:pPr>
          </w:p>
        </w:tc>
      </w:tr>
      <w:tr w:rsidR="00AA3456" w:rsidRPr="000632A0" w14:paraId="7517A6C9" w14:textId="77777777" w:rsidTr="00AA3456">
        <w:trPr>
          <w:trHeight w:val="509"/>
        </w:trPr>
        <w:tc>
          <w:tcPr>
            <w:tcW w:w="8902" w:type="dxa"/>
            <w:gridSpan w:val="10"/>
            <w:vAlign w:val="center"/>
          </w:tcPr>
          <w:p w14:paraId="1DE85528" w14:textId="77777777" w:rsidR="00AA3456" w:rsidRPr="000632A0" w:rsidRDefault="00AA3456" w:rsidP="00AA3456">
            <w:pPr>
              <w:jc w:val="left"/>
              <w:rPr>
                <w:rFonts w:asciiTheme="minorEastAsia" w:eastAsiaTheme="minorEastAsia" w:hAnsiTheme="minorEastAsia"/>
                <w:szCs w:val="21"/>
              </w:rPr>
            </w:pPr>
            <w:r w:rsidRPr="000632A0">
              <w:rPr>
                <w:rFonts w:asciiTheme="minorEastAsia" w:eastAsiaTheme="minorEastAsia" w:hAnsiTheme="minorEastAsia" w:cs="宋体" w:hint="eastAsia"/>
                <w:kern w:val="0"/>
                <w:szCs w:val="21"/>
              </w:rPr>
              <w:t>其中：</w:t>
            </w:r>
            <w:r w:rsidRPr="001E6AF9">
              <w:rPr>
                <w:rFonts w:asciiTheme="minorEastAsia" w:eastAsiaTheme="minorEastAsia" w:hAnsiTheme="minorEastAsia" w:cs="宋体" w:hint="eastAsia"/>
                <w:kern w:val="0"/>
                <w:szCs w:val="21"/>
              </w:rPr>
              <w:t>属于小型和微型企业产品的价格合计：</w:t>
            </w:r>
            <w:r w:rsidRPr="000632A0">
              <w:rPr>
                <w:rFonts w:asciiTheme="minorEastAsia" w:eastAsiaTheme="minorEastAsia" w:hAnsiTheme="minorEastAsia" w:cs="宋体" w:hint="eastAsia"/>
                <w:kern w:val="0"/>
                <w:szCs w:val="21"/>
                <w:u w:val="thick"/>
              </w:rPr>
              <w:t xml:space="preserve">    </w:t>
            </w:r>
            <w:r>
              <w:rPr>
                <w:rFonts w:asciiTheme="minorEastAsia" w:eastAsiaTheme="minorEastAsia" w:hAnsiTheme="minorEastAsia" w:cs="宋体"/>
                <w:kern w:val="0"/>
                <w:szCs w:val="21"/>
                <w:u w:val="thick"/>
              </w:rPr>
              <w:t xml:space="preserve">                                   </w:t>
            </w:r>
            <w:r w:rsidRPr="000632A0">
              <w:rPr>
                <w:rFonts w:asciiTheme="minorEastAsia" w:eastAsiaTheme="minorEastAsia" w:hAnsiTheme="minorEastAsia" w:cs="宋体" w:hint="eastAsia"/>
                <w:kern w:val="0"/>
                <w:szCs w:val="21"/>
                <w:u w:val="thick"/>
              </w:rPr>
              <w:t xml:space="preserve">   </w:t>
            </w:r>
          </w:p>
        </w:tc>
      </w:tr>
    </w:tbl>
    <w:p w14:paraId="219690C8" w14:textId="77777777" w:rsidR="004A0B85" w:rsidRDefault="004A0B85">
      <w:pPr>
        <w:pStyle w:val="af"/>
        <w:spacing w:line="360" w:lineRule="auto"/>
        <w:rPr>
          <w:rFonts w:hAnsi="宋体" w:cs="宋体"/>
          <w:szCs w:val="21"/>
        </w:rPr>
      </w:pPr>
    </w:p>
    <w:p w14:paraId="283D01C1" w14:textId="77777777" w:rsidR="004A0B85" w:rsidRDefault="004A0B85">
      <w:pPr>
        <w:pStyle w:val="af"/>
        <w:spacing w:line="360" w:lineRule="auto"/>
        <w:rPr>
          <w:rFonts w:hAnsi="宋体" w:cs="宋体"/>
          <w:szCs w:val="21"/>
        </w:rPr>
      </w:pPr>
    </w:p>
    <w:p w14:paraId="20F6D488" w14:textId="77777777" w:rsidR="004A0B85" w:rsidRDefault="004A0B85">
      <w:pPr>
        <w:pStyle w:val="af"/>
        <w:spacing w:line="360" w:lineRule="auto"/>
        <w:rPr>
          <w:rFonts w:hAnsi="宋体" w:cs="宋体"/>
          <w:szCs w:val="21"/>
        </w:rPr>
      </w:pPr>
    </w:p>
    <w:p w14:paraId="3844295E" w14:textId="77777777" w:rsidR="004A0B85" w:rsidRDefault="004A0B85">
      <w:pPr>
        <w:pStyle w:val="af"/>
        <w:spacing w:line="360" w:lineRule="auto"/>
        <w:rPr>
          <w:rFonts w:hAnsi="宋体" w:cs="宋体"/>
          <w:szCs w:val="21"/>
        </w:rPr>
      </w:pPr>
    </w:p>
    <w:p w14:paraId="29F3CB53" w14:textId="77777777" w:rsidR="004A0B85" w:rsidRDefault="004A0B85">
      <w:pPr>
        <w:pStyle w:val="af"/>
        <w:spacing w:line="360" w:lineRule="auto"/>
        <w:rPr>
          <w:rFonts w:hAnsi="宋体" w:cs="宋体"/>
          <w:szCs w:val="21"/>
        </w:rPr>
      </w:pPr>
    </w:p>
    <w:p w14:paraId="08CBF045" w14:textId="77777777" w:rsidR="004A0B85" w:rsidRDefault="00941F63">
      <w:pPr>
        <w:pStyle w:val="af"/>
        <w:spacing w:line="360" w:lineRule="auto"/>
        <w:rPr>
          <w:rFonts w:hAnsi="宋体" w:cs="宋体"/>
          <w:szCs w:val="21"/>
        </w:rPr>
      </w:pPr>
      <w:r>
        <w:rPr>
          <w:rFonts w:hAnsi="宋体" w:cs="宋体" w:hint="eastAsia"/>
          <w:szCs w:val="21"/>
        </w:rPr>
        <w:t>投标人</w:t>
      </w:r>
      <w:r>
        <w:rPr>
          <w:rFonts w:hAnsi="宋体" w:cs="宋体"/>
          <w:szCs w:val="21"/>
        </w:rPr>
        <w:t>(</w:t>
      </w:r>
      <w:r>
        <w:rPr>
          <w:rFonts w:hAnsi="宋体" w:cs="宋体" w:hint="eastAsia"/>
          <w:szCs w:val="21"/>
        </w:rPr>
        <w:t>盖章</w:t>
      </w:r>
      <w:r>
        <w:rPr>
          <w:rFonts w:hAnsi="宋体" w:cs="宋体"/>
          <w:szCs w:val="21"/>
        </w:rPr>
        <w:t>): ________________________________________</w:t>
      </w:r>
    </w:p>
    <w:p w14:paraId="12CD34A0" w14:textId="77777777" w:rsidR="004A0B85" w:rsidRDefault="00941F63">
      <w:pPr>
        <w:pStyle w:val="af"/>
        <w:spacing w:line="360" w:lineRule="auto"/>
        <w:rPr>
          <w:rFonts w:hAnsi="宋体" w:cs="宋体"/>
          <w:szCs w:val="21"/>
        </w:rPr>
      </w:pPr>
      <w:r>
        <w:rPr>
          <w:rFonts w:hAnsi="宋体" w:cs="宋体" w:hint="eastAsia"/>
          <w:szCs w:val="21"/>
        </w:rPr>
        <w:t>投标人授权代表签字或盖章：</w:t>
      </w:r>
      <w:r>
        <w:rPr>
          <w:rFonts w:hAnsi="宋体" w:cs="宋体"/>
          <w:szCs w:val="21"/>
        </w:rPr>
        <w:t>____________________________</w:t>
      </w:r>
    </w:p>
    <w:p w14:paraId="6568A262" w14:textId="77777777" w:rsidR="004A0B85" w:rsidRDefault="00941F63">
      <w:pPr>
        <w:pStyle w:val="af"/>
        <w:spacing w:line="360" w:lineRule="auto"/>
        <w:rPr>
          <w:rFonts w:hAnsi="宋体" w:cs="宋体"/>
          <w:szCs w:val="21"/>
        </w:rPr>
      </w:pPr>
      <w:r>
        <w:rPr>
          <w:rFonts w:hAnsi="宋体" w:cs="宋体" w:hint="eastAsia"/>
          <w:szCs w:val="21"/>
        </w:rPr>
        <w:t>日期：</w:t>
      </w:r>
      <w:r>
        <w:rPr>
          <w:rFonts w:hAnsi="宋体" w:cs="宋体"/>
          <w:szCs w:val="21"/>
        </w:rPr>
        <w:t>________________________________________________</w:t>
      </w:r>
    </w:p>
    <w:p w14:paraId="7A2A75A5" w14:textId="77777777" w:rsidR="004A0B85" w:rsidRDefault="004A0B85">
      <w:pPr>
        <w:pStyle w:val="af"/>
        <w:spacing w:line="360" w:lineRule="auto"/>
        <w:rPr>
          <w:rFonts w:hAnsi="宋体" w:cs="宋体"/>
          <w:szCs w:val="21"/>
        </w:rPr>
      </w:pPr>
    </w:p>
    <w:p w14:paraId="49F0384C" w14:textId="77777777" w:rsidR="004A0B85" w:rsidRDefault="00941F63">
      <w:pPr>
        <w:pStyle w:val="af"/>
        <w:spacing w:line="360" w:lineRule="auto"/>
        <w:rPr>
          <w:rFonts w:hAnsi="宋体" w:cs="宋体"/>
          <w:szCs w:val="21"/>
        </w:rPr>
      </w:pPr>
      <w:r>
        <w:rPr>
          <w:rFonts w:hAnsi="宋体" w:cs="宋体" w:hint="eastAsia"/>
          <w:szCs w:val="21"/>
        </w:rPr>
        <w:t>注：</w:t>
      </w:r>
      <w:r>
        <w:rPr>
          <w:rFonts w:hAnsi="宋体" w:cs="宋体"/>
          <w:szCs w:val="21"/>
        </w:rPr>
        <w:t xml:space="preserve"> 1. </w:t>
      </w:r>
      <w:r>
        <w:rPr>
          <w:rFonts w:hAnsi="宋体" w:cs="宋体" w:hint="eastAsia"/>
          <w:szCs w:val="21"/>
        </w:rPr>
        <w:t>如果按单价计算的结果与总价不一致</w:t>
      </w:r>
      <w:r>
        <w:rPr>
          <w:rFonts w:hAnsi="宋体" w:cs="宋体"/>
          <w:szCs w:val="21"/>
        </w:rPr>
        <w:t>,</w:t>
      </w:r>
      <w:r>
        <w:rPr>
          <w:rFonts w:hAnsi="宋体" w:cs="宋体" w:hint="eastAsia"/>
          <w:szCs w:val="21"/>
        </w:rPr>
        <w:t>以单价为准修正总价。</w:t>
      </w:r>
    </w:p>
    <w:p w14:paraId="1FAC911B" w14:textId="77777777" w:rsidR="004A0B85" w:rsidRDefault="00941F63">
      <w:pPr>
        <w:pStyle w:val="af"/>
        <w:spacing w:line="360" w:lineRule="auto"/>
        <w:ind w:firstLine="540"/>
        <w:rPr>
          <w:rFonts w:hAnsi="宋体" w:cs="宋体"/>
          <w:szCs w:val="21"/>
        </w:rPr>
      </w:pPr>
      <w:r>
        <w:rPr>
          <w:rFonts w:hAnsi="宋体" w:cs="宋体"/>
          <w:szCs w:val="21"/>
        </w:rPr>
        <w:t xml:space="preserve">2. </w:t>
      </w:r>
      <w:r>
        <w:rPr>
          <w:rFonts w:hAnsi="宋体" w:cs="宋体" w:hint="eastAsia"/>
          <w:szCs w:val="21"/>
        </w:rPr>
        <w:t>如果不提供详细分项报价将视为没有实质性响应招标文件。</w:t>
      </w:r>
    </w:p>
    <w:p w14:paraId="3A4775F3" w14:textId="77777777" w:rsidR="004A0B85" w:rsidRDefault="00941F63">
      <w:pPr>
        <w:pStyle w:val="af"/>
        <w:spacing w:line="360" w:lineRule="auto"/>
        <w:ind w:firstLine="540"/>
        <w:rPr>
          <w:rFonts w:hAnsi="宋体" w:cs="宋体"/>
          <w:szCs w:val="21"/>
        </w:rPr>
      </w:pPr>
      <w:r>
        <w:rPr>
          <w:rFonts w:hAnsi="宋体" w:cs="宋体"/>
          <w:szCs w:val="21"/>
        </w:rPr>
        <w:t xml:space="preserve">3. </w:t>
      </w:r>
      <w:r>
        <w:rPr>
          <w:rFonts w:hAnsi="宋体" w:cs="宋体" w:hint="eastAsia"/>
          <w:szCs w:val="21"/>
        </w:rPr>
        <w:t>上述各项的详细分项报价，可另页描述。</w:t>
      </w:r>
    </w:p>
    <w:p w14:paraId="6284CD82" w14:textId="77777777" w:rsidR="004A0B85" w:rsidRDefault="00941F63">
      <w:pPr>
        <w:pStyle w:val="af"/>
        <w:spacing w:line="360" w:lineRule="auto"/>
        <w:ind w:firstLine="540"/>
        <w:rPr>
          <w:rFonts w:hAnsi="宋体" w:cs="宋体"/>
          <w:sz w:val="28"/>
          <w:szCs w:val="28"/>
        </w:rPr>
      </w:pPr>
      <w:r>
        <w:rPr>
          <w:rFonts w:hAnsi="宋体" w:cs="宋体"/>
          <w:szCs w:val="21"/>
        </w:rPr>
        <w:t xml:space="preserve">4. </w:t>
      </w:r>
      <w:r>
        <w:rPr>
          <w:rFonts w:hAnsi="宋体" w:cs="宋体" w:hint="eastAsia"/>
          <w:szCs w:val="21"/>
        </w:rPr>
        <w:t>本报价中应包含投标人在执行本项目中所发生的所有费用，采购人将不再支付其他费用。</w:t>
      </w:r>
    </w:p>
    <w:p w14:paraId="1BCACB2F" w14:textId="77777777" w:rsidR="004A0B85" w:rsidRDefault="00941F63">
      <w:pPr>
        <w:widowControl/>
        <w:jc w:val="left"/>
        <w:rPr>
          <w:rFonts w:ascii="宋体" w:eastAsia="宋体" w:hAnsi="宋体" w:cs="宋体"/>
          <w:b/>
          <w:bCs/>
          <w:sz w:val="28"/>
          <w:szCs w:val="28"/>
          <w:highlight w:val="lightGray"/>
        </w:rPr>
      </w:pPr>
      <w:r>
        <w:rPr>
          <w:rFonts w:ascii="宋体" w:eastAsia="宋体" w:hAnsi="宋体" w:cs="宋体"/>
          <w:sz w:val="28"/>
          <w:szCs w:val="28"/>
          <w:highlight w:val="lightGray"/>
        </w:rPr>
        <w:br w:type="page"/>
      </w:r>
    </w:p>
    <w:p w14:paraId="4DE19BE5" w14:textId="77777777" w:rsidR="004A0B85" w:rsidRDefault="00941F63">
      <w:pPr>
        <w:pStyle w:val="2"/>
        <w:numPr>
          <w:ilvl w:val="0"/>
          <w:numId w:val="9"/>
        </w:numPr>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投标保证金或其交纳凭据</w:t>
      </w:r>
      <w:r>
        <w:rPr>
          <w:rFonts w:ascii="宋体" w:eastAsia="宋体" w:hAnsi="宋体" w:cs="宋体"/>
          <w:sz w:val="28"/>
          <w:szCs w:val="28"/>
        </w:rPr>
        <w:t>/</w:t>
      </w:r>
      <w:r>
        <w:rPr>
          <w:rFonts w:ascii="宋体" w:eastAsia="宋体" w:hAnsi="宋体" w:cs="宋体" w:hint="eastAsia"/>
          <w:sz w:val="28"/>
          <w:szCs w:val="28"/>
        </w:rPr>
        <w:t>证明的复印件</w:t>
      </w:r>
    </w:p>
    <w:p w14:paraId="63268784" w14:textId="77777777" w:rsidR="004A0B85" w:rsidRDefault="004A0B85">
      <w:pPr>
        <w:widowControl/>
        <w:jc w:val="left"/>
        <w:rPr>
          <w:rFonts w:ascii="宋体" w:eastAsia="宋体" w:hAnsi="宋体" w:cs="宋体"/>
          <w:sz w:val="28"/>
          <w:szCs w:val="28"/>
        </w:rPr>
      </w:pPr>
    </w:p>
    <w:p w14:paraId="5829BF4C" w14:textId="77777777" w:rsidR="004A0B85" w:rsidRDefault="004A0B85">
      <w:pPr>
        <w:widowControl/>
        <w:jc w:val="left"/>
        <w:rPr>
          <w:rFonts w:ascii="宋体" w:eastAsia="宋体" w:hAnsi="宋体" w:cs="宋体"/>
          <w:sz w:val="28"/>
          <w:szCs w:val="28"/>
        </w:rPr>
      </w:pPr>
    </w:p>
    <w:p w14:paraId="549CB979" w14:textId="77777777" w:rsidR="004A0B85" w:rsidRDefault="00941F63">
      <w:pPr>
        <w:widowControl/>
        <w:spacing w:line="360" w:lineRule="auto"/>
        <w:ind w:firstLineChars="200" w:firstLine="420"/>
        <w:jc w:val="left"/>
        <w:rPr>
          <w:rFonts w:ascii="宋体" w:eastAsia="宋体" w:hAnsi="宋体"/>
          <w:color w:val="000000"/>
        </w:rPr>
      </w:pPr>
      <w:r>
        <w:rPr>
          <w:rFonts w:ascii="宋体" w:eastAsia="宋体" w:hAnsi="宋体" w:hint="eastAsia"/>
          <w:color w:val="000000"/>
        </w:rPr>
        <w:t>此投标保证金或其交纳凭据</w:t>
      </w:r>
      <w:r>
        <w:rPr>
          <w:rFonts w:ascii="宋体" w:eastAsia="宋体" w:hAnsi="宋体"/>
          <w:color w:val="000000"/>
        </w:rPr>
        <w:t>/</w:t>
      </w:r>
      <w:r>
        <w:rPr>
          <w:rFonts w:ascii="宋体" w:eastAsia="宋体" w:hAnsi="宋体" w:hint="eastAsia"/>
          <w:color w:val="000000"/>
        </w:rPr>
        <w:t>证明的复印件还应与一份另行制作的投标一览表原件及</w:t>
      </w:r>
      <w:r>
        <w:rPr>
          <w:rFonts w:asciiTheme="minorEastAsia" w:eastAsiaTheme="minorEastAsia" w:hAnsiTheme="minorEastAsia" w:hint="eastAsia"/>
        </w:rPr>
        <w:t>投标资格证明文件正本</w:t>
      </w:r>
      <w:r>
        <w:rPr>
          <w:rFonts w:ascii="宋体" w:eastAsia="宋体" w:hAnsi="宋体" w:hint="eastAsia"/>
          <w:color w:val="000000"/>
        </w:rPr>
        <w:t>一起密封后在开标时单独递交以供开标时唱标用。</w:t>
      </w:r>
    </w:p>
    <w:p w14:paraId="1B844242" w14:textId="77777777" w:rsidR="004A0B85" w:rsidRDefault="004A0B85">
      <w:pPr>
        <w:widowControl/>
        <w:jc w:val="left"/>
        <w:rPr>
          <w:rFonts w:ascii="宋体" w:eastAsia="宋体" w:hAnsi="宋体" w:cs="宋体"/>
          <w:sz w:val="28"/>
          <w:szCs w:val="28"/>
        </w:rPr>
      </w:pPr>
    </w:p>
    <w:p w14:paraId="3BEE95A6" w14:textId="77777777" w:rsidR="004A0B85" w:rsidRDefault="004A0B85">
      <w:pPr>
        <w:widowControl/>
        <w:jc w:val="left"/>
        <w:rPr>
          <w:rFonts w:ascii="宋体" w:eastAsia="宋体" w:hAnsi="宋体" w:cs="宋体"/>
          <w:sz w:val="28"/>
          <w:szCs w:val="28"/>
        </w:rPr>
      </w:pPr>
    </w:p>
    <w:p w14:paraId="4AEFD992" w14:textId="77777777" w:rsidR="004A0B85" w:rsidRDefault="00941F63">
      <w:pPr>
        <w:widowControl/>
        <w:jc w:val="left"/>
        <w:rPr>
          <w:rFonts w:ascii="宋体" w:eastAsia="宋体" w:hAnsi="宋体" w:cs="宋体"/>
          <w:b/>
          <w:bCs/>
          <w:sz w:val="28"/>
          <w:szCs w:val="28"/>
        </w:rPr>
      </w:pPr>
      <w:r>
        <w:rPr>
          <w:rFonts w:ascii="宋体" w:eastAsia="宋体" w:hAnsi="宋体" w:cs="宋体"/>
          <w:sz w:val="28"/>
          <w:szCs w:val="28"/>
        </w:rPr>
        <w:br w:type="page"/>
      </w:r>
    </w:p>
    <w:p w14:paraId="6E7A8ED4" w14:textId="77777777" w:rsidR="004A0B85" w:rsidRDefault="00941F63">
      <w:pPr>
        <w:pStyle w:val="2"/>
        <w:numPr>
          <w:ilvl w:val="0"/>
          <w:numId w:val="9"/>
        </w:numPr>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相关</w:t>
      </w:r>
      <w:r>
        <w:rPr>
          <w:rFonts w:ascii="宋体" w:eastAsia="宋体" w:hAnsi="宋体" w:cs="宋体"/>
          <w:sz w:val="28"/>
          <w:szCs w:val="28"/>
        </w:rPr>
        <w:t>认证</w:t>
      </w:r>
    </w:p>
    <w:p w14:paraId="6EC63E38" w14:textId="77777777" w:rsidR="004A0B85" w:rsidRDefault="004A0B85">
      <w:pPr>
        <w:widowControl/>
        <w:spacing w:line="360" w:lineRule="auto"/>
        <w:jc w:val="left"/>
        <w:rPr>
          <w:rFonts w:asciiTheme="minorEastAsia" w:eastAsiaTheme="minorEastAsia" w:hAnsiTheme="minorEastAsia"/>
          <w:color w:val="FF0000"/>
          <w:sz w:val="28"/>
          <w:szCs w:val="28"/>
        </w:rPr>
      </w:pPr>
    </w:p>
    <w:p w14:paraId="464DD711" w14:textId="77777777" w:rsidR="004A0B85" w:rsidRDefault="004A0B85">
      <w:pPr>
        <w:widowControl/>
        <w:spacing w:line="360" w:lineRule="auto"/>
        <w:ind w:firstLineChars="200" w:firstLine="420"/>
        <w:jc w:val="left"/>
        <w:rPr>
          <w:rFonts w:asciiTheme="majorEastAsia" w:eastAsiaTheme="majorEastAsia" w:hAnsiTheme="majorEastAsia"/>
          <w:szCs w:val="21"/>
        </w:rPr>
      </w:pPr>
    </w:p>
    <w:p w14:paraId="3340703B" w14:textId="63E2E716" w:rsidR="004A0B85" w:rsidRDefault="00941F63">
      <w:pPr>
        <w:widowControl/>
        <w:spacing w:line="360" w:lineRule="auto"/>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提供有效期内的质量管理体系认证、职业健康安全管理体系认证证书的复印件</w:t>
      </w:r>
    </w:p>
    <w:p w14:paraId="4A1E6518" w14:textId="77777777" w:rsidR="004A0B85" w:rsidRDefault="004A0B85">
      <w:pPr>
        <w:widowControl/>
        <w:jc w:val="left"/>
        <w:rPr>
          <w:rFonts w:ascii="宋体" w:eastAsia="宋体" w:hAnsi="宋体" w:cs="宋体"/>
          <w:sz w:val="28"/>
          <w:szCs w:val="28"/>
        </w:rPr>
      </w:pPr>
    </w:p>
    <w:p w14:paraId="0B192582" w14:textId="77777777" w:rsidR="004A0B85" w:rsidRDefault="00941F63">
      <w:pPr>
        <w:widowControl/>
        <w:jc w:val="left"/>
        <w:rPr>
          <w:rFonts w:ascii="宋体" w:eastAsia="宋体" w:hAnsi="宋体" w:cs="宋体"/>
          <w:sz w:val="28"/>
          <w:szCs w:val="28"/>
        </w:rPr>
      </w:pPr>
      <w:r>
        <w:rPr>
          <w:rFonts w:ascii="宋体" w:eastAsia="宋体" w:hAnsi="宋体" w:cs="宋体"/>
          <w:sz w:val="28"/>
          <w:szCs w:val="28"/>
        </w:rPr>
        <w:br w:type="page"/>
      </w:r>
    </w:p>
    <w:p w14:paraId="5EC0B342" w14:textId="77777777" w:rsidR="004A0B85" w:rsidRDefault="00941F63">
      <w:pPr>
        <w:pStyle w:val="2"/>
        <w:numPr>
          <w:ilvl w:val="0"/>
          <w:numId w:val="9"/>
        </w:numPr>
        <w:spacing w:line="22" w:lineRule="atLeast"/>
        <w:jc w:val="center"/>
        <w:rPr>
          <w:rFonts w:ascii="宋体" w:eastAsia="宋体" w:hAnsi="宋体" w:cs="宋体"/>
          <w:sz w:val="28"/>
          <w:szCs w:val="28"/>
        </w:rPr>
      </w:pPr>
      <w:r>
        <w:rPr>
          <w:rFonts w:ascii="宋体" w:eastAsia="宋体" w:hAnsi="宋体" w:cs="宋体" w:hint="eastAsia"/>
          <w:sz w:val="28"/>
          <w:szCs w:val="28"/>
        </w:rPr>
        <w:lastRenderedPageBreak/>
        <w:t>近</w:t>
      </w:r>
      <w:r>
        <w:rPr>
          <w:rFonts w:ascii="宋体" w:eastAsia="宋体" w:hAnsi="宋体" w:cs="宋体"/>
          <w:sz w:val="28"/>
          <w:szCs w:val="28"/>
        </w:rPr>
        <w:t>两</w:t>
      </w:r>
      <w:r>
        <w:rPr>
          <w:rFonts w:ascii="宋体" w:eastAsia="宋体" w:hAnsi="宋体" w:cs="宋体" w:hint="eastAsia"/>
          <w:sz w:val="28"/>
          <w:szCs w:val="28"/>
        </w:rPr>
        <w:t>年同类业绩情况</w:t>
      </w:r>
    </w:p>
    <w:p w14:paraId="21A9CC50" w14:textId="77777777" w:rsidR="004A0B85" w:rsidRDefault="004A0B85">
      <w:pPr>
        <w:spacing w:before="25" w:after="25" w:line="360" w:lineRule="auto"/>
        <w:jc w:val="center"/>
        <w:rPr>
          <w:rFonts w:ascii="宋体" w:eastAsia="宋体" w:hAnsi="宋体"/>
          <w:bCs/>
          <w:szCs w:val="21"/>
        </w:rPr>
      </w:pPr>
    </w:p>
    <w:p w14:paraId="0A0FCAAB" w14:textId="07FA1C43" w:rsidR="004A0B85" w:rsidRDefault="00941F63">
      <w:pPr>
        <w:spacing w:before="25" w:after="25" w:line="360" w:lineRule="auto"/>
        <w:ind w:firstLineChars="200" w:firstLine="420"/>
        <w:jc w:val="left"/>
        <w:rPr>
          <w:rFonts w:ascii="宋体" w:eastAsia="宋体" w:hAnsi="宋体"/>
        </w:rPr>
      </w:pPr>
      <w:r>
        <w:rPr>
          <w:rFonts w:ascii="宋体" w:eastAsia="宋体" w:hAnsi="宋体" w:hint="eastAsia"/>
        </w:rPr>
        <w:t>近两年是指从</w:t>
      </w:r>
      <w:r>
        <w:rPr>
          <w:rFonts w:ascii="宋体" w:eastAsia="宋体" w:hAnsi="宋体"/>
        </w:rPr>
        <w:t>201</w:t>
      </w:r>
      <w:r>
        <w:rPr>
          <w:rFonts w:ascii="宋体" w:eastAsia="宋体" w:hAnsi="宋体" w:hint="eastAsia"/>
        </w:rPr>
        <w:t>6年10月</w:t>
      </w:r>
      <w:r>
        <w:rPr>
          <w:rFonts w:ascii="宋体" w:eastAsia="宋体" w:hAnsi="宋体"/>
        </w:rPr>
        <w:t>01</w:t>
      </w:r>
      <w:r>
        <w:rPr>
          <w:rFonts w:ascii="宋体" w:eastAsia="宋体" w:hAnsi="宋体" w:hint="eastAsia"/>
        </w:rPr>
        <w:t>日起计算，以合同签订日期为准，提供合同主要页（合同名称、甲乙双方签字盖章页、主要</w:t>
      </w:r>
      <w:r w:rsidR="00C54C05">
        <w:rPr>
          <w:rFonts w:ascii="宋体" w:eastAsia="宋体" w:hAnsi="宋体" w:hint="eastAsia"/>
        </w:rPr>
        <w:t>货物/服务</w:t>
      </w:r>
      <w:r>
        <w:rPr>
          <w:rFonts w:ascii="宋体" w:eastAsia="宋体" w:hAnsi="宋体" w:hint="eastAsia"/>
        </w:rPr>
        <w:t>内容页、合同金额页等）的复印件</w:t>
      </w:r>
      <w:r>
        <w:rPr>
          <w:rFonts w:ascii="宋体" w:eastAsia="宋体" w:hAnsi="宋体" w:cs="宋体" w:hint="eastAsia"/>
          <w:szCs w:val="21"/>
        </w:rPr>
        <w:t>。提供的复印件中的</w:t>
      </w:r>
      <w:r>
        <w:rPr>
          <w:rFonts w:ascii="宋体" w:eastAsia="宋体" w:hAnsi="宋体" w:hint="eastAsia"/>
        </w:rPr>
        <w:t>主要页不全、要求的信息不完整的，该合同在评标时不予考虑。</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935"/>
        <w:gridCol w:w="1656"/>
        <w:gridCol w:w="1335"/>
        <w:gridCol w:w="1274"/>
        <w:gridCol w:w="1205"/>
        <w:gridCol w:w="1205"/>
      </w:tblGrid>
      <w:tr w:rsidR="004A0B85" w14:paraId="0E173DA4" w14:textId="77777777">
        <w:trPr>
          <w:trHeight w:val="746"/>
        </w:trPr>
        <w:tc>
          <w:tcPr>
            <w:tcW w:w="746" w:type="dxa"/>
            <w:tcBorders>
              <w:top w:val="single" w:sz="4" w:space="0" w:color="auto"/>
              <w:left w:val="single" w:sz="4" w:space="0" w:color="auto"/>
              <w:bottom w:val="single" w:sz="4" w:space="0" w:color="auto"/>
              <w:right w:val="single" w:sz="4" w:space="0" w:color="auto"/>
            </w:tcBorders>
            <w:vAlign w:val="center"/>
          </w:tcPr>
          <w:p w14:paraId="1ADEBF0A" w14:textId="77777777" w:rsidR="004A0B85" w:rsidRDefault="00941F63">
            <w:pPr>
              <w:spacing w:before="25" w:after="25"/>
              <w:jc w:val="center"/>
              <w:rPr>
                <w:rFonts w:ascii="宋体" w:eastAsia="宋体" w:hAnsi="宋体"/>
              </w:rPr>
            </w:pPr>
            <w:r>
              <w:rPr>
                <w:rFonts w:ascii="宋体" w:eastAsia="宋体" w:hAnsi="宋体" w:hint="eastAsia"/>
              </w:rPr>
              <w:t>序号</w:t>
            </w:r>
          </w:p>
        </w:tc>
        <w:tc>
          <w:tcPr>
            <w:tcW w:w="1935" w:type="dxa"/>
            <w:tcBorders>
              <w:top w:val="single" w:sz="4" w:space="0" w:color="auto"/>
              <w:left w:val="single" w:sz="4" w:space="0" w:color="auto"/>
              <w:bottom w:val="single" w:sz="4" w:space="0" w:color="auto"/>
              <w:right w:val="single" w:sz="4" w:space="0" w:color="auto"/>
            </w:tcBorders>
            <w:vAlign w:val="center"/>
          </w:tcPr>
          <w:p w14:paraId="6E53AFF5" w14:textId="77777777" w:rsidR="004A0B85" w:rsidRDefault="00941F63">
            <w:pPr>
              <w:spacing w:before="25" w:after="25"/>
              <w:jc w:val="center"/>
              <w:rPr>
                <w:rFonts w:ascii="宋体" w:eastAsia="宋体" w:hAnsi="宋体"/>
              </w:rPr>
            </w:pPr>
            <w:r>
              <w:rPr>
                <w:rFonts w:ascii="宋体" w:eastAsia="宋体" w:hAnsi="宋体" w:hint="eastAsia"/>
              </w:rPr>
              <w:t>项目名称</w:t>
            </w:r>
          </w:p>
        </w:tc>
        <w:tc>
          <w:tcPr>
            <w:tcW w:w="1656" w:type="dxa"/>
            <w:tcBorders>
              <w:top w:val="single" w:sz="4" w:space="0" w:color="auto"/>
              <w:left w:val="single" w:sz="4" w:space="0" w:color="auto"/>
              <w:bottom w:val="single" w:sz="4" w:space="0" w:color="auto"/>
              <w:right w:val="single" w:sz="4" w:space="0" w:color="auto"/>
            </w:tcBorders>
            <w:vAlign w:val="center"/>
          </w:tcPr>
          <w:p w14:paraId="1B92353B" w14:textId="211ADC8E" w:rsidR="004A0B85" w:rsidRDefault="00941F63">
            <w:pPr>
              <w:spacing w:before="25" w:after="25"/>
              <w:jc w:val="center"/>
              <w:rPr>
                <w:rFonts w:ascii="宋体" w:eastAsia="宋体" w:hAnsi="宋体"/>
              </w:rPr>
            </w:pPr>
            <w:r>
              <w:rPr>
                <w:rFonts w:ascii="宋体" w:eastAsia="宋体" w:hAnsi="宋体" w:hint="eastAsia"/>
              </w:rPr>
              <w:t>主要</w:t>
            </w:r>
            <w:r w:rsidR="00C54C05">
              <w:rPr>
                <w:rFonts w:ascii="宋体" w:eastAsia="宋体" w:hAnsi="宋体" w:hint="eastAsia"/>
              </w:rPr>
              <w:t>货物/服务</w:t>
            </w:r>
            <w:r>
              <w:rPr>
                <w:rFonts w:ascii="宋体" w:eastAsia="宋体" w:hAnsi="宋体" w:hint="eastAsia"/>
              </w:rPr>
              <w:t>内容</w:t>
            </w:r>
          </w:p>
        </w:tc>
        <w:tc>
          <w:tcPr>
            <w:tcW w:w="1335" w:type="dxa"/>
            <w:tcBorders>
              <w:top w:val="single" w:sz="4" w:space="0" w:color="auto"/>
              <w:left w:val="single" w:sz="4" w:space="0" w:color="auto"/>
              <w:bottom w:val="single" w:sz="4" w:space="0" w:color="auto"/>
              <w:right w:val="single" w:sz="4" w:space="0" w:color="auto"/>
            </w:tcBorders>
            <w:vAlign w:val="center"/>
          </w:tcPr>
          <w:p w14:paraId="5310C936" w14:textId="77777777" w:rsidR="004A0B85" w:rsidRDefault="00941F63">
            <w:pPr>
              <w:spacing w:before="25" w:after="25"/>
              <w:jc w:val="center"/>
              <w:rPr>
                <w:rFonts w:ascii="宋体" w:eastAsia="宋体" w:hAnsi="宋体"/>
              </w:rPr>
            </w:pPr>
            <w:r>
              <w:rPr>
                <w:rFonts w:ascii="宋体" w:eastAsia="宋体" w:hAnsi="宋体" w:hint="eastAsia"/>
              </w:rPr>
              <w:t>合同金额</w:t>
            </w:r>
          </w:p>
        </w:tc>
        <w:tc>
          <w:tcPr>
            <w:tcW w:w="1274" w:type="dxa"/>
            <w:tcBorders>
              <w:top w:val="single" w:sz="4" w:space="0" w:color="auto"/>
              <w:left w:val="single" w:sz="4" w:space="0" w:color="auto"/>
              <w:bottom w:val="single" w:sz="4" w:space="0" w:color="auto"/>
              <w:right w:val="single" w:sz="4" w:space="0" w:color="auto"/>
            </w:tcBorders>
            <w:vAlign w:val="center"/>
          </w:tcPr>
          <w:p w14:paraId="4603FFF9" w14:textId="77777777" w:rsidR="004A0B85" w:rsidRDefault="00941F63">
            <w:pPr>
              <w:spacing w:before="25" w:after="25"/>
              <w:jc w:val="center"/>
              <w:rPr>
                <w:rFonts w:ascii="宋体" w:eastAsia="宋体" w:hAnsi="宋体"/>
              </w:rPr>
            </w:pPr>
            <w:r>
              <w:rPr>
                <w:rFonts w:ascii="宋体" w:eastAsia="宋体" w:hAnsi="宋体" w:hint="eastAsia"/>
              </w:rPr>
              <w:t>甲方名称</w:t>
            </w:r>
          </w:p>
        </w:tc>
        <w:tc>
          <w:tcPr>
            <w:tcW w:w="1205" w:type="dxa"/>
            <w:tcBorders>
              <w:top w:val="single" w:sz="4" w:space="0" w:color="auto"/>
              <w:left w:val="single" w:sz="4" w:space="0" w:color="auto"/>
              <w:bottom w:val="single" w:sz="4" w:space="0" w:color="auto"/>
              <w:right w:val="single" w:sz="4" w:space="0" w:color="auto"/>
            </w:tcBorders>
            <w:vAlign w:val="center"/>
          </w:tcPr>
          <w:p w14:paraId="227FC7C1" w14:textId="77777777" w:rsidR="004A0B85" w:rsidRDefault="00941F63">
            <w:pPr>
              <w:spacing w:before="25" w:after="25"/>
              <w:jc w:val="center"/>
              <w:rPr>
                <w:rFonts w:ascii="宋体" w:eastAsia="宋体" w:hAnsi="宋体"/>
              </w:rPr>
            </w:pPr>
            <w:r>
              <w:rPr>
                <w:rFonts w:ascii="宋体" w:eastAsia="宋体" w:hAnsi="宋体" w:hint="eastAsia"/>
              </w:rPr>
              <w:t>甲方联系人及电话</w:t>
            </w:r>
          </w:p>
        </w:tc>
        <w:tc>
          <w:tcPr>
            <w:tcW w:w="1205" w:type="dxa"/>
            <w:tcBorders>
              <w:top w:val="single" w:sz="4" w:space="0" w:color="auto"/>
              <w:left w:val="single" w:sz="4" w:space="0" w:color="auto"/>
              <w:bottom w:val="single" w:sz="4" w:space="0" w:color="auto"/>
              <w:right w:val="single" w:sz="4" w:space="0" w:color="auto"/>
            </w:tcBorders>
            <w:vAlign w:val="center"/>
          </w:tcPr>
          <w:p w14:paraId="1B1EF7DB" w14:textId="77777777" w:rsidR="004A0B85" w:rsidRDefault="00941F63">
            <w:pPr>
              <w:spacing w:before="25" w:after="25"/>
              <w:jc w:val="center"/>
              <w:rPr>
                <w:rFonts w:ascii="宋体" w:eastAsia="宋体" w:hAnsi="宋体"/>
              </w:rPr>
            </w:pPr>
            <w:r>
              <w:rPr>
                <w:rFonts w:ascii="宋体" w:eastAsia="宋体" w:hAnsi="宋体"/>
              </w:rPr>
              <w:t>合同签订日期</w:t>
            </w:r>
          </w:p>
        </w:tc>
      </w:tr>
      <w:tr w:rsidR="004A0B85" w14:paraId="3735E88E"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2CA46F15" w14:textId="77777777" w:rsidR="004A0B85" w:rsidRDefault="00941F63">
            <w:pPr>
              <w:spacing w:before="25" w:after="25"/>
              <w:jc w:val="center"/>
              <w:rPr>
                <w:rFonts w:ascii="宋体" w:eastAsia="宋体" w:hAnsi="宋体"/>
              </w:rPr>
            </w:pPr>
            <w:r>
              <w:rPr>
                <w:rFonts w:ascii="宋体" w:eastAsia="宋体" w:hAnsi="宋体"/>
              </w:rPr>
              <w:t>1</w:t>
            </w:r>
          </w:p>
        </w:tc>
        <w:tc>
          <w:tcPr>
            <w:tcW w:w="1935" w:type="dxa"/>
            <w:tcBorders>
              <w:top w:val="single" w:sz="4" w:space="0" w:color="auto"/>
              <w:left w:val="single" w:sz="4" w:space="0" w:color="auto"/>
              <w:bottom w:val="single" w:sz="4" w:space="0" w:color="auto"/>
              <w:right w:val="single" w:sz="4" w:space="0" w:color="auto"/>
            </w:tcBorders>
            <w:vAlign w:val="center"/>
          </w:tcPr>
          <w:p w14:paraId="3B463C71"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10897D4A"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0598493E"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3E3E7C55"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7E34942E"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4225979B" w14:textId="77777777" w:rsidR="004A0B85" w:rsidRDefault="004A0B85">
            <w:pPr>
              <w:spacing w:before="25" w:after="25"/>
              <w:jc w:val="center"/>
              <w:rPr>
                <w:rFonts w:ascii="宋体" w:eastAsia="宋体" w:hAnsi="宋体"/>
              </w:rPr>
            </w:pPr>
          </w:p>
        </w:tc>
      </w:tr>
      <w:tr w:rsidR="004A0B85" w14:paraId="07053D1E"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2A2761DC" w14:textId="77777777" w:rsidR="004A0B85" w:rsidRDefault="00941F63">
            <w:pPr>
              <w:spacing w:before="25" w:after="25"/>
              <w:jc w:val="center"/>
              <w:rPr>
                <w:rFonts w:ascii="宋体" w:eastAsia="宋体" w:hAnsi="宋体"/>
              </w:rPr>
            </w:pPr>
            <w:r>
              <w:rPr>
                <w:rFonts w:ascii="宋体" w:eastAsia="宋体" w:hAnsi="宋体"/>
              </w:rPr>
              <w:t>2</w:t>
            </w:r>
          </w:p>
        </w:tc>
        <w:tc>
          <w:tcPr>
            <w:tcW w:w="1935" w:type="dxa"/>
            <w:tcBorders>
              <w:top w:val="single" w:sz="4" w:space="0" w:color="auto"/>
              <w:left w:val="single" w:sz="4" w:space="0" w:color="auto"/>
              <w:bottom w:val="single" w:sz="4" w:space="0" w:color="auto"/>
              <w:right w:val="single" w:sz="4" w:space="0" w:color="auto"/>
            </w:tcBorders>
            <w:vAlign w:val="center"/>
          </w:tcPr>
          <w:p w14:paraId="43E1F955"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4F270580"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270ACE40"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6497436A"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1A02355E"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61C6144A" w14:textId="77777777" w:rsidR="004A0B85" w:rsidRDefault="004A0B85">
            <w:pPr>
              <w:spacing w:before="25" w:after="25"/>
              <w:jc w:val="center"/>
              <w:rPr>
                <w:rFonts w:ascii="宋体" w:eastAsia="宋体" w:hAnsi="宋体"/>
              </w:rPr>
            </w:pPr>
          </w:p>
        </w:tc>
      </w:tr>
      <w:tr w:rsidR="004A0B85" w14:paraId="6928D108"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6F066064" w14:textId="77777777" w:rsidR="004A0B85" w:rsidRDefault="00941F63">
            <w:pPr>
              <w:spacing w:before="25" w:after="25"/>
              <w:jc w:val="center"/>
              <w:rPr>
                <w:rFonts w:ascii="宋体" w:eastAsia="宋体" w:hAnsi="宋体"/>
              </w:rPr>
            </w:pPr>
            <w:r>
              <w:rPr>
                <w:rFonts w:ascii="宋体" w:eastAsia="宋体" w:hAnsi="宋体"/>
              </w:rPr>
              <w:t>3</w:t>
            </w:r>
          </w:p>
        </w:tc>
        <w:tc>
          <w:tcPr>
            <w:tcW w:w="1935" w:type="dxa"/>
            <w:tcBorders>
              <w:top w:val="single" w:sz="4" w:space="0" w:color="auto"/>
              <w:left w:val="single" w:sz="4" w:space="0" w:color="auto"/>
              <w:bottom w:val="single" w:sz="4" w:space="0" w:color="auto"/>
              <w:right w:val="single" w:sz="4" w:space="0" w:color="auto"/>
            </w:tcBorders>
            <w:vAlign w:val="center"/>
          </w:tcPr>
          <w:p w14:paraId="62ACDAE1"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1C55E200"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25CBE1EF"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19A74FB0"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42A8DFD0"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639F1656" w14:textId="77777777" w:rsidR="004A0B85" w:rsidRDefault="004A0B85">
            <w:pPr>
              <w:spacing w:before="25" w:after="25"/>
              <w:jc w:val="center"/>
              <w:rPr>
                <w:rFonts w:ascii="宋体" w:eastAsia="宋体" w:hAnsi="宋体"/>
              </w:rPr>
            </w:pPr>
          </w:p>
        </w:tc>
      </w:tr>
      <w:tr w:rsidR="004A0B85" w14:paraId="6627E722"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5DE82068" w14:textId="77777777" w:rsidR="004A0B85" w:rsidRDefault="00941F63">
            <w:pPr>
              <w:spacing w:before="25" w:after="25"/>
              <w:jc w:val="center"/>
              <w:rPr>
                <w:rFonts w:ascii="宋体" w:eastAsia="宋体" w:hAnsi="宋体"/>
              </w:rPr>
            </w:pPr>
            <w:r>
              <w:rPr>
                <w:rFonts w:ascii="宋体" w:eastAsia="宋体" w:hAnsi="宋体" w:hint="eastAsia"/>
              </w:rPr>
              <w:t>…</w:t>
            </w:r>
          </w:p>
        </w:tc>
        <w:tc>
          <w:tcPr>
            <w:tcW w:w="1935" w:type="dxa"/>
            <w:tcBorders>
              <w:top w:val="single" w:sz="4" w:space="0" w:color="auto"/>
              <w:left w:val="single" w:sz="4" w:space="0" w:color="auto"/>
              <w:bottom w:val="single" w:sz="4" w:space="0" w:color="auto"/>
              <w:right w:val="single" w:sz="4" w:space="0" w:color="auto"/>
            </w:tcBorders>
            <w:vAlign w:val="center"/>
          </w:tcPr>
          <w:p w14:paraId="2D302354"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2AC8166C"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5910FCF5"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7BC52708"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55774A8D"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5C73EBBF" w14:textId="77777777" w:rsidR="004A0B85" w:rsidRDefault="004A0B85">
            <w:pPr>
              <w:spacing w:before="25" w:after="25"/>
              <w:jc w:val="center"/>
              <w:rPr>
                <w:rFonts w:ascii="宋体" w:eastAsia="宋体" w:hAnsi="宋体"/>
              </w:rPr>
            </w:pPr>
          </w:p>
        </w:tc>
      </w:tr>
      <w:tr w:rsidR="004A0B85" w14:paraId="7483F312"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23DB0102" w14:textId="77777777" w:rsidR="004A0B85" w:rsidRDefault="004A0B85">
            <w:pPr>
              <w:spacing w:before="25" w:after="25"/>
              <w:jc w:val="center"/>
              <w:rPr>
                <w:rFonts w:ascii="宋体" w:eastAsia="宋体" w:hAnsi="宋体"/>
              </w:rPr>
            </w:pPr>
          </w:p>
        </w:tc>
        <w:tc>
          <w:tcPr>
            <w:tcW w:w="1935" w:type="dxa"/>
            <w:tcBorders>
              <w:top w:val="single" w:sz="4" w:space="0" w:color="auto"/>
              <w:left w:val="single" w:sz="4" w:space="0" w:color="auto"/>
              <w:bottom w:val="single" w:sz="4" w:space="0" w:color="auto"/>
              <w:right w:val="single" w:sz="4" w:space="0" w:color="auto"/>
            </w:tcBorders>
            <w:vAlign w:val="center"/>
          </w:tcPr>
          <w:p w14:paraId="23C274A8"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76021D15"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4A22967B"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2BF3BD3C"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40AF6463"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23AB0FA5" w14:textId="77777777" w:rsidR="004A0B85" w:rsidRDefault="004A0B85">
            <w:pPr>
              <w:spacing w:before="25" w:after="25"/>
              <w:jc w:val="center"/>
              <w:rPr>
                <w:rFonts w:ascii="宋体" w:eastAsia="宋体" w:hAnsi="宋体"/>
              </w:rPr>
            </w:pPr>
          </w:p>
        </w:tc>
      </w:tr>
      <w:tr w:rsidR="004A0B85" w14:paraId="0BC6F60E"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0510FA58" w14:textId="77777777" w:rsidR="004A0B85" w:rsidRDefault="004A0B85">
            <w:pPr>
              <w:spacing w:before="25" w:after="25"/>
              <w:jc w:val="center"/>
              <w:rPr>
                <w:rFonts w:ascii="宋体" w:eastAsia="宋体" w:hAnsi="宋体"/>
              </w:rPr>
            </w:pPr>
          </w:p>
        </w:tc>
        <w:tc>
          <w:tcPr>
            <w:tcW w:w="1935" w:type="dxa"/>
            <w:tcBorders>
              <w:top w:val="single" w:sz="4" w:space="0" w:color="auto"/>
              <w:left w:val="single" w:sz="4" w:space="0" w:color="auto"/>
              <w:bottom w:val="single" w:sz="4" w:space="0" w:color="auto"/>
              <w:right w:val="single" w:sz="4" w:space="0" w:color="auto"/>
            </w:tcBorders>
            <w:vAlign w:val="center"/>
          </w:tcPr>
          <w:p w14:paraId="7760BEBC" w14:textId="77777777" w:rsidR="004A0B85" w:rsidRDefault="004A0B85">
            <w:pPr>
              <w:spacing w:before="25" w:after="25"/>
              <w:jc w:val="center"/>
              <w:rPr>
                <w:rFonts w:ascii="宋体" w:eastAsia="宋体" w:hAnsi="宋体"/>
              </w:rPr>
            </w:pPr>
          </w:p>
        </w:tc>
        <w:tc>
          <w:tcPr>
            <w:tcW w:w="1656" w:type="dxa"/>
            <w:tcBorders>
              <w:top w:val="single" w:sz="4" w:space="0" w:color="auto"/>
              <w:left w:val="single" w:sz="4" w:space="0" w:color="auto"/>
              <w:bottom w:val="single" w:sz="4" w:space="0" w:color="auto"/>
              <w:right w:val="single" w:sz="4" w:space="0" w:color="auto"/>
            </w:tcBorders>
            <w:vAlign w:val="center"/>
          </w:tcPr>
          <w:p w14:paraId="5582180C" w14:textId="77777777" w:rsidR="004A0B85" w:rsidRDefault="004A0B85">
            <w:pPr>
              <w:spacing w:before="25" w:after="25"/>
              <w:jc w:val="center"/>
              <w:rPr>
                <w:rFonts w:ascii="宋体" w:eastAsia="宋体" w:hAnsi="宋体"/>
              </w:rPr>
            </w:pPr>
          </w:p>
        </w:tc>
        <w:tc>
          <w:tcPr>
            <w:tcW w:w="1335" w:type="dxa"/>
            <w:tcBorders>
              <w:top w:val="single" w:sz="4" w:space="0" w:color="auto"/>
              <w:left w:val="single" w:sz="4" w:space="0" w:color="auto"/>
              <w:bottom w:val="single" w:sz="4" w:space="0" w:color="auto"/>
              <w:right w:val="single" w:sz="4" w:space="0" w:color="auto"/>
            </w:tcBorders>
            <w:vAlign w:val="center"/>
          </w:tcPr>
          <w:p w14:paraId="7AE177F8"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36C46FB6"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28FE7475" w14:textId="77777777" w:rsidR="004A0B85" w:rsidRDefault="004A0B85">
            <w:pPr>
              <w:spacing w:before="25" w:after="25"/>
              <w:jc w:val="center"/>
              <w:rPr>
                <w:rFonts w:ascii="宋体" w:eastAsia="宋体" w:hAnsi="宋体"/>
              </w:rPr>
            </w:pPr>
          </w:p>
        </w:tc>
        <w:tc>
          <w:tcPr>
            <w:tcW w:w="1205" w:type="dxa"/>
            <w:tcBorders>
              <w:top w:val="single" w:sz="4" w:space="0" w:color="auto"/>
              <w:left w:val="single" w:sz="4" w:space="0" w:color="auto"/>
              <w:bottom w:val="single" w:sz="4" w:space="0" w:color="auto"/>
              <w:right w:val="single" w:sz="4" w:space="0" w:color="auto"/>
            </w:tcBorders>
            <w:vAlign w:val="center"/>
          </w:tcPr>
          <w:p w14:paraId="44C67017" w14:textId="77777777" w:rsidR="004A0B85" w:rsidRDefault="004A0B85">
            <w:pPr>
              <w:spacing w:before="25" w:after="25"/>
              <w:jc w:val="center"/>
              <w:rPr>
                <w:rFonts w:ascii="宋体" w:eastAsia="宋体" w:hAnsi="宋体"/>
              </w:rPr>
            </w:pPr>
          </w:p>
        </w:tc>
      </w:tr>
      <w:tr w:rsidR="004A0B85" w14:paraId="5F46A13E" w14:textId="77777777">
        <w:trPr>
          <w:trHeight w:val="840"/>
        </w:trPr>
        <w:tc>
          <w:tcPr>
            <w:tcW w:w="746" w:type="dxa"/>
            <w:tcBorders>
              <w:top w:val="single" w:sz="4" w:space="0" w:color="auto"/>
              <w:left w:val="single" w:sz="4" w:space="0" w:color="auto"/>
              <w:bottom w:val="single" w:sz="4" w:space="0" w:color="auto"/>
              <w:right w:val="single" w:sz="4" w:space="0" w:color="auto"/>
            </w:tcBorders>
            <w:vAlign w:val="center"/>
          </w:tcPr>
          <w:p w14:paraId="6ADA2670" w14:textId="77777777" w:rsidR="004A0B85" w:rsidRDefault="00941F63">
            <w:pPr>
              <w:spacing w:before="25" w:after="25"/>
              <w:jc w:val="center"/>
              <w:rPr>
                <w:rFonts w:ascii="宋体" w:eastAsia="宋体" w:hAnsi="宋体"/>
              </w:rPr>
            </w:pPr>
            <w:r>
              <w:rPr>
                <w:rFonts w:ascii="宋体" w:eastAsia="宋体" w:hAnsi="宋体"/>
              </w:rPr>
              <w:t>/</w:t>
            </w:r>
          </w:p>
        </w:tc>
        <w:tc>
          <w:tcPr>
            <w:tcW w:w="1935" w:type="dxa"/>
            <w:tcBorders>
              <w:top w:val="single" w:sz="4" w:space="0" w:color="auto"/>
              <w:left w:val="single" w:sz="4" w:space="0" w:color="auto"/>
              <w:bottom w:val="single" w:sz="4" w:space="0" w:color="auto"/>
              <w:right w:val="single" w:sz="4" w:space="0" w:color="auto"/>
            </w:tcBorders>
            <w:vAlign w:val="center"/>
          </w:tcPr>
          <w:p w14:paraId="4E018F19" w14:textId="77777777" w:rsidR="004A0B85" w:rsidRDefault="00941F63">
            <w:pPr>
              <w:spacing w:before="25" w:after="25"/>
              <w:jc w:val="center"/>
              <w:rPr>
                <w:rFonts w:ascii="宋体" w:eastAsia="宋体" w:hAnsi="宋体"/>
              </w:rPr>
            </w:pPr>
            <w:r>
              <w:rPr>
                <w:rFonts w:ascii="宋体" w:eastAsia="宋体" w:hAnsi="宋体"/>
              </w:rPr>
              <w:t>/</w:t>
            </w:r>
          </w:p>
        </w:tc>
        <w:tc>
          <w:tcPr>
            <w:tcW w:w="1656" w:type="dxa"/>
            <w:tcBorders>
              <w:top w:val="single" w:sz="4" w:space="0" w:color="auto"/>
              <w:left w:val="single" w:sz="4" w:space="0" w:color="auto"/>
              <w:bottom w:val="single" w:sz="4" w:space="0" w:color="auto"/>
              <w:right w:val="single" w:sz="4" w:space="0" w:color="auto"/>
            </w:tcBorders>
            <w:vAlign w:val="center"/>
          </w:tcPr>
          <w:p w14:paraId="2CDB8807" w14:textId="77777777" w:rsidR="004A0B85" w:rsidRDefault="00941F63">
            <w:pPr>
              <w:spacing w:before="25" w:after="25"/>
              <w:jc w:val="center"/>
              <w:rPr>
                <w:rFonts w:ascii="宋体" w:eastAsia="宋体" w:hAnsi="宋体"/>
              </w:rPr>
            </w:pPr>
            <w:r>
              <w:rPr>
                <w:rFonts w:ascii="宋体" w:eastAsia="宋体" w:hAnsi="宋体" w:hint="eastAsia"/>
              </w:rPr>
              <w:t>合计：</w:t>
            </w:r>
          </w:p>
        </w:tc>
        <w:tc>
          <w:tcPr>
            <w:tcW w:w="1335" w:type="dxa"/>
            <w:tcBorders>
              <w:top w:val="single" w:sz="4" w:space="0" w:color="auto"/>
              <w:left w:val="single" w:sz="4" w:space="0" w:color="auto"/>
              <w:bottom w:val="single" w:sz="4" w:space="0" w:color="auto"/>
              <w:right w:val="single" w:sz="4" w:space="0" w:color="auto"/>
            </w:tcBorders>
            <w:vAlign w:val="center"/>
          </w:tcPr>
          <w:p w14:paraId="7CFE3521" w14:textId="77777777" w:rsidR="004A0B85" w:rsidRDefault="004A0B85">
            <w:pPr>
              <w:spacing w:before="25" w:after="25"/>
              <w:jc w:val="center"/>
              <w:rPr>
                <w:rFonts w:ascii="宋体" w:eastAsia="宋体" w:hAnsi="宋体"/>
              </w:rPr>
            </w:pPr>
          </w:p>
        </w:tc>
        <w:tc>
          <w:tcPr>
            <w:tcW w:w="1274" w:type="dxa"/>
            <w:tcBorders>
              <w:top w:val="single" w:sz="4" w:space="0" w:color="auto"/>
              <w:left w:val="single" w:sz="4" w:space="0" w:color="auto"/>
              <w:bottom w:val="single" w:sz="4" w:space="0" w:color="auto"/>
              <w:right w:val="single" w:sz="4" w:space="0" w:color="auto"/>
            </w:tcBorders>
            <w:vAlign w:val="center"/>
          </w:tcPr>
          <w:p w14:paraId="3F4922DB" w14:textId="77777777" w:rsidR="004A0B85" w:rsidRDefault="00941F63">
            <w:pPr>
              <w:spacing w:before="25" w:after="25"/>
              <w:jc w:val="center"/>
              <w:rPr>
                <w:rFonts w:ascii="宋体" w:eastAsia="宋体" w:hAnsi="宋体"/>
              </w:rPr>
            </w:pPr>
            <w:r>
              <w:rPr>
                <w:rFonts w:ascii="宋体" w:eastAsia="宋体" w:hAnsi="宋体"/>
              </w:rPr>
              <w:t>/</w:t>
            </w:r>
          </w:p>
        </w:tc>
        <w:tc>
          <w:tcPr>
            <w:tcW w:w="1205" w:type="dxa"/>
            <w:tcBorders>
              <w:top w:val="single" w:sz="4" w:space="0" w:color="auto"/>
              <w:left w:val="single" w:sz="4" w:space="0" w:color="auto"/>
              <w:bottom w:val="single" w:sz="4" w:space="0" w:color="auto"/>
              <w:right w:val="single" w:sz="4" w:space="0" w:color="auto"/>
            </w:tcBorders>
            <w:vAlign w:val="center"/>
          </w:tcPr>
          <w:p w14:paraId="73CB0CBD" w14:textId="77777777" w:rsidR="004A0B85" w:rsidRDefault="00941F63">
            <w:pPr>
              <w:spacing w:before="25" w:after="25"/>
              <w:jc w:val="center"/>
              <w:rPr>
                <w:rFonts w:ascii="宋体" w:eastAsia="宋体" w:hAnsi="宋体"/>
              </w:rPr>
            </w:pPr>
            <w:r>
              <w:rPr>
                <w:rFonts w:ascii="宋体" w:eastAsia="宋体" w:hAnsi="宋体"/>
              </w:rPr>
              <w:t>/</w:t>
            </w:r>
          </w:p>
        </w:tc>
        <w:tc>
          <w:tcPr>
            <w:tcW w:w="1205" w:type="dxa"/>
            <w:tcBorders>
              <w:top w:val="single" w:sz="4" w:space="0" w:color="auto"/>
              <w:left w:val="single" w:sz="4" w:space="0" w:color="auto"/>
              <w:bottom w:val="single" w:sz="4" w:space="0" w:color="auto"/>
              <w:right w:val="single" w:sz="4" w:space="0" w:color="auto"/>
            </w:tcBorders>
            <w:vAlign w:val="center"/>
          </w:tcPr>
          <w:p w14:paraId="4FB49F0D" w14:textId="77777777" w:rsidR="004A0B85" w:rsidRDefault="00941F63">
            <w:pPr>
              <w:spacing w:before="25" w:after="25"/>
              <w:jc w:val="center"/>
              <w:rPr>
                <w:rFonts w:ascii="宋体" w:eastAsia="宋体" w:hAnsi="宋体"/>
              </w:rPr>
            </w:pPr>
            <w:r>
              <w:rPr>
                <w:rFonts w:ascii="宋体" w:eastAsia="宋体" w:hAnsi="宋体" w:hint="eastAsia"/>
              </w:rPr>
              <w:t>/</w:t>
            </w:r>
          </w:p>
        </w:tc>
      </w:tr>
    </w:tbl>
    <w:p w14:paraId="33A4BA77" w14:textId="77777777" w:rsidR="004A0B85" w:rsidRDefault="004A0B85">
      <w:pPr>
        <w:widowControl/>
        <w:jc w:val="left"/>
        <w:rPr>
          <w:rFonts w:ascii="宋体" w:eastAsia="宋体" w:hAnsi="宋体" w:cs="宋体"/>
          <w:sz w:val="28"/>
          <w:szCs w:val="28"/>
        </w:rPr>
      </w:pPr>
    </w:p>
    <w:p w14:paraId="51923322" w14:textId="77777777" w:rsidR="004A0B85" w:rsidRDefault="004A0B85">
      <w:pPr>
        <w:pStyle w:val="af"/>
        <w:spacing w:line="360" w:lineRule="auto"/>
        <w:rPr>
          <w:rFonts w:hAnsi="宋体" w:cs="宋体"/>
          <w:szCs w:val="21"/>
        </w:rPr>
      </w:pPr>
    </w:p>
    <w:p w14:paraId="70C07943" w14:textId="77777777" w:rsidR="004A0B85" w:rsidRDefault="00941F63">
      <w:pPr>
        <w:pStyle w:val="af"/>
        <w:spacing w:line="360" w:lineRule="auto"/>
        <w:rPr>
          <w:rFonts w:hAnsi="宋体" w:cs="宋体"/>
          <w:szCs w:val="21"/>
        </w:rPr>
      </w:pPr>
      <w:r>
        <w:rPr>
          <w:rFonts w:hAnsi="宋体" w:cs="宋体" w:hint="eastAsia"/>
          <w:szCs w:val="21"/>
        </w:rPr>
        <w:t>投标人</w:t>
      </w:r>
      <w:r>
        <w:rPr>
          <w:rFonts w:hAnsi="宋体" w:cs="宋体"/>
          <w:szCs w:val="21"/>
        </w:rPr>
        <w:t>(</w:t>
      </w:r>
      <w:r>
        <w:rPr>
          <w:rFonts w:hAnsi="宋体" w:cs="宋体" w:hint="eastAsia"/>
          <w:szCs w:val="21"/>
        </w:rPr>
        <w:t>盖章</w:t>
      </w:r>
      <w:r>
        <w:rPr>
          <w:rFonts w:hAnsi="宋体" w:cs="宋体"/>
          <w:szCs w:val="21"/>
        </w:rPr>
        <w:t>): ________________________________________</w:t>
      </w:r>
    </w:p>
    <w:p w14:paraId="22F8FE58" w14:textId="77777777" w:rsidR="004A0B85" w:rsidRDefault="00941F63">
      <w:pPr>
        <w:pStyle w:val="af"/>
        <w:spacing w:line="360" w:lineRule="auto"/>
        <w:rPr>
          <w:rFonts w:hAnsi="宋体" w:cs="宋体"/>
          <w:szCs w:val="21"/>
        </w:rPr>
      </w:pPr>
      <w:r>
        <w:rPr>
          <w:rFonts w:hAnsi="宋体" w:cs="宋体" w:hint="eastAsia"/>
          <w:szCs w:val="21"/>
        </w:rPr>
        <w:t>投标人授权代表签字或盖章：</w:t>
      </w:r>
      <w:r>
        <w:rPr>
          <w:rFonts w:hAnsi="宋体" w:cs="宋体"/>
          <w:szCs w:val="21"/>
        </w:rPr>
        <w:t>____________________________</w:t>
      </w:r>
    </w:p>
    <w:p w14:paraId="45424B50" w14:textId="77777777" w:rsidR="004A0B85" w:rsidRDefault="00941F63">
      <w:pPr>
        <w:pStyle w:val="af"/>
        <w:spacing w:line="360" w:lineRule="auto"/>
        <w:rPr>
          <w:rFonts w:hAnsi="宋体" w:cs="宋体"/>
          <w:szCs w:val="21"/>
        </w:rPr>
      </w:pPr>
      <w:r>
        <w:rPr>
          <w:rFonts w:hAnsi="宋体" w:cs="宋体" w:hint="eastAsia"/>
          <w:szCs w:val="21"/>
        </w:rPr>
        <w:t>日期：</w:t>
      </w:r>
      <w:r>
        <w:rPr>
          <w:rFonts w:hAnsi="宋体" w:cs="宋体"/>
          <w:szCs w:val="21"/>
        </w:rPr>
        <w:t>________________________________________________</w:t>
      </w:r>
    </w:p>
    <w:p w14:paraId="1B5011A2" w14:textId="77777777" w:rsidR="004A0B85" w:rsidRDefault="00941F63">
      <w:pPr>
        <w:widowControl/>
        <w:jc w:val="left"/>
        <w:rPr>
          <w:rFonts w:ascii="宋体" w:eastAsia="宋体" w:hAnsi="宋体" w:cs="宋体"/>
          <w:sz w:val="28"/>
          <w:szCs w:val="28"/>
        </w:rPr>
      </w:pPr>
      <w:r>
        <w:rPr>
          <w:rFonts w:ascii="宋体" w:eastAsia="宋体" w:hAnsi="宋体" w:cs="宋体"/>
          <w:sz w:val="28"/>
          <w:szCs w:val="28"/>
        </w:rPr>
        <w:br w:type="page"/>
      </w:r>
    </w:p>
    <w:p w14:paraId="69C137F6" w14:textId="77777777" w:rsidR="004A0B85" w:rsidRDefault="004A0B85">
      <w:pPr>
        <w:widowControl/>
        <w:jc w:val="left"/>
        <w:rPr>
          <w:rStyle w:val="CharChar8"/>
          <w:rFonts w:ascii="宋体" w:eastAsia="宋体" w:hAnsi="宋体"/>
          <w:szCs w:val="18"/>
          <w:shd w:val="pct10" w:color="auto" w:fill="FFFFFF"/>
        </w:rPr>
      </w:pPr>
    </w:p>
    <w:p w14:paraId="348CB67A" w14:textId="77777777" w:rsidR="004A0B85" w:rsidRDefault="004A0B85">
      <w:pPr>
        <w:spacing w:line="360" w:lineRule="auto"/>
        <w:jc w:val="center"/>
        <w:rPr>
          <w:rStyle w:val="CharChar8"/>
          <w:rFonts w:ascii="宋体" w:eastAsia="宋体" w:hAnsi="宋体"/>
          <w:szCs w:val="18"/>
          <w:shd w:val="pct10" w:color="auto" w:fill="FFFFFF"/>
        </w:rPr>
      </w:pPr>
    </w:p>
    <w:p w14:paraId="1541458F" w14:textId="77777777" w:rsidR="004A0B85" w:rsidRDefault="004A0B85">
      <w:pPr>
        <w:spacing w:line="360" w:lineRule="auto"/>
        <w:jc w:val="center"/>
        <w:rPr>
          <w:rStyle w:val="CharChar8"/>
          <w:rFonts w:ascii="宋体" w:eastAsia="宋体" w:hAnsi="宋体"/>
          <w:szCs w:val="18"/>
          <w:shd w:val="pct10" w:color="auto" w:fill="FFFFFF"/>
        </w:rPr>
      </w:pPr>
    </w:p>
    <w:p w14:paraId="04162D42" w14:textId="77777777" w:rsidR="004A0B85" w:rsidRDefault="004A0B85">
      <w:pPr>
        <w:spacing w:line="360" w:lineRule="auto"/>
        <w:jc w:val="center"/>
        <w:rPr>
          <w:rStyle w:val="CharChar8"/>
          <w:rFonts w:ascii="宋体" w:eastAsia="宋体" w:hAnsi="宋体"/>
          <w:szCs w:val="18"/>
          <w:shd w:val="pct10" w:color="auto" w:fill="FFFFFF"/>
        </w:rPr>
      </w:pPr>
    </w:p>
    <w:p w14:paraId="61D2FA31" w14:textId="77777777" w:rsidR="004A0B85" w:rsidRDefault="004A0B85">
      <w:pPr>
        <w:spacing w:line="360" w:lineRule="auto"/>
        <w:jc w:val="center"/>
        <w:rPr>
          <w:rStyle w:val="CharChar8"/>
          <w:rFonts w:ascii="宋体" w:eastAsia="宋体" w:hAnsi="宋体"/>
          <w:szCs w:val="18"/>
          <w:shd w:val="pct10" w:color="auto" w:fill="FFFFFF"/>
        </w:rPr>
      </w:pPr>
    </w:p>
    <w:p w14:paraId="75D512FF" w14:textId="77777777" w:rsidR="004A0B85" w:rsidRDefault="004A0B85">
      <w:pPr>
        <w:spacing w:line="360" w:lineRule="auto"/>
        <w:jc w:val="center"/>
        <w:rPr>
          <w:rStyle w:val="CharChar8"/>
          <w:rFonts w:ascii="宋体" w:eastAsia="宋体" w:hAnsi="宋体"/>
          <w:szCs w:val="18"/>
          <w:shd w:val="pct10" w:color="auto" w:fill="FFFFFF"/>
        </w:rPr>
      </w:pPr>
    </w:p>
    <w:p w14:paraId="0A46C1BE" w14:textId="77777777" w:rsidR="004A0B85" w:rsidRDefault="004A0B85">
      <w:pPr>
        <w:spacing w:line="360" w:lineRule="auto"/>
        <w:jc w:val="center"/>
        <w:rPr>
          <w:rStyle w:val="CharChar8"/>
          <w:rFonts w:ascii="宋体" w:eastAsia="宋体" w:hAnsi="宋体"/>
          <w:szCs w:val="18"/>
          <w:shd w:val="pct10" w:color="auto" w:fill="FFFFFF"/>
        </w:rPr>
      </w:pPr>
    </w:p>
    <w:p w14:paraId="5783484D" w14:textId="77777777" w:rsidR="004A0B85" w:rsidRDefault="004A0B85">
      <w:pPr>
        <w:spacing w:line="360" w:lineRule="auto"/>
        <w:jc w:val="center"/>
        <w:rPr>
          <w:rStyle w:val="CharChar8"/>
          <w:rFonts w:ascii="宋体" w:eastAsia="宋体" w:hAnsi="宋体"/>
          <w:szCs w:val="18"/>
          <w:shd w:val="pct10" w:color="auto" w:fill="FFFFFF"/>
        </w:rPr>
      </w:pPr>
    </w:p>
    <w:p w14:paraId="6279873D" w14:textId="77777777" w:rsidR="004A0B85" w:rsidRDefault="004A0B85">
      <w:pPr>
        <w:spacing w:line="360" w:lineRule="auto"/>
        <w:jc w:val="center"/>
        <w:rPr>
          <w:rStyle w:val="CharChar8"/>
          <w:rFonts w:ascii="宋体" w:eastAsia="宋体" w:hAnsi="宋体"/>
          <w:szCs w:val="18"/>
          <w:shd w:val="pct10" w:color="auto" w:fill="FFFFFF"/>
        </w:rPr>
      </w:pPr>
    </w:p>
    <w:p w14:paraId="6B46241F" w14:textId="77777777" w:rsidR="004A0B85" w:rsidRDefault="004A0B85">
      <w:pPr>
        <w:spacing w:line="360" w:lineRule="auto"/>
        <w:jc w:val="center"/>
        <w:rPr>
          <w:rStyle w:val="CharChar8"/>
          <w:rFonts w:ascii="宋体" w:eastAsia="宋体" w:hAnsi="宋体"/>
          <w:szCs w:val="18"/>
          <w:shd w:val="pct10" w:color="auto" w:fill="FFFFFF"/>
        </w:rPr>
      </w:pPr>
    </w:p>
    <w:p w14:paraId="7CE4A7DA" w14:textId="77777777" w:rsidR="004A0B85" w:rsidRDefault="004A0B85">
      <w:pPr>
        <w:spacing w:line="360" w:lineRule="auto"/>
        <w:jc w:val="center"/>
        <w:rPr>
          <w:rStyle w:val="CharChar8"/>
          <w:rFonts w:ascii="宋体" w:eastAsia="宋体" w:hAnsi="宋体"/>
          <w:szCs w:val="18"/>
          <w:shd w:val="pct10" w:color="auto" w:fill="FFFFFF"/>
        </w:rPr>
      </w:pPr>
    </w:p>
    <w:p w14:paraId="6B085A4B" w14:textId="77777777" w:rsidR="004A0B85" w:rsidRDefault="004A0B85">
      <w:pPr>
        <w:spacing w:line="360" w:lineRule="auto"/>
        <w:jc w:val="center"/>
        <w:rPr>
          <w:rStyle w:val="CharChar8"/>
          <w:rFonts w:ascii="宋体" w:eastAsia="宋体" w:hAnsi="宋体"/>
          <w:szCs w:val="18"/>
          <w:shd w:val="pct10" w:color="auto" w:fill="FFFFFF"/>
        </w:rPr>
      </w:pPr>
    </w:p>
    <w:p w14:paraId="3A7CD214" w14:textId="77777777" w:rsidR="004A0B85" w:rsidRDefault="004A0B85">
      <w:pPr>
        <w:spacing w:line="360" w:lineRule="auto"/>
        <w:jc w:val="center"/>
        <w:rPr>
          <w:rStyle w:val="CharChar8"/>
          <w:rFonts w:ascii="宋体" w:eastAsia="宋体" w:hAnsi="宋体"/>
          <w:szCs w:val="18"/>
          <w:shd w:val="pct10" w:color="auto" w:fill="FFFFFF"/>
        </w:rPr>
      </w:pPr>
    </w:p>
    <w:p w14:paraId="61941338" w14:textId="77777777" w:rsidR="004A0B85" w:rsidRDefault="004A0B85">
      <w:pPr>
        <w:spacing w:line="360" w:lineRule="auto"/>
        <w:jc w:val="center"/>
        <w:rPr>
          <w:rStyle w:val="CharChar8"/>
          <w:rFonts w:ascii="宋体" w:eastAsia="宋体" w:hAnsi="宋体"/>
          <w:szCs w:val="18"/>
          <w:shd w:val="pct10" w:color="auto" w:fill="FFFFFF"/>
        </w:rPr>
      </w:pPr>
    </w:p>
    <w:p w14:paraId="08B22FE7" w14:textId="77777777" w:rsidR="004A0B85" w:rsidRDefault="004A0B85">
      <w:pPr>
        <w:spacing w:line="360" w:lineRule="auto"/>
        <w:jc w:val="center"/>
        <w:rPr>
          <w:rStyle w:val="CharChar8"/>
          <w:rFonts w:ascii="宋体" w:eastAsia="宋体" w:hAnsi="宋体"/>
          <w:szCs w:val="18"/>
          <w:shd w:val="pct10" w:color="auto" w:fill="FFFFFF"/>
        </w:rPr>
      </w:pPr>
    </w:p>
    <w:p w14:paraId="36E45B41" w14:textId="77777777" w:rsidR="004A0B85" w:rsidRDefault="00941F63">
      <w:pPr>
        <w:pStyle w:val="1"/>
        <w:widowControl/>
        <w:spacing w:line="360" w:lineRule="auto"/>
        <w:jc w:val="center"/>
        <w:rPr>
          <w:rFonts w:ascii="宋体" w:hAnsi="宋体"/>
          <w:sz w:val="30"/>
          <w:szCs w:val="30"/>
        </w:rPr>
      </w:pPr>
      <w:bookmarkStart w:id="50" w:name="_Toc527921033"/>
      <w:r>
        <w:rPr>
          <w:rFonts w:ascii="宋体" w:hAnsi="宋体" w:hint="eastAsia"/>
          <w:sz w:val="30"/>
          <w:szCs w:val="30"/>
        </w:rPr>
        <w:t>技术/服务文件</w:t>
      </w:r>
      <w:bookmarkEnd w:id="50"/>
    </w:p>
    <w:p w14:paraId="718D9823" w14:textId="77777777" w:rsidR="004A0B85" w:rsidRDefault="004A0B85">
      <w:pPr>
        <w:widowControl/>
        <w:jc w:val="left"/>
        <w:rPr>
          <w:rFonts w:ascii="宋体" w:eastAsia="宋体" w:hAnsi="宋体" w:cs="宋体"/>
          <w:sz w:val="28"/>
          <w:szCs w:val="28"/>
        </w:rPr>
      </w:pPr>
    </w:p>
    <w:p w14:paraId="60127A83" w14:textId="77777777" w:rsidR="004A0B85" w:rsidRDefault="00941F63">
      <w:pPr>
        <w:spacing w:line="264" w:lineRule="auto"/>
        <w:jc w:val="center"/>
        <w:rPr>
          <w:rFonts w:asciiTheme="minorEastAsia" w:eastAsiaTheme="minorEastAsia" w:hAnsiTheme="minorEastAsia"/>
          <w:szCs w:val="21"/>
        </w:rPr>
      </w:pPr>
      <w:r>
        <w:rPr>
          <w:rFonts w:hAnsi="宋体" w:cs="宋体"/>
          <w:sz w:val="28"/>
          <w:szCs w:val="28"/>
        </w:rPr>
        <w:br w:type="page"/>
      </w:r>
    </w:p>
    <w:p w14:paraId="3FF2E0E9" w14:textId="6B44F940" w:rsidR="004A0B85" w:rsidRDefault="000B1BA4">
      <w:pPr>
        <w:pStyle w:val="af"/>
        <w:numPr>
          <w:ilvl w:val="0"/>
          <w:numId w:val="1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技术</w:t>
      </w:r>
      <w:r w:rsidR="00941F63">
        <w:rPr>
          <w:rFonts w:asciiTheme="minorEastAsia" w:eastAsiaTheme="minorEastAsia" w:hAnsiTheme="minorEastAsia" w:cs="宋体" w:hint="eastAsia"/>
          <w:b/>
          <w:bCs/>
          <w:kern w:val="21"/>
          <w:sz w:val="28"/>
          <w:szCs w:val="28"/>
        </w:rPr>
        <w:t>条款偏离表</w:t>
      </w:r>
    </w:p>
    <w:p w14:paraId="63AB2502" w14:textId="77777777" w:rsidR="004A0B85" w:rsidRDefault="004A0B85">
      <w:pPr>
        <w:pStyle w:val="af"/>
        <w:spacing w:line="360" w:lineRule="auto"/>
        <w:rPr>
          <w:rFonts w:asciiTheme="minorEastAsia" w:eastAsiaTheme="minorEastAsia" w:hAnsiTheme="minorEastAsia" w:cs="宋体"/>
          <w:szCs w:val="21"/>
        </w:rPr>
      </w:pPr>
    </w:p>
    <w:p w14:paraId="37B799D0"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hint="eastAsia"/>
          <w:szCs w:val="21"/>
        </w:rPr>
        <w:t>项目</w:t>
      </w:r>
      <w:r>
        <w:rPr>
          <w:rFonts w:asciiTheme="minorEastAsia" w:eastAsiaTheme="minorEastAsia" w:hAnsiTheme="minorEastAsia" w:cs="宋体" w:hint="eastAsia"/>
          <w:szCs w:val="21"/>
        </w:rPr>
        <w:t>名称:______________________       采购编号:_______________          包号：______</w:t>
      </w:r>
    </w:p>
    <w:p w14:paraId="1994A378" w14:textId="77777777" w:rsidR="004A0B85" w:rsidRDefault="004A0B85">
      <w:pPr>
        <w:pStyle w:val="af"/>
        <w:spacing w:line="360" w:lineRule="auto"/>
        <w:jc w:val="center"/>
        <w:rPr>
          <w:rFonts w:asciiTheme="minorEastAsia" w:eastAsiaTheme="minorEastAsia" w:hAnsiTheme="minorEastAsia" w:cs="宋体"/>
          <w:b/>
          <w:szCs w:val="21"/>
        </w:rPr>
      </w:pPr>
    </w:p>
    <w:p w14:paraId="76500370" w14:textId="77777777" w:rsidR="004A0B85" w:rsidRDefault="00941F63">
      <w:pPr>
        <w:pStyle w:val="af"/>
        <w:spacing w:line="360" w:lineRule="auto"/>
        <w:jc w:val="center"/>
        <w:rPr>
          <w:rFonts w:asciiTheme="minorEastAsia" w:eastAsiaTheme="minorEastAsia" w:hAnsiTheme="minorEastAsia" w:cs="宋体"/>
          <w:b/>
          <w:szCs w:val="21"/>
        </w:rPr>
      </w:pPr>
      <w:r>
        <w:rPr>
          <w:rFonts w:asciiTheme="minorEastAsia" w:eastAsiaTheme="minorEastAsia" w:hAnsiTheme="minorEastAsia" w:cs="宋体"/>
          <w:b/>
          <w:szCs w:val="21"/>
        </w:rPr>
        <w:t>（仅需列出偏离项，如无任何偏离，请注明“无偏离”）</w:t>
      </w:r>
    </w:p>
    <w:tbl>
      <w:tblPr>
        <w:tblW w:w="91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9"/>
        <w:gridCol w:w="1260"/>
        <w:gridCol w:w="1846"/>
        <w:gridCol w:w="1754"/>
        <w:gridCol w:w="1260"/>
        <w:gridCol w:w="1081"/>
        <w:gridCol w:w="939"/>
      </w:tblGrid>
      <w:tr w:rsidR="004A0B85" w14:paraId="777B49B5" w14:textId="77777777">
        <w:trPr>
          <w:trHeight w:val="521"/>
        </w:trPr>
        <w:tc>
          <w:tcPr>
            <w:tcW w:w="989" w:type="dxa"/>
            <w:shd w:val="clear" w:color="auto" w:fill="auto"/>
            <w:vAlign w:val="center"/>
          </w:tcPr>
          <w:p w14:paraId="76A0DF83"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序号</w:t>
            </w:r>
          </w:p>
        </w:tc>
        <w:tc>
          <w:tcPr>
            <w:tcW w:w="1260" w:type="dxa"/>
            <w:shd w:val="clear" w:color="auto" w:fill="auto"/>
            <w:vAlign w:val="center"/>
          </w:tcPr>
          <w:p w14:paraId="14ABA04D" w14:textId="2F0BC955" w:rsidR="004A0B85" w:rsidRDefault="000B1BA4">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货物</w:t>
            </w:r>
            <w:r>
              <w:rPr>
                <w:rFonts w:asciiTheme="minorEastAsia" w:eastAsiaTheme="minorEastAsia" w:hAnsiTheme="minorEastAsia" w:cs="宋体"/>
                <w:kern w:val="21"/>
                <w:szCs w:val="21"/>
              </w:rPr>
              <w:t>/</w:t>
            </w:r>
            <w:r w:rsidR="00941F63">
              <w:rPr>
                <w:rFonts w:asciiTheme="minorEastAsia" w:eastAsiaTheme="minorEastAsia" w:hAnsiTheme="minorEastAsia" w:cs="宋体" w:hint="eastAsia"/>
                <w:kern w:val="21"/>
                <w:szCs w:val="21"/>
              </w:rPr>
              <w:t>服务名称</w:t>
            </w:r>
          </w:p>
        </w:tc>
        <w:tc>
          <w:tcPr>
            <w:tcW w:w="1846" w:type="dxa"/>
            <w:shd w:val="clear" w:color="auto" w:fill="auto"/>
            <w:vAlign w:val="center"/>
          </w:tcPr>
          <w:p w14:paraId="17315941"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招标文件条款号</w:t>
            </w:r>
          </w:p>
        </w:tc>
        <w:tc>
          <w:tcPr>
            <w:tcW w:w="1754" w:type="dxa"/>
            <w:shd w:val="clear" w:color="auto" w:fill="auto"/>
            <w:vAlign w:val="center"/>
          </w:tcPr>
          <w:p w14:paraId="5B39DDB1"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招标要求</w:t>
            </w:r>
          </w:p>
        </w:tc>
        <w:tc>
          <w:tcPr>
            <w:tcW w:w="1260" w:type="dxa"/>
            <w:shd w:val="clear" w:color="auto" w:fill="auto"/>
            <w:vAlign w:val="center"/>
          </w:tcPr>
          <w:p w14:paraId="55FAA94A"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投标要求</w:t>
            </w:r>
          </w:p>
        </w:tc>
        <w:tc>
          <w:tcPr>
            <w:tcW w:w="1081" w:type="dxa"/>
            <w:shd w:val="clear" w:color="auto" w:fill="auto"/>
            <w:vAlign w:val="center"/>
          </w:tcPr>
          <w:p w14:paraId="0C3D5B7F"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hint="eastAsia"/>
                <w:kern w:val="21"/>
                <w:szCs w:val="21"/>
              </w:rPr>
              <w:t>偏离情况</w:t>
            </w:r>
          </w:p>
        </w:tc>
        <w:tc>
          <w:tcPr>
            <w:tcW w:w="939" w:type="dxa"/>
            <w:shd w:val="clear" w:color="auto" w:fill="auto"/>
            <w:vAlign w:val="center"/>
          </w:tcPr>
          <w:p w14:paraId="28EBC1EC" w14:textId="77777777" w:rsidR="004A0B85" w:rsidRDefault="00941F63">
            <w:pPr>
              <w:pStyle w:val="af"/>
              <w:jc w:val="center"/>
              <w:rPr>
                <w:rFonts w:asciiTheme="minorEastAsia" w:eastAsiaTheme="minorEastAsia" w:hAnsiTheme="minorEastAsia" w:cs="宋体"/>
                <w:kern w:val="21"/>
                <w:sz w:val="24"/>
                <w:szCs w:val="21"/>
              </w:rPr>
            </w:pPr>
            <w:r>
              <w:rPr>
                <w:rFonts w:asciiTheme="minorEastAsia" w:eastAsiaTheme="minorEastAsia" w:hAnsiTheme="minorEastAsia" w:cs="宋体" w:hint="eastAsia"/>
                <w:kern w:val="21"/>
                <w:szCs w:val="21"/>
              </w:rPr>
              <w:t>说明</w:t>
            </w:r>
          </w:p>
        </w:tc>
      </w:tr>
      <w:tr w:rsidR="004A0B85" w14:paraId="04889459" w14:textId="77777777">
        <w:trPr>
          <w:trHeight w:val="521"/>
        </w:trPr>
        <w:tc>
          <w:tcPr>
            <w:tcW w:w="989" w:type="dxa"/>
            <w:shd w:val="clear" w:color="auto" w:fill="auto"/>
            <w:vAlign w:val="center"/>
          </w:tcPr>
          <w:p w14:paraId="4FC78FD3"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5E58139"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409B2CF1"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1C17ED19"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CEF9FDD"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6FD4BB92"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4F2CCB85" w14:textId="77777777" w:rsidR="004A0B85" w:rsidRDefault="004A0B85">
            <w:pPr>
              <w:pStyle w:val="af"/>
              <w:jc w:val="center"/>
              <w:rPr>
                <w:rFonts w:asciiTheme="minorEastAsia" w:eastAsiaTheme="minorEastAsia" w:hAnsiTheme="minorEastAsia" w:cs="宋体"/>
                <w:kern w:val="21"/>
                <w:szCs w:val="21"/>
              </w:rPr>
            </w:pPr>
          </w:p>
        </w:tc>
      </w:tr>
      <w:tr w:rsidR="004A0B85" w14:paraId="0EB78100" w14:textId="77777777">
        <w:trPr>
          <w:trHeight w:val="521"/>
        </w:trPr>
        <w:tc>
          <w:tcPr>
            <w:tcW w:w="989" w:type="dxa"/>
            <w:shd w:val="clear" w:color="auto" w:fill="auto"/>
            <w:vAlign w:val="center"/>
          </w:tcPr>
          <w:p w14:paraId="06AFC472"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2010000A"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20DE4312"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09BFCF4D"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E807492"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4104D656"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719F7E27" w14:textId="77777777" w:rsidR="004A0B85" w:rsidRDefault="004A0B85">
            <w:pPr>
              <w:pStyle w:val="af"/>
              <w:jc w:val="center"/>
              <w:rPr>
                <w:rFonts w:asciiTheme="minorEastAsia" w:eastAsiaTheme="minorEastAsia" w:hAnsiTheme="minorEastAsia" w:cs="宋体"/>
                <w:kern w:val="21"/>
                <w:szCs w:val="21"/>
              </w:rPr>
            </w:pPr>
          </w:p>
        </w:tc>
      </w:tr>
      <w:tr w:rsidR="004A0B85" w14:paraId="29FC5259" w14:textId="77777777">
        <w:trPr>
          <w:trHeight w:val="521"/>
        </w:trPr>
        <w:tc>
          <w:tcPr>
            <w:tcW w:w="989" w:type="dxa"/>
            <w:shd w:val="clear" w:color="auto" w:fill="auto"/>
            <w:vAlign w:val="center"/>
          </w:tcPr>
          <w:p w14:paraId="30DCA6F5"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BFDC332"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713625DC"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45575AD0"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343BB00"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1869B5E3"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2A737280" w14:textId="77777777" w:rsidR="004A0B85" w:rsidRDefault="004A0B85">
            <w:pPr>
              <w:pStyle w:val="af"/>
              <w:jc w:val="center"/>
              <w:rPr>
                <w:rFonts w:asciiTheme="minorEastAsia" w:eastAsiaTheme="minorEastAsia" w:hAnsiTheme="minorEastAsia" w:cs="宋体"/>
                <w:kern w:val="21"/>
                <w:szCs w:val="21"/>
              </w:rPr>
            </w:pPr>
          </w:p>
        </w:tc>
      </w:tr>
      <w:tr w:rsidR="004A0B85" w14:paraId="7C93C977" w14:textId="77777777">
        <w:trPr>
          <w:trHeight w:val="521"/>
        </w:trPr>
        <w:tc>
          <w:tcPr>
            <w:tcW w:w="989" w:type="dxa"/>
            <w:shd w:val="clear" w:color="auto" w:fill="auto"/>
            <w:vAlign w:val="center"/>
          </w:tcPr>
          <w:p w14:paraId="4FEFDC80"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FEAEEDF"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32DAA8B8"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09876E2B"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2B9A1A80"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51F760CA"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1A48F961" w14:textId="77777777" w:rsidR="004A0B85" w:rsidRDefault="004A0B85">
            <w:pPr>
              <w:pStyle w:val="af"/>
              <w:jc w:val="center"/>
              <w:rPr>
                <w:rFonts w:asciiTheme="minorEastAsia" w:eastAsiaTheme="minorEastAsia" w:hAnsiTheme="minorEastAsia" w:cs="宋体"/>
                <w:kern w:val="21"/>
                <w:szCs w:val="21"/>
              </w:rPr>
            </w:pPr>
          </w:p>
        </w:tc>
      </w:tr>
      <w:tr w:rsidR="004A0B85" w14:paraId="7C9C3EBA" w14:textId="77777777">
        <w:trPr>
          <w:trHeight w:val="521"/>
        </w:trPr>
        <w:tc>
          <w:tcPr>
            <w:tcW w:w="989" w:type="dxa"/>
            <w:shd w:val="clear" w:color="auto" w:fill="auto"/>
            <w:vAlign w:val="center"/>
          </w:tcPr>
          <w:p w14:paraId="4CA4C228"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7B94FF8"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4B3DDC52"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1F3A1FF7"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3E908F8"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6E09DB72"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0B349DF4" w14:textId="77777777" w:rsidR="004A0B85" w:rsidRDefault="004A0B85">
            <w:pPr>
              <w:pStyle w:val="af"/>
              <w:jc w:val="center"/>
              <w:rPr>
                <w:rFonts w:asciiTheme="minorEastAsia" w:eastAsiaTheme="minorEastAsia" w:hAnsiTheme="minorEastAsia" w:cs="宋体"/>
                <w:kern w:val="21"/>
                <w:szCs w:val="21"/>
              </w:rPr>
            </w:pPr>
          </w:p>
        </w:tc>
      </w:tr>
      <w:tr w:rsidR="004A0B85" w14:paraId="5C956A27" w14:textId="77777777">
        <w:trPr>
          <w:trHeight w:val="521"/>
        </w:trPr>
        <w:tc>
          <w:tcPr>
            <w:tcW w:w="989" w:type="dxa"/>
            <w:shd w:val="clear" w:color="auto" w:fill="auto"/>
            <w:vAlign w:val="center"/>
          </w:tcPr>
          <w:p w14:paraId="111F6267"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7C0ED491"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5FFDC5FF"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25A1A347"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50193E3"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68935509"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773237D9" w14:textId="77777777" w:rsidR="004A0B85" w:rsidRDefault="004A0B85">
            <w:pPr>
              <w:pStyle w:val="af"/>
              <w:jc w:val="center"/>
              <w:rPr>
                <w:rFonts w:asciiTheme="minorEastAsia" w:eastAsiaTheme="minorEastAsia" w:hAnsiTheme="minorEastAsia" w:cs="宋体"/>
                <w:kern w:val="21"/>
                <w:szCs w:val="21"/>
              </w:rPr>
            </w:pPr>
          </w:p>
        </w:tc>
      </w:tr>
      <w:tr w:rsidR="004A0B85" w14:paraId="781EF7DA" w14:textId="77777777">
        <w:trPr>
          <w:trHeight w:val="521"/>
        </w:trPr>
        <w:tc>
          <w:tcPr>
            <w:tcW w:w="989" w:type="dxa"/>
            <w:shd w:val="clear" w:color="auto" w:fill="auto"/>
            <w:vAlign w:val="center"/>
          </w:tcPr>
          <w:p w14:paraId="6B1650C7"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225D0BD"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0FC5B29D"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2E61DD3F"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7B7173CE"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4A748F56"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74ABA67D" w14:textId="77777777" w:rsidR="004A0B85" w:rsidRDefault="004A0B85">
            <w:pPr>
              <w:pStyle w:val="af"/>
              <w:jc w:val="center"/>
              <w:rPr>
                <w:rFonts w:asciiTheme="minorEastAsia" w:eastAsiaTheme="minorEastAsia" w:hAnsiTheme="minorEastAsia" w:cs="宋体"/>
                <w:kern w:val="21"/>
                <w:szCs w:val="21"/>
              </w:rPr>
            </w:pPr>
          </w:p>
        </w:tc>
      </w:tr>
      <w:tr w:rsidR="004A0B85" w14:paraId="0774A415" w14:textId="77777777">
        <w:trPr>
          <w:trHeight w:val="521"/>
        </w:trPr>
        <w:tc>
          <w:tcPr>
            <w:tcW w:w="989" w:type="dxa"/>
            <w:shd w:val="clear" w:color="auto" w:fill="auto"/>
            <w:vAlign w:val="center"/>
          </w:tcPr>
          <w:p w14:paraId="57175C82"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644B9E0"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059B8744"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3AA0FAB8"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CBF3577"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5E730127"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7D0016B9" w14:textId="77777777" w:rsidR="004A0B85" w:rsidRDefault="004A0B85">
            <w:pPr>
              <w:pStyle w:val="af"/>
              <w:jc w:val="center"/>
              <w:rPr>
                <w:rFonts w:asciiTheme="minorEastAsia" w:eastAsiaTheme="minorEastAsia" w:hAnsiTheme="minorEastAsia" w:cs="宋体"/>
                <w:kern w:val="21"/>
                <w:szCs w:val="21"/>
              </w:rPr>
            </w:pPr>
          </w:p>
        </w:tc>
      </w:tr>
      <w:tr w:rsidR="004A0B85" w14:paraId="3F6A346F" w14:textId="77777777">
        <w:trPr>
          <w:trHeight w:val="521"/>
        </w:trPr>
        <w:tc>
          <w:tcPr>
            <w:tcW w:w="989" w:type="dxa"/>
            <w:shd w:val="clear" w:color="auto" w:fill="auto"/>
            <w:vAlign w:val="center"/>
          </w:tcPr>
          <w:p w14:paraId="20C76A42"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D443B66"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5DA76E3A"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7B3C8D6B"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D0A46B8"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6E47DCA1"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55E7F9E2" w14:textId="77777777" w:rsidR="004A0B85" w:rsidRDefault="004A0B85">
            <w:pPr>
              <w:pStyle w:val="af"/>
              <w:jc w:val="center"/>
              <w:rPr>
                <w:rFonts w:asciiTheme="minorEastAsia" w:eastAsiaTheme="minorEastAsia" w:hAnsiTheme="minorEastAsia" w:cs="宋体"/>
                <w:kern w:val="21"/>
                <w:szCs w:val="21"/>
              </w:rPr>
            </w:pPr>
          </w:p>
        </w:tc>
      </w:tr>
      <w:tr w:rsidR="004A0B85" w14:paraId="38CF23C6" w14:textId="77777777">
        <w:trPr>
          <w:trHeight w:val="521"/>
        </w:trPr>
        <w:tc>
          <w:tcPr>
            <w:tcW w:w="989" w:type="dxa"/>
            <w:shd w:val="clear" w:color="auto" w:fill="auto"/>
            <w:vAlign w:val="center"/>
          </w:tcPr>
          <w:p w14:paraId="686A5E4A"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3B02029"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26CEB896"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638C1759"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1068AEC4"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1B054B3B"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3523C87D" w14:textId="77777777" w:rsidR="004A0B85" w:rsidRDefault="004A0B85">
            <w:pPr>
              <w:pStyle w:val="af"/>
              <w:jc w:val="center"/>
              <w:rPr>
                <w:rFonts w:asciiTheme="minorEastAsia" w:eastAsiaTheme="minorEastAsia" w:hAnsiTheme="minorEastAsia" w:cs="宋体"/>
                <w:kern w:val="21"/>
                <w:szCs w:val="21"/>
              </w:rPr>
            </w:pPr>
          </w:p>
        </w:tc>
      </w:tr>
      <w:tr w:rsidR="004A0B85" w14:paraId="064080E5" w14:textId="77777777">
        <w:trPr>
          <w:trHeight w:val="521"/>
        </w:trPr>
        <w:tc>
          <w:tcPr>
            <w:tcW w:w="989" w:type="dxa"/>
            <w:shd w:val="clear" w:color="auto" w:fill="auto"/>
            <w:vAlign w:val="center"/>
          </w:tcPr>
          <w:p w14:paraId="7D9C3DE4"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DFF414C"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7478E8FB"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5D8EE66F"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E2B16E7"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661A68F1"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1E38DB44" w14:textId="77777777" w:rsidR="004A0B85" w:rsidRDefault="004A0B85">
            <w:pPr>
              <w:pStyle w:val="af"/>
              <w:jc w:val="center"/>
              <w:rPr>
                <w:rFonts w:asciiTheme="minorEastAsia" w:eastAsiaTheme="minorEastAsia" w:hAnsiTheme="minorEastAsia" w:cs="宋体"/>
                <w:kern w:val="21"/>
                <w:szCs w:val="21"/>
              </w:rPr>
            </w:pPr>
          </w:p>
        </w:tc>
      </w:tr>
      <w:tr w:rsidR="004A0B85" w14:paraId="4BC920BA" w14:textId="77777777">
        <w:trPr>
          <w:trHeight w:val="521"/>
        </w:trPr>
        <w:tc>
          <w:tcPr>
            <w:tcW w:w="989" w:type="dxa"/>
            <w:shd w:val="clear" w:color="auto" w:fill="auto"/>
            <w:vAlign w:val="center"/>
          </w:tcPr>
          <w:p w14:paraId="739D85B7"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7D1FA3FB"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41E2C09B"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3303CDDB"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3FD1257"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0EB56DE6"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6145BF4F" w14:textId="77777777" w:rsidR="004A0B85" w:rsidRDefault="004A0B85">
            <w:pPr>
              <w:pStyle w:val="af"/>
              <w:jc w:val="center"/>
              <w:rPr>
                <w:rFonts w:asciiTheme="minorEastAsia" w:eastAsiaTheme="minorEastAsia" w:hAnsiTheme="minorEastAsia" w:cs="宋体"/>
                <w:kern w:val="21"/>
                <w:szCs w:val="21"/>
              </w:rPr>
            </w:pPr>
          </w:p>
        </w:tc>
      </w:tr>
      <w:tr w:rsidR="004A0B85" w14:paraId="493ABD8A" w14:textId="77777777">
        <w:trPr>
          <w:trHeight w:val="521"/>
        </w:trPr>
        <w:tc>
          <w:tcPr>
            <w:tcW w:w="989" w:type="dxa"/>
            <w:shd w:val="clear" w:color="auto" w:fill="auto"/>
            <w:vAlign w:val="center"/>
          </w:tcPr>
          <w:p w14:paraId="7DF9500A"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08092FB"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3F93910F"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1B30B92E"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373CCD30"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32987C1C"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1EDE1790" w14:textId="77777777" w:rsidR="004A0B85" w:rsidRDefault="004A0B85">
            <w:pPr>
              <w:pStyle w:val="af"/>
              <w:jc w:val="center"/>
              <w:rPr>
                <w:rFonts w:asciiTheme="minorEastAsia" w:eastAsiaTheme="minorEastAsia" w:hAnsiTheme="minorEastAsia" w:cs="宋体"/>
                <w:kern w:val="21"/>
                <w:szCs w:val="21"/>
              </w:rPr>
            </w:pPr>
          </w:p>
        </w:tc>
      </w:tr>
      <w:tr w:rsidR="004A0B85" w14:paraId="7C21DADC" w14:textId="77777777">
        <w:trPr>
          <w:trHeight w:val="521"/>
        </w:trPr>
        <w:tc>
          <w:tcPr>
            <w:tcW w:w="989" w:type="dxa"/>
            <w:shd w:val="clear" w:color="auto" w:fill="auto"/>
            <w:vAlign w:val="center"/>
          </w:tcPr>
          <w:p w14:paraId="6D8622E2"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4DF52A71"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516A1215"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6D449215"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7AA52364"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2C4BA598"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6D1C9235" w14:textId="77777777" w:rsidR="004A0B85" w:rsidRDefault="004A0B85">
            <w:pPr>
              <w:pStyle w:val="af"/>
              <w:jc w:val="center"/>
              <w:rPr>
                <w:rFonts w:asciiTheme="minorEastAsia" w:eastAsiaTheme="minorEastAsia" w:hAnsiTheme="minorEastAsia" w:cs="宋体"/>
                <w:kern w:val="21"/>
                <w:szCs w:val="21"/>
              </w:rPr>
            </w:pPr>
          </w:p>
        </w:tc>
      </w:tr>
      <w:tr w:rsidR="004A0B85" w14:paraId="490EA133" w14:textId="77777777">
        <w:trPr>
          <w:trHeight w:val="521"/>
        </w:trPr>
        <w:tc>
          <w:tcPr>
            <w:tcW w:w="989" w:type="dxa"/>
            <w:shd w:val="clear" w:color="auto" w:fill="auto"/>
            <w:vAlign w:val="center"/>
          </w:tcPr>
          <w:p w14:paraId="39D6216F"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6CD6E5F"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7210248D"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70572098"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598A4C4C"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299DDACC"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27DFA020" w14:textId="77777777" w:rsidR="004A0B85" w:rsidRDefault="004A0B85">
            <w:pPr>
              <w:pStyle w:val="af"/>
              <w:jc w:val="center"/>
              <w:rPr>
                <w:rFonts w:asciiTheme="minorEastAsia" w:eastAsiaTheme="minorEastAsia" w:hAnsiTheme="minorEastAsia" w:cs="宋体"/>
                <w:kern w:val="21"/>
                <w:szCs w:val="21"/>
              </w:rPr>
            </w:pPr>
          </w:p>
        </w:tc>
      </w:tr>
      <w:tr w:rsidR="004A0B85" w14:paraId="56ADE61D" w14:textId="77777777">
        <w:trPr>
          <w:trHeight w:val="521"/>
        </w:trPr>
        <w:tc>
          <w:tcPr>
            <w:tcW w:w="989" w:type="dxa"/>
            <w:shd w:val="clear" w:color="auto" w:fill="auto"/>
            <w:vAlign w:val="center"/>
          </w:tcPr>
          <w:p w14:paraId="514AF67F" w14:textId="77777777" w:rsidR="004A0B85" w:rsidRDefault="00941F63">
            <w:pPr>
              <w:pStyle w:val="af"/>
              <w:jc w:val="center"/>
              <w:rPr>
                <w:rFonts w:asciiTheme="minorEastAsia" w:eastAsiaTheme="minorEastAsia" w:hAnsiTheme="minorEastAsia" w:cs="宋体"/>
                <w:kern w:val="21"/>
                <w:szCs w:val="21"/>
              </w:rPr>
            </w:pPr>
            <w:r>
              <w:rPr>
                <w:rFonts w:asciiTheme="minorEastAsia" w:eastAsiaTheme="minorEastAsia" w:hAnsiTheme="minorEastAsia" w:cs="宋体"/>
                <w:kern w:val="21"/>
                <w:szCs w:val="21"/>
              </w:rPr>
              <w:t>…</w:t>
            </w:r>
          </w:p>
        </w:tc>
        <w:tc>
          <w:tcPr>
            <w:tcW w:w="1260" w:type="dxa"/>
            <w:shd w:val="clear" w:color="auto" w:fill="auto"/>
            <w:vAlign w:val="center"/>
          </w:tcPr>
          <w:p w14:paraId="43DF3F3A" w14:textId="77777777" w:rsidR="004A0B85" w:rsidRDefault="004A0B85">
            <w:pPr>
              <w:pStyle w:val="af"/>
              <w:jc w:val="center"/>
              <w:rPr>
                <w:rFonts w:asciiTheme="minorEastAsia" w:eastAsiaTheme="minorEastAsia" w:hAnsiTheme="minorEastAsia" w:cs="宋体"/>
                <w:kern w:val="21"/>
                <w:szCs w:val="21"/>
              </w:rPr>
            </w:pPr>
          </w:p>
        </w:tc>
        <w:tc>
          <w:tcPr>
            <w:tcW w:w="1846" w:type="dxa"/>
            <w:shd w:val="clear" w:color="auto" w:fill="auto"/>
            <w:vAlign w:val="center"/>
          </w:tcPr>
          <w:p w14:paraId="66896CC9" w14:textId="77777777" w:rsidR="004A0B85" w:rsidRDefault="004A0B85">
            <w:pPr>
              <w:pStyle w:val="af"/>
              <w:jc w:val="center"/>
              <w:rPr>
                <w:rFonts w:asciiTheme="minorEastAsia" w:eastAsiaTheme="minorEastAsia" w:hAnsiTheme="minorEastAsia" w:cs="宋体"/>
                <w:kern w:val="21"/>
                <w:szCs w:val="21"/>
              </w:rPr>
            </w:pPr>
          </w:p>
        </w:tc>
        <w:tc>
          <w:tcPr>
            <w:tcW w:w="1754" w:type="dxa"/>
            <w:shd w:val="clear" w:color="auto" w:fill="auto"/>
            <w:vAlign w:val="center"/>
          </w:tcPr>
          <w:p w14:paraId="411F3742" w14:textId="77777777" w:rsidR="004A0B85" w:rsidRDefault="004A0B85">
            <w:pPr>
              <w:pStyle w:val="af"/>
              <w:jc w:val="center"/>
              <w:rPr>
                <w:rFonts w:asciiTheme="minorEastAsia" w:eastAsiaTheme="minorEastAsia" w:hAnsiTheme="minorEastAsia" w:cs="宋体"/>
                <w:kern w:val="21"/>
                <w:szCs w:val="21"/>
              </w:rPr>
            </w:pPr>
          </w:p>
        </w:tc>
        <w:tc>
          <w:tcPr>
            <w:tcW w:w="1260" w:type="dxa"/>
            <w:shd w:val="clear" w:color="auto" w:fill="auto"/>
            <w:vAlign w:val="center"/>
          </w:tcPr>
          <w:p w14:paraId="6597A974" w14:textId="77777777" w:rsidR="004A0B85" w:rsidRDefault="004A0B85">
            <w:pPr>
              <w:pStyle w:val="af"/>
              <w:jc w:val="center"/>
              <w:rPr>
                <w:rFonts w:asciiTheme="minorEastAsia" w:eastAsiaTheme="minorEastAsia" w:hAnsiTheme="minorEastAsia" w:cs="宋体"/>
                <w:kern w:val="21"/>
                <w:szCs w:val="21"/>
              </w:rPr>
            </w:pPr>
          </w:p>
        </w:tc>
        <w:tc>
          <w:tcPr>
            <w:tcW w:w="1081" w:type="dxa"/>
            <w:shd w:val="clear" w:color="auto" w:fill="auto"/>
            <w:vAlign w:val="center"/>
          </w:tcPr>
          <w:p w14:paraId="064CB61D" w14:textId="77777777" w:rsidR="004A0B85" w:rsidRDefault="004A0B85">
            <w:pPr>
              <w:pStyle w:val="af"/>
              <w:jc w:val="center"/>
              <w:rPr>
                <w:rFonts w:asciiTheme="minorEastAsia" w:eastAsiaTheme="minorEastAsia" w:hAnsiTheme="minorEastAsia" w:cs="宋体"/>
                <w:kern w:val="21"/>
                <w:szCs w:val="21"/>
              </w:rPr>
            </w:pPr>
          </w:p>
        </w:tc>
        <w:tc>
          <w:tcPr>
            <w:tcW w:w="939" w:type="dxa"/>
            <w:shd w:val="clear" w:color="auto" w:fill="auto"/>
            <w:vAlign w:val="center"/>
          </w:tcPr>
          <w:p w14:paraId="47F32A63" w14:textId="77777777" w:rsidR="004A0B85" w:rsidRDefault="004A0B85">
            <w:pPr>
              <w:pStyle w:val="af"/>
              <w:jc w:val="center"/>
              <w:rPr>
                <w:rFonts w:asciiTheme="minorEastAsia" w:eastAsiaTheme="minorEastAsia" w:hAnsiTheme="minorEastAsia" w:cs="宋体"/>
                <w:kern w:val="21"/>
                <w:szCs w:val="21"/>
              </w:rPr>
            </w:pPr>
          </w:p>
        </w:tc>
      </w:tr>
    </w:tbl>
    <w:p w14:paraId="6861D1AE" w14:textId="77777777" w:rsidR="004A0B85" w:rsidRDefault="004A0B85">
      <w:pPr>
        <w:pStyle w:val="af"/>
        <w:spacing w:line="360" w:lineRule="auto"/>
        <w:rPr>
          <w:rFonts w:asciiTheme="minorEastAsia" w:eastAsiaTheme="minorEastAsia" w:hAnsiTheme="minorEastAsia" w:cs="宋体"/>
          <w:szCs w:val="21"/>
        </w:rPr>
      </w:pPr>
    </w:p>
    <w:p w14:paraId="0BB5F6AD"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投标人(盖章): ________________________________________</w:t>
      </w:r>
    </w:p>
    <w:p w14:paraId="5EC504FE"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投标人授权代表签字或盖章：____________________________</w:t>
      </w:r>
    </w:p>
    <w:p w14:paraId="475D5C50"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日期：________________________________________________</w:t>
      </w:r>
    </w:p>
    <w:p w14:paraId="3C67A177" w14:textId="77777777" w:rsidR="000B1BA4" w:rsidRDefault="000B1BA4">
      <w:pPr>
        <w:widowControl/>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14:paraId="6EAA300A" w14:textId="77777777" w:rsidR="000B1BA4" w:rsidRPr="007E4A02" w:rsidRDefault="000B1BA4" w:rsidP="000B1BA4">
      <w:pPr>
        <w:pStyle w:val="af"/>
        <w:numPr>
          <w:ilvl w:val="0"/>
          <w:numId w:val="11"/>
        </w:numPr>
        <w:spacing w:line="360" w:lineRule="auto"/>
        <w:jc w:val="center"/>
        <w:rPr>
          <w:rFonts w:asciiTheme="minorEastAsia" w:eastAsiaTheme="minorEastAsia" w:hAnsiTheme="minorEastAsia" w:cs="宋体"/>
          <w:b/>
          <w:bCs/>
          <w:kern w:val="21"/>
          <w:sz w:val="28"/>
          <w:szCs w:val="28"/>
        </w:rPr>
      </w:pPr>
      <w:r w:rsidRPr="007E4A02">
        <w:rPr>
          <w:rFonts w:asciiTheme="minorEastAsia" w:eastAsiaTheme="minorEastAsia" w:hAnsiTheme="minorEastAsia" w:cs="宋体" w:hint="eastAsia"/>
          <w:b/>
          <w:bCs/>
          <w:kern w:val="21"/>
          <w:sz w:val="28"/>
          <w:szCs w:val="28"/>
        </w:rPr>
        <w:lastRenderedPageBreak/>
        <w:t>货物</w:t>
      </w:r>
      <w:r>
        <w:rPr>
          <w:rFonts w:asciiTheme="minorEastAsia" w:eastAsiaTheme="minorEastAsia" w:hAnsiTheme="minorEastAsia" w:cs="宋体" w:hint="eastAsia"/>
          <w:b/>
          <w:bCs/>
          <w:kern w:val="21"/>
          <w:sz w:val="28"/>
          <w:szCs w:val="28"/>
        </w:rPr>
        <w:t>/</w:t>
      </w:r>
      <w:r>
        <w:rPr>
          <w:rFonts w:asciiTheme="minorEastAsia" w:eastAsiaTheme="minorEastAsia" w:hAnsiTheme="minorEastAsia" w:cs="宋体"/>
          <w:b/>
          <w:bCs/>
          <w:kern w:val="21"/>
          <w:sz w:val="28"/>
          <w:szCs w:val="28"/>
        </w:rPr>
        <w:t>服务</w:t>
      </w:r>
      <w:r w:rsidRPr="007E4A02">
        <w:rPr>
          <w:rFonts w:asciiTheme="minorEastAsia" w:eastAsiaTheme="minorEastAsia" w:hAnsiTheme="minorEastAsia" w:cs="宋体" w:hint="eastAsia"/>
          <w:b/>
          <w:bCs/>
          <w:kern w:val="21"/>
          <w:sz w:val="28"/>
          <w:szCs w:val="28"/>
        </w:rPr>
        <w:t>说明一览表</w:t>
      </w:r>
    </w:p>
    <w:p w14:paraId="1201D95C" w14:textId="77777777" w:rsidR="000B1BA4" w:rsidRPr="000632A0" w:rsidRDefault="000B1BA4" w:rsidP="000B1BA4">
      <w:pPr>
        <w:pStyle w:val="af"/>
        <w:spacing w:line="360" w:lineRule="auto"/>
        <w:rPr>
          <w:rFonts w:asciiTheme="minorEastAsia" w:eastAsiaTheme="minorEastAsia" w:hAnsiTheme="minorEastAsia" w:cs="宋体"/>
          <w:sz w:val="24"/>
        </w:rPr>
      </w:pPr>
    </w:p>
    <w:p w14:paraId="6BFC5D49" w14:textId="77777777" w:rsidR="000B1BA4" w:rsidRPr="000632A0" w:rsidRDefault="000B1BA4" w:rsidP="000B1BA4">
      <w:pPr>
        <w:pStyle w:val="af"/>
        <w:spacing w:line="360" w:lineRule="auto"/>
        <w:rPr>
          <w:rFonts w:asciiTheme="minorEastAsia" w:eastAsiaTheme="minorEastAsia" w:hAnsiTheme="minorEastAsia" w:cs="宋体"/>
          <w:b/>
          <w:szCs w:val="21"/>
        </w:rPr>
      </w:pPr>
      <w:r w:rsidRPr="000632A0">
        <w:rPr>
          <w:rFonts w:asciiTheme="minorEastAsia" w:eastAsiaTheme="minorEastAsia" w:hAnsiTheme="minorEastAsia" w:hint="eastAsia"/>
          <w:szCs w:val="21"/>
        </w:rPr>
        <w:t>项目</w:t>
      </w:r>
      <w:r w:rsidRPr="000632A0">
        <w:rPr>
          <w:rFonts w:asciiTheme="minorEastAsia" w:eastAsiaTheme="minorEastAsia" w:hAnsiTheme="minorEastAsia" w:cs="宋体" w:hint="eastAsia"/>
          <w:szCs w:val="21"/>
        </w:rPr>
        <w:t xml:space="preserve">名称:______________________       </w:t>
      </w:r>
      <w:r>
        <w:rPr>
          <w:rFonts w:asciiTheme="minorEastAsia" w:eastAsiaTheme="minorEastAsia" w:hAnsiTheme="minorEastAsia" w:cs="宋体" w:hint="eastAsia"/>
          <w:szCs w:val="21"/>
        </w:rPr>
        <w:t>采购编号</w:t>
      </w:r>
      <w:r w:rsidRPr="000632A0">
        <w:rPr>
          <w:rFonts w:asciiTheme="minorEastAsia" w:eastAsiaTheme="minorEastAsia" w:hAnsiTheme="minorEastAsia" w:cs="宋体" w:hint="eastAsia"/>
          <w:szCs w:val="21"/>
        </w:rPr>
        <w:t>:_______________          包号：______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399"/>
        <w:gridCol w:w="3544"/>
        <w:gridCol w:w="1275"/>
        <w:gridCol w:w="1134"/>
      </w:tblGrid>
      <w:tr w:rsidR="000B1BA4" w:rsidRPr="000632A0" w14:paraId="0CA081B5" w14:textId="77777777" w:rsidTr="00C54C05">
        <w:trPr>
          <w:trHeight w:val="588"/>
        </w:trPr>
        <w:tc>
          <w:tcPr>
            <w:tcW w:w="720" w:type="dxa"/>
            <w:shd w:val="clear" w:color="auto" w:fill="auto"/>
            <w:vAlign w:val="center"/>
          </w:tcPr>
          <w:p w14:paraId="4B93A292" w14:textId="77777777" w:rsidR="000B1BA4" w:rsidRPr="000632A0" w:rsidRDefault="000B1BA4" w:rsidP="00C54C05">
            <w:pPr>
              <w:pStyle w:val="af"/>
              <w:jc w:val="center"/>
              <w:rPr>
                <w:rFonts w:asciiTheme="minorEastAsia" w:eastAsiaTheme="minorEastAsia" w:hAnsiTheme="minorEastAsia" w:cs="宋体"/>
                <w:b/>
                <w:kern w:val="21"/>
                <w:szCs w:val="21"/>
              </w:rPr>
            </w:pPr>
            <w:r w:rsidRPr="000632A0">
              <w:rPr>
                <w:rFonts w:asciiTheme="minorEastAsia" w:eastAsiaTheme="minorEastAsia" w:hAnsiTheme="minorEastAsia" w:cs="宋体" w:hint="eastAsia"/>
                <w:b/>
                <w:kern w:val="21"/>
                <w:szCs w:val="21"/>
              </w:rPr>
              <w:t>序号</w:t>
            </w:r>
          </w:p>
        </w:tc>
        <w:tc>
          <w:tcPr>
            <w:tcW w:w="2399" w:type="dxa"/>
            <w:shd w:val="clear" w:color="auto" w:fill="auto"/>
            <w:vAlign w:val="center"/>
          </w:tcPr>
          <w:p w14:paraId="79D087FD" w14:textId="77777777" w:rsidR="000B1BA4" w:rsidRPr="000632A0" w:rsidRDefault="000B1BA4" w:rsidP="00C54C05">
            <w:pPr>
              <w:pStyle w:val="af"/>
              <w:jc w:val="center"/>
              <w:rPr>
                <w:rFonts w:asciiTheme="minorEastAsia" w:eastAsiaTheme="minorEastAsia" w:hAnsiTheme="minorEastAsia" w:cs="宋体"/>
                <w:b/>
                <w:kern w:val="21"/>
                <w:szCs w:val="21"/>
              </w:rPr>
            </w:pPr>
            <w:r w:rsidRPr="000632A0">
              <w:rPr>
                <w:rFonts w:asciiTheme="minorEastAsia" w:eastAsiaTheme="minorEastAsia" w:hAnsiTheme="minorEastAsia" w:cs="宋体" w:hint="eastAsia"/>
                <w:b/>
                <w:kern w:val="21"/>
                <w:szCs w:val="21"/>
              </w:rPr>
              <w:t>货物</w:t>
            </w:r>
            <w:r>
              <w:rPr>
                <w:rFonts w:asciiTheme="minorEastAsia" w:eastAsiaTheme="minorEastAsia" w:hAnsiTheme="minorEastAsia" w:cs="宋体" w:hint="eastAsia"/>
                <w:b/>
                <w:kern w:val="21"/>
                <w:szCs w:val="21"/>
              </w:rPr>
              <w:t>/</w:t>
            </w:r>
            <w:r>
              <w:rPr>
                <w:rFonts w:asciiTheme="minorEastAsia" w:eastAsiaTheme="minorEastAsia" w:hAnsiTheme="minorEastAsia" w:cs="宋体"/>
                <w:b/>
                <w:kern w:val="21"/>
                <w:szCs w:val="21"/>
              </w:rPr>
              <w:t>服务</w:t>
            </w:r>
            <w:r w:rsidRPr="000632A0">
              <w:rPr>
                <w:rFonts w:asciiTheme="minorEastAsia" w:eastAsiaTheme="minorEastAsia" w:hAnsiTheme="minorEastAsia" w:cs="宋体" w:hint="eastAsia"/>
                <w:b/>
                <w:kern w:val="21"/>
                <w:szCs w:val="21"/>
              </w:rPr>
              <w:t>名称</w:t>
            </w:r>
          </w:p>
        </w:tc>
        <w:tc>
          <w:tcPr>
            <w:tcW w:w="3544" w:type="dxa"/>
            <w:shd w:val="clear" w:color="auto" w:fill="auto"/>
            <w:vAlign w:val="center"/>
          </w:tcPr>
          <w:p w14:paraId="4FFDE3A7" w14:textId="77777777" w:rsidR="000B1BA4" w:rsidRPr="000632A0" w:rsidRDefault="000B1BA4" w:rsidP="00C54C05">
            <w:pPr>
              <w:pStyle w:val="af"/>
              <w:jc w:val="center"/>
              <w:rPr>
                <w:rFonts w:asciiTheme="minorEastAsia" w:eastAsiaTheme="minorEastAsia" w:hAnsiTheme="minorEastAsia" w:cs="宋体"/>
                <w:b/>
                <w:kern w:val="21"/>
                <w:szCs w:val="21"/>
              </w:rPr>
            </w:pPr>
            <w:r w:rsidRPr="000632A0">
              <w:rPr>
                <w:rFonts w:asciiTheme="minorEastAsia" w:eastAsiaTheme="minorEastAsia" w:hAnsiTheme="minorEastAsia" w:cs="宋体" w:hint="eastAsia"/>
                <w:b/>
                <w:kern w:val="21"/>
                <w:szCs w:val="21"/>
              </w:rPr>
              <w:t>主要规格/配置说明</w:t>
            </w:r>
          </w:p>
        </w:tc>
        <w:tc>
          <w:tcPr>
            <w:tcW w:w="1275" w:type="dxa"/>
            <w:shd w:val="clear" w:color="auto" w:fill="auto"/>
            <w:vAlign w:val="center"/>
          </w:tcPr>
          <w:p w14:paraId="5A13697D" w14:textId="77777777" w:rsidR="000B1BA4" w:rsidRPr="000632A0" w:rsidRDefault="000B1BA4" w:rsidP="00C54C05">
            <w:pPr>
              <w:pStyle w:val="af"/>
              <w:jc w:val="center"/>
              <w:rPr>
                <w:rFonts w:asciiTheme="minorEastAsia" w:eastAsiaTheme="minorEastAsia" w:hAnsiTheme="minorEastAsia" w:cs="宋体"/>
                <w:b/>
                <w:kern w:val="21"/>
                <w:szCs w:val="21"/>
              </w:rPr>
            </w:pPr>
            <w:r w:rsidRPr="000632A0">
              <w:rPr>
                <w:rFonts w:asciiTheme="minorEastAsia" w:eastAsiaTheme="minorEastAsia" w:hAnsiTheme="minorEastAsia" w:cs="宋体" w:hint="eastAsia"/>
                <w:b/>
                <w:kern w:val="21"/>
                <w:szCs w:val="21"/>
              </w:rPr>
              <w:t>数量</w:t>
            </w:r>
          </w:p>
        </w:tc>
        <w:tc>
          <w:tcPr>
            <w:tcW w:w="1134" w:type="dxa"/>
            <w:shd w:val="clear" w:color="auto" w:fill="auto"/>
            <w:vAlign w:val="center"/>
          </w:tcPr>
          <w:p w14:paraId="35C2C8DC" w14:textId="77777777" w:rsidR="000B1BA4" w:rsidRPr="000632A0" w:rsidRDefault="000B1BA4" w:rsidP="00C54C05">
            <w:pPr>
              <w:pStyle w:val="af"/>
              <w:jc w:val="center"/>
              <w:rPr>
                <w:rFonts w:asciiTheme="minorEastAsia" w:eastAsiaTheme="minorEastAsia" w:hAnsiTheme="minorEastAsia" w:cs="宋体"/>
                <w:kern w:val="21"/>
                <w:szCs w:val="21"/>
              </w:rPr>
            </w:pPr>
            <w:r w:rsidRPr="000632A0">
              <w:rPr>
                <w:rFonts w:asciiTheme="minorEastAsia" w:eastAsiaTheme="minorEastAsia" w:hAnsiTheme="minorEastAsia" w:cs="宋体" w:hint="eastAsia"/>
                <w:b/>
                <w:kern w:val="21"/>
                <w:szCs w:val="21"/>
              </w:rPr>
              <w:t>其他</w:t>
            </w:r>
          </w:p>
        </w:tc>
      </w:tr>
      <w:tr w:rsidR="000B1BA4" w:rsidRPr="000632A0" w14:paraId="6753ECA9" w14:textId="77777777" w:rsidTr="00C54C05">
        <w:trPr>
          <w:trHeight w:val="454"/>
        </w:trPr>
        <w:tc>
          <w:tcPr>
            <w:tcW w:w="720" w:type="dxa"/>
            <w:shd w:val="clear" w:color="auto" w:fill="auto"/>
            <w:vAlign w:val="center"/>
          </w:tcPr>
          <w:p w14:paraId="049CB1CF"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0A5DF665" w14:textId="77777777" w:rsidR="000B1BA4" w:rsidRPr="000632A0" w:rsidRDefault="000B1BA4" w:rsidP="00C54C05">
            <w:pPr>
              <w:pStyle w:val="af1"/>
              <w:snapToGrid w:val="0"/>
              <w:rPr>
                <w:rFonts w:asciiTheme="minorEastAsia" w:eastAsiaTheme="minorEastAsia" w:hAnsiTheme="minorEastAsia" w:cs="宋体"/>
                <w:sz w:val="21"/>
                <w:szCs w:val="21"/>
              </w:rPr>
            </w:pPr>
          </w:p>
        </w:tc>
        <w:tc>
          <w:tcPr>
            <w:tcW w:w="3544" w:type="dxa"/>
            <w:shd w:val="clear" w:color="auto" w:fill="auto"/>
            <w:vAlign w:val="center"/>
          </w:tcPr>
          <w:p w14:paraId="51C229E7"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1275" w:type="dxa"/>
            <w:shd w:val="clear" w:color="auto" w:fill="auto"/>
            <w:vAlign w:val="center"/>
          </w:tcPr>
          <w:p w14:paraId="20CE5903"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1134" w:type="dxa"/>
            <w:shd w:val="clear" w:color="auto" w:fill="auto"/>
            <w:vAlign w:val="center"/>
          </w:tcPr>
          <w:p w14:paraId="2739969E" w14:textId="77777777" w:rsidR="000B1BA4" w:rsidRPr="000632A0" w:rsidRDefault="000B1BA4" w:rsidP="00C54C05">
            <w:pPr>
              <w:pStyle w:val="af1"/>
              <w:snapToGrid w:val="0"/>
              <w:rPr>
                <w:rFonts w:asciiTheme="minorEastAsia" w:eastAsiaTheme="minorEastAsia" w:hAnsiTheme="minorEastAsia" w:cs="宋体"/>
                <w:sz w:val="21"/>
                <w:szCs w:val="21"/>
              </w:rPr>
            </w:pPr>
          </w:p>
        </w:tc>
      </w:tr>
      <w:tr w:rsidR="000B1BA4" w:rsidRPr="000632A0" w14:paraId="2966C86A" w14:textId="77777777" w:rsidTr="00C54C05">
        <w:trPr>
          <w:trHeight w:val="454"/>
        </w:trPr>
        <w:tc>
          <w:tcPr>
            <w:tcW w:w="720" w:type="dxa"/>
            <w:shd w:val="clear" w:color="auto" w:fill="auto"/>
            <w:vAlign w:val="center"/>
          </w:tcPr>
          <w:p w14:paraId="19AAF141"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4DF606A1"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72693B48"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A142F78"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036DE13E"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654DA6E4" w14:textId="77777777" w:rsidTr="00C54C05">
        <w:trPr>
          <w:trHeight w:val="454"/>
        </w:trPr>
        <w:tc>
          <w:tcPr>
            <w:tcW w:w="720" w:type="dxa"/>
            <w:shd w:val="clear" w:color="auto" w:fill="auto"/>
            <w:vAlign w:val="center"/>
          </w:tcPr>
          <w:p w14:paraId="67234985"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2399" w:type="dxa"/>
            <w:shd w:val="clear" w:color="auto" w:fill="auto"/>
            <w:vAlign w:val="center"/>
          </w:tcPr>
          <w:p w14:paraId="4FC86A4D"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56A2F6E5"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4E690C0"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5C4BDC42"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3666C80A" w14:textId="77777777" w:rsidTr="00C54C05">
        <w:trPr>
          <w:trHeight w:val="454"/>
        </w:trPr>
        <w:tc>
          <w:tcPr>
            <w:tcW w:w="720" w:type="dxa"/>
            <w:shd w:val="clear" w:color="auto" w:fill="auto"/>
            <w:vAlign w:val="center"/>
          </w:tcPr>
          <w:p w14:paraId="6F086DA4"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31630D3D"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3FFF9CED"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C33F9AD"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00FE49ED"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16FC5190" w14:textId="77777777" w:rsidTr="00C54C05">
        <w:trPr>
          <w:trHeight w:val="454"/>
        </w:trPr>
        <w:tc>
          <w:tcPr>
            <w:tcW w:w="720" w:type="dxa"/>
            <w:shd w:val="clear" w:color="auto" w:fill="auto"/>
            <w:vAlign w:val="center"/>
          </w:tcPr>
          <w:p w14:paraId="2014F14A"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E797807"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74FE7DB4"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62296870"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99868E0"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7B77B72B" w14:textId="77777777" w:rsidTr="00C54C05">
        <w:trPr>
          <w:trHeight w:val="454"/>
        </w:trPr>
        <w:tc>
          <w:tcPr>
            <w:tcW w:w="720" w:type="dxa"/>
            <w:shd w:val="clear" w:color="auto" w:fill="auto"/>
            <w:vAlign w:val="center"/>
          </w:tcPr>
          <w:p w14:paraId="68D1C246"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5216E3C6"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532D15CB"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3A9F80C"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A9D9C08"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1DC75707" w14:textId="77777777" w:rsidTr="00C54C05">
        <w:trPr>
          <w:trHeight w:val="454"/>
        </w:trPr>
        <w:tc>
          <w:tcPr>
            <w:tcW w:w="720" w:type="dxa"/>
            <w:shd w:val="clear" w:color="auto" w:fill="auto"/>
            <w:vAlign w:val="center"/>
          </w:tcPr>
          <w:p w14:paraId="3ABAEBC6"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2FF3EE36"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3C065AF2"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5ADBBAC6"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A9914FF"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59A0A110" w14:textId="77777777" w:rsidTr="00C54C05">
        <w:trPr>
          <w:trHeight w:val="454"/>
        </w:trPr>
        <w:tc>
          <w:tcPr>
            <w:tcW w:w="720" w:type="dxa"/>
            <w:shd w:val="clear" w:color="auto" w:fill="auto"/>
            <w:vAlign w:val="center"/>
          </w:tcPr>
          <w:p w14:paraId="03625999"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F1402F1"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6DC1D8E0"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40A9F6FF"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53756496"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4105B5FF" w14:textId="77777777" w:rsidTr="00C54C05">
        <w:trPr>
          <w:trHeight w:val="454"/>
        </w:trPr>
        <w:tc>
          <w:tcPr>
            <w:tcW w:w="720" w:type="dxa"/>
            <w:shd w:val="clear" w:color="auto" w:fill="auto"/>
            <w:vAlign w:val="center"/>
          </w:tcPr>
          <w:p w14:paraId="024FC319"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48FC5938"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13F78999"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1A666B4E"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662F5611"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642E5193" w14:textId="77777777" w:rsidTr="00C54C05">
        <w:trPr>
          <w:trHeight w:val="454"/>
        </w:trPr>
        <w:tc>
          <w:tcPr>
            <w:tcW w:w="720" w:type="dxa"/>
            <w:shd w:val="clear" w:color="auto" w:fill="auto"/>
            <w:vAlign w:val="center"/>
          </w:tcPr>
          <w:p w14:paraId="1323E017"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2588DC6"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7A43C057"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1436BA87"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29E7655"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680C4FAA" w14:textId="77777777" w:rsidTr="00C54C05">
        <w:trPr>
          <w:trHeight w:val="454"/>
        </w:trPr>
        <w:tc>
          <w:tcPr>
            <w:tcW w:w="720" w:type="dxa"/>
            <w:shd w:val="clear" w:color="auto" w:fill="auto"/>
            <w:vAlign w:val="center"/>
          </w:tcPr>
          <w:p w14:paraId="5FFC652B"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70C20A9E"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5F1E5418"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298D10EF"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3CF701A"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082D7533" w14:textId="77777777" w:rsidTr="00C54C05">
        <w:trPr>
          <w:trHeight w:val="454"/>
        </w:trPr>
        <w:tc>
          <w:tcPr>
            <w:tcW w:w="720" w:type="dxa"/>
            <w:shd w:val="clear" w:color="auto" w:fill="auto"/>
            <w:vAlign w:val="center"/>
          </w:tcPr>
          <w:p w14:paraId="3B590BC4"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2254454"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ABB3A75"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0BBE8295"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26A44D12"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3286BD82" w14:textId="77777777" w:rsidTr="00C54C05">
        <w:trPr>
          <w:trHeight w:val="454"/>
        </w:trPr>
        <w:tc>
          <w:tcPr>
            <w:tcW w:w="720" w:type="dxa"/>
            <w:shd w:val="clear" w:color="auto" w:fill="auto"/>
            <w:vAlign w:val="center"/>
          </w:tcPr>
          <w:p w14:paraId="52F5C7D8"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3A008AA7"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41D3F2B3"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7B12822F"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10193804"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0E83066E" w14:textId="77777777" w:rsidTr="00C54C05">
        <w:trPr>
          <w:trHeight w:val="454"/>
        </w:trPr>
        <w:tc>
          <w:tcPr>
            <w:tcW w:w="720" w:type="dxa"/>
            <w:shd w:val="clear" w:color="auto" w:fill="auto"/>
            <w:vAlign w:val="center"/>
          </w:tcPr>
          <w:p w14:paraId="7620E5B6"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7196DE0"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559926D4"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6F7387E7"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E31908B" w14:textId="77777777" w:rsidR="000B1BA4" w:rsidRPr="000632A0" w:rsidRDefault="000B1BA4" w:rsidP="00C54C05">
            <w:pPr>
              <w:pStyle w:val="af"/>
              <w:snapToGrid w:val="0"/>
              <w:rPr>
                <w:rFonts w:asciiTheme="minorEastAsia" w:eastAsiaTheme="minorEastAsia" w:hAnsiTheme="minorEastAsia" w:cs="宋体"/>
                <w:kern w:val="21"/>
                <w:szCs w:val="21"/>
              </w:rPr>
            </w:pPr>
          </w:p>
        </w:tc>
      </w:tr>
      <w:tr w:rsidR="000B1BA4" w:rsidRPr="000632A0" w14:paraId="1CB2E668" w14:textId="77777777" w:rsidTr="00C54C05">
        <w:trPr>
          <w:trHeight w:val="454"/>
        </w:trPr>
        <w:tc>
          <w:tcPr>
            <w:tcW w:w="720" w:type="dxa"/>
            <w:shd w:val="clear" w:color="auto" w:fill="auto"/>
            <w:vAlign w:val="center"/>
          </w:tcPr>
          <w:p w14:paraId="539A6CF2" w14:textId="77777777" w:rsidR="000B1BA4" w:rsidRPr="000632A0" w:rsidRDefault="000B1BA4" w:rsidP="00C54C05">
            <w:pPr>
              <w:pStyle w:val="af1"/>
              <w:snapToGrid w:val="0"/>
              <w:jc w:val="center"/>
              <w:rPr>
                <w:rFonts w:asciiTheme="minorEastAsia" w:eastAsiaTheme="minorEastAsia" w:hAnsiTheme="minorEastAsia" w:cs="宋体"/>
                <w:sz w:val="21"/>
                <w:szCs w:val="21"/>
              </w:rPr>
            </w:pPr>
          </w:p>
        </w:tc>
        <w:tc>
          <w:tcPr>
            <w:tcW w:w="2399" w:type="dxa"/>
            <w:shd w:val="clear" w:color="auto" w:fill="auto"/>
            <w:vAlign w:val="center"/>
          </w:tcPr>
          <w:p w14:paraId="66526896" w14:textId="77777777" w:rsidR="000B1BA4" w:rsidRPr="000632A0" w:rsidRDefault="000B1BA4" w:rsidP="00C54C05">
            <w:pPr>
              <w:pStyle w:val="af"/>
              <w:snapToGrid w:val="0"/>
              <w:rPr>
                <w:rFonts w:asciiTheme="minorEastAsia" w:eastAsiaTheme="minorEastAsia" w:hAnsiTheme="minorEastAsia" w:cs="宋体"/>
                <w:kern w:val="21"/>
                <w:szCs w:val="21"/>
              </w:rPr>
            </w:pPr>
          </w:p>
        </w:tc>
        <w:tc>
          <w:tcPr>
            <w:tcW w:w="3544" w:type="dxa"/>
            <w:shd w:val="clear" w:color="auto" w:fill="auto"/>
            <w:vAlign w:val="center"/>
          </w:tcPr>
          <w:p w14:paraId="0283392F"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275" w:type="dxa"/>
            <w:shd w:val="clear" w:color="auto" w:fill="auto"/>
            <w:vAlign w:val="center"/>
          </w:tcPr>
          <w:p w14:paraId="7F3568C2" w14:textId="77777777" w:rsidR="000B1BA4" w:rsidRPr="000632A0" w:rsidRDefault="000B1BA4" w:rsidP="00C54C05">
            <w:pPr>
              <w:pStyle w:val="af"/>
              <w:snapToGrid w:val="0"/>
              <w:jc w:val="center"/>
              <w:rPr>
                <w:rFonts w:asciiTheme="minorEastAsia" w:eastAsiaTheme="minorEastAsia" w:hAnsiTheme="minorEastAsia" w:cs="宋体"/>
                <w:kern w:val="21"/>
                <w:szCs w:val="21"/>
              </w:rPr>
            </w:pPr>
          </w:p>
        </w:tc>
        <w:tc>
          <w:tcPr>
            <w:tcW w:w="1134" w:type="dxa"/>
            <w:shd w:val="clear" w:color="auto" w:fill="auto"/>
            <w:vAlign w:val="center"/>
          </w:tcPr>
          <w:p w14:paraId="3F00CC85" w14:textId="77777777" w:rsidR="000B1BA4" w:rsidRPr="000632A0" w:rsidRDefault="000B1BA4" w:rsidP="00C54C05">
            <w:pPr>
              <w:pStyle w:val="af"/>
              <w:snapToGrid w:val="0"/>
              <w:rPr>
                <w:rFonts w:asciiTheme="minorEastAsia" w:eastAsiaTheme="minorEastAsia" w:hAnsiTheme="minorEastAsia" w:cs="宋体"/>
                <w:kern w:val="21"/>
                <w:szCs w:val="21"/>
              </w:rPr>
            </w:pPr>
          </w:p>
        </w:tc>
      </w:tr>
    </w:tbl>
    <w:p w14:paraId="163DE054" w14:textId="77777777" w:rsidR="000B1BA4" w:rsidRPr="000632A0" w:rsidRDefault="000B1BA4" w:rsidP="000B1BA4">
      <w:pPr>
        <w:pStyle w:val="af"/>
        <w:spacing w:line="360" w:lineRule="auto"/>
        <w:rPr>
          <w:rFonts w:asciiTheme="minorEastAsia" w:eastAsiaTheme="minorEastAsia" w:hAnsiTheme="minorEastAsia" w:cs="宋体"/>
          <w:szCs w:val="21"/>
        </w:rPr>
      </w:pPr>
    </w:p>
    <w:p w14:paraId="5ED3A100" w14:textId="77777777" w:rsidR="000B1BA4" w:rsidRPr="000632A0" w:rsidRDefault="000B1BA4" w:rsidP="000B1BA4">
      <w:pPr>
        <w:pStyle w:val="af"/>
        <w:spacing w:line="360" w:lineRule="auto"/>
        <w:rPr>
          <w:rFonts w:asciiTheme="minorEastAsia" w:eastAsiaTheme="minorEastAsia" w:hAnsiTheme="minorEastAsia" w:cs="宋体"/>
          <w:szCs w:val="21"/>
        </w:rPr>
      </w:pPr>
      <w:r w:rsidRPr="000632A0">
        <w:rPr>
          <w:rFonts w:asciiTheme="minorEastAsia" w:eastAsiaTheme="minorEastAsia" w:hAnsiTheme="minorEastAsia" w:cs="宋体" w:hint="eastAsia"/>
          <w:szCs w:val="21"/>
        </w:rPr>
        <w:t>投标人(盖章): ________________________________________</w:t>
      </w:r>
    </w:p>
    <w:p w14:paraId="77D45676" w14:textId="77777777" w:rsidR="000B1BA4" w:rsidRPr="000632A0" w:rsidRDefault="000B1BA4" w:rsidP="000B1BA4">
      <w:pPr>
        <w:pStyle w:val="af"/>
        <w:spacing w:line="360" w:lineRule="auto"/>
        <w:rPr>
          <w:rFonts w:asciiTheme="minorEastAsia" w:eastAsiaTheme="minorEastAsia" w:hAnsiTheme="minorEastAsia" w:cs="宋体"/>
          <w:szCs w:val="21"/>
        </w:rPr>
      </w:pPr>
      <w:r w:rsidRPr="000632A0">
        <w:rPr>
          <w:rFonts w:asciiTheme="minorEastAsia" w:eastAsiaTheme="minorEastAsia" w:hAnsiTheme="minorEastAsia" w:cs="宋体" w:hint="eastAsia"/>
          <w:szCs w:val="21"/>
        </w:rPr>
        <w:t>投标人授权代表签字或盖章：____________________________</w:t>
      </w:r>
    </w:p>
    <w:p w14:paraId="2805E86D" w14:textId="77777777" w:rsidR="000B1BA4" w:rsidRPr="000632A0" w:rsidRDefault="000B1BA4" w:rsidP="000B1BA4">
      <w:pPr>
        <w:pStyle w:val="af"/>
        <w:spacing w:line="360" w:lineRule="auto"/>
        <w:rPr>
          <w:rFonts w:asciiTheme="minorEastAsia" w:eastAsiaTheme="minorEastAsia" w:hAnsiTheme="minorEastAsia" w:cs="宋体"/>
          <w:szCs w:val="21"/>
        </w:rPr>
      </w:pPr>
      <w:r w:rsidRPr="000632A0">
        <w:rPr>
          <w:rFonts w:asciiTheme="minorEastAsia" w:eastAsiaTheme="minorEastAsia" w:hAnsiTheme="minorEastAsia" w:cs="宋体" w:hint="eastAsia"/>
          <w:szCs w:val="21"/>
        </w:rPr>
        <w:t>日期：________________________________________________</w:t>
      </w:r>
    </w:p>
    <w:p w14:paraId="05B2654F" w14:textId="77777777" w:rsidR="000B1BA4" w:rsidRPr="000632A0" w:rsidRDefault="000B1BA4" w:rsidP="000B1BA4">
      <w:pPr>
        <w:pStyle w:val="af"/>
        <w:spacing w:line="360" w:lineRule="auto"/>
        <w:rPr>
          <w:rFonts w:asciiTheme="minorEastAsia" w:eastAsiaTheme="minorEastAsia" w:hAnsiTheme="minorEastAsia" w:cs="宋体"/>
          <w:szCs w:val="21"/>
        </w:rPr>
      </w:pPr>
    </w:p>
    <w:p w14:paraId="27E534A8" w14:textId="77777777" w:rsidR="000B1BA4" w:rsidRPr="000632A0" w:rsidRDefault="000B1BA4" w:rsidP="000B1BA4">
      <w:pPr>
        <w:pStyle w:val="af"/>
        <w:spacing w:line="360" w:lineRule="auto"/>
        <w:rPr>
          <w:rFonts w:asciiTheme="minorEastAsia" w:eastAsiaTheme="minorEastAsia" w:hAnsiTheme="minorEastAsia" w:cs="宋体"/>
          <w:sz w:val="28"/>
          <w:szCs w:val="28"/>
        </w:rPr>
      </w:pPr>
      <w:r w:rsidRPr="000632A0">
        <w:rPr>
          <w:rFonts w:asciiTheme="minorEastAsia" w:eastAsiaTheme="minorEastAsia" w:hAnsiTheme="minorEastAsia" w:cs="宋体" w:hint="eastAsia"/>
          <w:szCs w:val="21"/>
        </w:rPr>
        <w:t>注：各项货物</w:t>
      </w:r>
      <w:r>
        <w:rPr>
          <w:rFonts w:asciiTheme="minorEastAsia" w:eastAsiaTheme="minorEastAsia" w:hAnsiTheme="minorEastAsia" w:cs="宋体" w:hint="eastAsia"/>
          <w:szCs w:val="21"/>
        </w:rPr>
        <w:t>/</w:t>
      </w:r>
      <w:r>
        <w:rPr>
          <w:rFonts w:asciiTheme="minorEastAsia" w:eastAsiaTheme="minorEastAsia" w:hAnsiTheme="minorEastAsia" w:cs="宋体"/>
          <w:szCs w:val="21"/>
        </w:rPr>
        <w:t>服务</w:t>
      </w:r>
      <w:r w:rsidRPr="000632A0">
        <w:rPr>
          <w:rFonts w:asciiTheme="minorEastAsia" w:eastAsiaTheme="minorEastAsia" w:hAnsiTheme="minorEastAsia" w:cs="宋体" w:hint="eastAsia"/>
          <w:szCs w:val="21"/>
        </w:rPr>
        <w:t>详细技术性能可另页描述。</w:t>
      </w:r>
    </w:p>
    <w:p w14:paraId="63AB534F" w14:textId="5E60A35A" w:rsidR="004A0B85" w:rsidRDefault="00941F63">
      <w:pPr>
        <w:widowControl/>
        <w:jc w:val="left"/>
        <w:rPr>
          <w:rFonts w:asciiTheme="minorEastAsia" w:eastAsiaTheme="minorEastAsia" w:hAnsiTheme="minorEastAsia" w:cs="宋体"/>
          <w:b/>
          <w:bCs/>
          <w:sz w:val="28"/>
          <w:szCs w:val="28"/>
        </w:rPr>
      </w:pPr>
      <w:r>
        <w:rPr>
          <w:rFonts w:asciiTheme="minorEastAsia" w:eastAsiaTheme="minorEastAsia" w:hAnsiTheme="minorEastAsia" w:cs="宋体"/>
          <w:sz w:val="28"/>
          <w:szCs w:val="28"/>
        </w:rPr>
        <w:br w:type="page"/>
      </w:r>
    </w:p>
    <w:p w14:paraId="3EA7ED45" w14:textId="77777777" w:rsidR="004A0B85" w:rsidRDefault="00941F63">
      <w:pPr>
        <w:pStyle w:val="af"/>
        <w:numPr>
          <w:ilvl w:val="0"/>
          <w:numId w:val="1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项目实施方案</w:t>
      </w:r>
    </w:p>
    <w:p w14:paraId="4B46354D" w14:textId="77777777" w:rsidR="004A0B85" w:rsidRDefault="004A0B85">
      <w:pPr>
        <w:spacing w:before="25" w:after="25" w:line="360" w:lineRule="auto"/>
        <w:jc w:val="center"/>
        <w:rPr>
          <w:rFonts w:asciiTheme="minorEastAsia" w:eastAsiaTheme="minorEastAsia" w:hAnsiTheme="minorEastAsia"/>
          <w:b/>
          <w:bCs/>
          <w:szCs w:val="21"/>
        </w:rPr>
      </w:pPr>
    </w:p>
    <w:p w14:paraId="44CE1FA2" w14:textId="77777777" w:rsidR="004A0B85" w:rsidRDefault="004A0B85">
      <w:pPr>
        <w:spacing w:before="25" w:after="25" w:line="360" w:lineRule="auto"/>
        <w:jc w:val="center"/>
        <w:rPr>
          <w:rFonts w:ascii="宋体" w:eastAsia="宋体" w:hAnsi="宋体"/>
          <w:bCs/>
          <w:szCs w:val="21"/>
        </w:rPr>
      </w:pPr>
    </w:p>
    <w:p w14:paraId="345DCC87" w14:textId="77777777" w:rsidR="001C3713" w:rsidRDefault="001C3713">
      <w:pPr>
        <w:spacing w:before="25" w:after="25" w:line="360" w:lineRule="auto"/>
        <w:jc w:val="center"/>
        <w:rPr>
          <w:rFonts w:ascii="宋体" w:eastAsia="宋体" w:hAnsi="宋体"/>
          <w:bCs/>
          <w:szCs w:val="21"/>
        </w:rPr>
      </w:pPr>
    </w:p>
    <w:p w14:paraId="0D7C30BC" w14:textId="77777777" w:rsidR="001C3713" w:rsidRDefault="001C3713">
      <w:pPr>
        <w:spacing w:before="25" w:after="25" w:line="360" w:lineRule="auto"/>
        <w:jc w:val="center"/>
        <w:rPr>
          <w:rFonts w:ascii="宋体" w:eastAsia="宋体" w:hAnsi="宋体"/>
          <w:bCs/>
          <w:szCs w:val="21"/>
        </w:rPr>
      </w:pPr>
    </w:p>
    <w:p w14:paraId="70666008" w14:textId="77777777" w:rsidR="001C3713" w:rsidRDefault="001C3713">
      <w:pPr>
        <w:spacing w:before="25" w:after="25" w:line="360" w:lineRule="auto"/>
        <w:jc w:val="center"/>
        <w:rPr>
          <w:rFonts w:ascii="宋体" w:eastAsia="宋体" w:hAnsi="宋体"/>
          <w:bCs/>
          <w:szCs w:val="21"/>
        </w:rPr>
      </w:pPr>
    </w:p>
    <w:p w14:paraId="227EF48A" w14:textId="77777777" w:rsidR="001C3713" w:rsidRDefault="001C3713">
      <w:pPr>
        <w:spacing w:before="25" w:after="25" w:line="360" w:lineRule="auto"/>
        <w:jc w:val="center"/>
        <w:rPr>
          <w:rFonts w:ascii="宋体" w:eastAsia="宋体" w:hAnsi="宋体"/>
          <w:bCs/>
          <w:szCs w:val="21"/>
        </w:rPr>
      </w:pPr>
    </w:p>
    <w:p w14:paraId="7B781FAE" w14:textId="77777777" w:rsidR="001C3713" w:rsidRDefault="001C3713">
      <w:pPr>
        <w:spacing w:before="25" w:after="25" w:line="360" w:lineRule="auto"/>
        <w:jc w:val="center"/>
        <w:rPr>
          <w:rFonts w:ascii="宋体" w:eastAsia="宋体" w:hAnsi="宋体"/>
          <w:bCs/>
          <w:szCs w:val="21"/>
        </w:rPr>
      </w:pPr>
    </w:p>
    <w:p w14:paraId="4A645657" w14:textId="77777777" w:rsidR="001C3713" w:rsidRDefault="001C3713">
      <w:pPr>
        <w:spacing w:before="25" w:after="25" w:line="360" w:lineRule="auto"/>
        <w:jc w:val="center"/>
        <w:rPr>
          <w:rFonts w:ascii="宋体" w:eastAsia="宋体" w:hAnsi="宋体"/>
          <w:bCs/>
          <w:szCs w:val="21"/>
        </w:rPr>
      </w:pPr>
    </w:p>
    <w:p w14:paraId="06511276" w14:textId="77777777" w:rsidR="001C3713" w:rsidRDefault="001C3713">
      <w:pPr>
        <w:spacing w:before="25" w:after="25" w:line="360" w:lineRule="auto"/>
        <w:jc w:val="center"/>
        <w:rPr>
          <w:rFonts w:ascii="宋体" w:eastAsia="宋体" w:hAnsi="宋体"/>
          <w:bCs/>
          <w:szCs w:val="21"/>
        </w:rPr>
      </w:pPr>
    </w:p>
    <w:p w14:paraId="6F3DFDF3" w14:textId="77777777" w:rsidR="001C3713" w:rsidRDefault="001C3713">
      <w:pPr>
        <w:spacing w:before="25" w:after="25" w:line="360" w:lineRule="auto"/>
        <w:jc w:val="center"/>
        <w:rPr>
          <w:rFonts w:ascii="宋体" w:eastAsia="宋体" w:hAnsi="宋体"/>
          <w:bCs/>
          <w:szCs w:val="21"/>
        </w:rPr>
      </w:pPr>
    </w:p>
    <w:p w14:paraId="38443F40" w14:textId="77777777" w:rsidR="001C3713" w:rsidRDefault="001C3713">
      <w:pPr>
        <w:spacing w:before="25" w:after="25" w:line="360" w:lineRule="auto"/>
        <w:jc w:val="center"/>
        <w:rPr>
          <w:rFonts w:ascii="宋体" w:eastAsia="宋体" w:hAnsi="宋体"/>
          <w:bCs/>
          <w:szCs w:val="21"/>
        </w:rPr>
      </w:pPr>
    </w:p>
    <w:p w14:paraId="2D3B4A5A" w14:textId="77777777" w:rsidR="001C3713" w:rsidRDefault="001C3713">
      <w:pPr>
        <w:spacing w:before="25" w:after="25" w:line="360" w:lineRule="auto"/>
        <w:jc w:val="center"/>
        <w:rPr>
          <w:rFonts w:ascii="宋体" w:eastAsia="宋体" w:hAnsi="宋体"/>
          <w:bCs/>
          <w:szCs w:val="21"/>
        </w:rPr>
      </w:pPr>
    </w:p>
    <w:p w14:paraId="56A018D7" w14:textId="77777777" w:rsidR="001C3713" w:rsidRDefault="001C3713">
      <w:pPr>
        <w:spacing w:before="25" w:after="25" w:line="360" w:lineRule="auto"/>
        <w:jc w:val="center"/>
        <w:rPr>
          <w:rFonts w:ascii="宋体" w:eastAsia="宋体" w:hAnsi="宋体"/>
          <w:bCs/>
          <w:szCs w:val="21"/>
        </w:rPr>
      </w:pPr>
    </w:p>
    <w:p w14:paraId="56E5C825" w14:textId="77777777" w:rsidR="001C3713" w:rsidRDefault="001C3713">
      <w:pPr>
        <w:spacing w:before="25" w:after="25" w:line="360" w:lineRule="auto"/>
        <w:jc w:val="center"/>
        <w:rPr>
          <w:rFonts w:ascii="宋体" w:eastAsia="宋体" w:hAnsi="宋体"/>
          <w:bCs/>
          <w:szCs w:val="21"/>
        </w:rPr>
      </w:pPr>
    </w:p>
    <w:p w14:paraId="483C1DB1" w14:textId="77777777" w:rsidR="001C3713" w:rsidRDefault="001C3713">
      <w:pPr>
        <w:spacing w:before="25" w:after="25" w:line="360" w:lineRule="auto"/>
        <w:jc w:val="center"/>
        <w:rPr>
          <w:rFonts w:asciiTheme="minorEastAsia" w:eastAsiaTheme="minorEastAsia" w:hAnsiTheme="minorEastAsia"/>
          <w:bCs/>
          <w:szCs w:val="21"/>
        </w:rPr>
      </w:pPr>
    </w:p>
    <w:p w14:paraId="32A066C4" w14:textId="77777777" w:rsidR="004A0B85" w:rsidRDefault="004A0B85">
      <w:pPr>
        <w:spacing w:before="25" w:after="25" w:line="360" w:lineRule="auto"/>
        <w:jc w:val="center"/>
        <w:rPr>
          <w:rFonts w:asciiTheme="minorEastAsia" w:eastAsiaTheme="minorEastAsia" w:hAnsiTheme="minorEastAsia"/>
          <w:bCs/>
          <w:szCs w:val="21"/>
        </w:rPr>
      </w:pPr>
    </w:p>
    <w:p w14:paraId="4E9329AB" w14:textId="77777777" w:rsidR="004A0B85" w:rsidRDefault="004A0B85">
      <w:pPr>
        <w:spacing w:before="25" w:after="25" w:line="360" w:lineRule="auto"/>
        <w:jc w:val="center"/>
        <w:rPr>
          <w:rFonts w:asciiTheme="minorEastAsia" w:eastAsiaTheme="minorEastAsia" w:hAnsiTheme="minorEastAsia"/>
          <w:bCs/>
          <w:szCs w:val="21"/>
        </w:rPr>
      </w:pPr>
    </w:p>
    <w:p w14:paraId="7EB2755C" w14:textId="77777777" w:rsidR="004A0B85" w:rsidRDefault="004A0B85">
      <w:pPr>
        <w:spacing w:before="25" w:after="25" w:line="360" w:lineRule="auto"/>
        <w:jc w:val="center"/>
        <w:rPr>
          <w:rFonts w:asciiTheme="minorEastAsia" w:eastAsiaTheme="minorEastAsia" w:hAnsiTheme="minorEastAsia"/>
          <w:bCs/>
          <w:szCs w:val="21"/>
        </w:rPr>
      </w:pPr>
    </w:p>
    <w:p w14:paraId="1F4D4E5F" w14:textId="77777777" w:rsidR="004A0B85" w:rsidRDefault="004A0B85">
      <w:pPr>
        <w:spacing w:before="25" w:after="25" w:line="360" w:lineRule="auto"/>
        <w:jc w:val="center"/>
        <w:rPr>
          <w:rFonts w:asciiTheme="minorEastAsia" w:eastAsiaTheme="minorEastAsia" w:hAnsiTheme="minorEastAsia"/>
          <w:bCs/>
          <w:szCs w:val="21"/>
        </w:rPr>
      </w:pPr>
    </w:p>
    <w:p w14:paraId="73C46767" w14:textId="77777777" w:rsidR="004A0B85" w:rsidRDefault="004A0B85">
      <w:pPr>
        <w:spacing w:before="25" w:after="25" w:line="360" w:lineRule="auto"/>
        <w:jc w:val="center"/>
        <w:rPr>
          <w:rFonts w:asciiTheme="minorEastAsia" w:eastAsiaTheme="minorEastAsia" w:hAnsiTheme="minorEastAsia"/>
          <w:bCs/>
          <w:szCs w:val="21"/>
        </w:rPr>
      </w:pPr>
    </w:p>
    <w:p w14:paraId="50BFD2E7" w14:textId="77777777" w:rsidR="004A0B85" w:rsidRDefault="004A0B85">
      <w:pPr>
        <w:spacing w:before="25" w:after="25" w:line="360" w:lineRule="auto"/>
        <w:jc w:val="center"/>
        <w:rPr>
          <w:rFonts w:asciiTheme="minorEastAsia" w:eastAsiaTheme="minorEastAsia" w:hAnsiTheme="minorEastAsia"/>
          <w:bCs/>
          <w:szCs w:val="21"/>
        </w:rPr>
      </w:pPr>
    </w:p>
    <w:p w14:paraId="6A0AC4C0" w14:textId="77777777" w:rsidR="004A0B85" w:rsidRDefault="004A0B85">
      <w:pPr>
        <w:spacing w:before="25" w:after="25" w:line="360" w:lineRule="auto"/>
        <w:jc w:val="center"/>
        <w:rPr>
          <w:rFonts w:asciiTheme="minorEastAsia" w:eastAsiaTheme="minorEastAsia" w:hAnsiTheme="minorEastAsia"/>
          <w:bCs/>
          <w:szCs w:val="21"/>
        </w:rPr>
      </w:pPr>
    </w:p>
    <w:p w14:paraId="3A2AFBFA" w14:textId="77777777" w:rsidR="004A0B85" w:rsidRDefault="004A0B85">
      <w:pPr>
        <w:spacing w:before="25" w:after="25" w:line="360" w:lineRule="auto"/>
        <w:jc w:val="center"/>
        <w:rPr>
          <w:rFonts w:asciiTheme="minorEastAsia" w:eastAsiaTheme="minorEastAsia" w:hAnsiTheme="minorEastAsia"/>
          <w:bCs/>
          <w:szCs w:val="21"/>
        </w:rPr>
      </w:pPr>
    </w:p>
    <w:p w14:paraId="1E1173D3" w14:textId="77777777" w:rsidR="004A0B85" w:rsidRDefault="004A0B85">
      <w:pPr>
        <w:spacing w:before="25" w:after="25" w:line="360" w:lineRule="auto"/>
        <w:jc w:val="center"/>
        <w:rPr>
          <w:rFonts w:asciiTheme="minorEastAsia" w:eastAsiaTheme="minorEastAsia" w:hAnsiTheme="minorEastAsia"/>
          <w:bCs/>
          <w:szCs w:val="21"/>
        </w:rPr>
      </w:pPr>
    </w:p>
    <w:p w14:paraId="1E951C81" w14:textId="77777777" w:rsidR="004A0B85" w:rsidRDefault="004A0B85">
      <w:pPr>
        <w:spacing w:before="25" w:after="25" w:line="360" w:lineRule="auto"/>
        <w:jc w:val="center"/>
        <w:rPr>
          <w:rFonts w:asciiTheme="minorEastAsia" w:eastAsiaTheme="minorEastAsia" w:hAnsiTheme="minorEastAsia"/>
          <w:bCs/>
          <w:szCs w:val="21"/>
        </w:rPr>
      </w:pPr>
    </w:p>
    <w:p w14:paraId="597332D7" w14:textId="77777777" w:rsidR="004A0B85" w:rsidRDefault="004A0B85">
      <w:pPr>
        <w:pStyle w:val="af"/>
        <w:spacing w:line="360" w:lineRule="auto"/>
        <w:rPr>
          <w:rFonts w:asciiTheme="minorEastAsia" w:eastAsiaTheme="minorEastAsia" w:hAnsiTheme="minorEastAsia" w:cs="宋体"/>
          <w:szCs w:val="21"/>
        </w:rPr>
      </w:pPr>
    </w:p>
    <w:p w14:paraId="337241DD"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投标人(盖章)：__________________________________</w:t>
      </w:r>
    </w:p>
    <w:p w14:paraId="41559A5F"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投标人授权代表签字：____________________________</w:t>
      </w:r>
    </w:p>
    <w:p w14:paraId="0C0FF53F" w14:textId="77777777" w:rsidR="004A0B85" w:rsidRDefault="00941F63">
      <w:pPr>
        <w:pStyle w:val="af"/>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Cs w:val="21"/>
        </w:rPr>
        <w:t>日期：__________________________________________</w:t>
      </w:r>
    </w:p>
    <w:p w14:paraId="5B403758" w14:textId="77777777" w:rsidR="004A0B85" w:rsidRDefault="00941F63">
      <w:pPr>
        <w:widowControl/>
        <w:jc w:val="left"/>
        <w:rPr>
          <w:rFonts w:asciiTheme="minorEastAsia" w:eastAsiaTheme="minorEastAsia" w:hAnsiTheme="minorEastAsia" w:cs="宋体"/>
          <w:b/>
          <w:bCs/>
          <w:kern w:val="21"/>
          <w:sz w:val="28"/>
          <w:szCs w:val="28"/>
        </w:rPr>
      </w:pPr>
      <w:r>
        <w:rPr>
          <w:rFonts w:asciiTheme="minorEastAsia" w:eastAsiaTheme="minorEastAsia" w:hAnsiTheme="minorEastAsia" w:cs="宋体"/>
          <w:b/>
          <w:bCs/>
          <w:kern w:val="21"/>
          <w:sz w:val="28"/>
          <w:szCs w:val="28"/>
        </w:rPr>
        <w:br w:type="page"/>
      </w:r>
    </w:p>
    <w:p w14:paraId="4998136B" w14:textId="77777777" w:rsidR="004A0B85" w:rsidRDefault="00941F63">
      <w:pPr>
        <w:pStyle w:val="af"/>
        <w:numPr>
          <w:ilvl w:val="0"/>
          <w:numId w:val="1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服务</w:t>
      </w:r>
      <w:r>
        <w:rPr>
          <w:rFonts w:asciiTheme="minorEastAsia" w:eastAsiaTheme="minorEastAsia" w:hAnsiTheme="minorEastAsia" w:cs="宋体"/>
          <w:b/>
          <w:bCs/>
          <w:kern w:val="21"/>
          <w:sz w:val="28"/>
          <w:szCs w:val="28"/>
        </w:rPr>
        <w:t>团队情况</w:t>
      </w:r>
      <w:r>
        <w:rPr>
          <w:rFonts w:asciiTheme="minorEastAsia" w:eastAsiaTheme="minorEastAsia" w:hAnsiTheme="minorEastAsia" w:cs="宋体" w:hint="eastAsia"/>
          <w:b/>
          <w:bCs/>
          <w:kern w:val="21"/>
          <w:sz w:val="28"/>
          <w:szCs w:val="28"/>
        </w:rPr>
        <w:t>表</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01"/>
        <w:gridCol w:w="776"/>
        <w:gridCol w:w="800"/>
        <w:gridCol w:w="1654"/>
        <w:gridCol w:w="1559"/>
        <w:gridCol w:w="3119"/>
      </w:tblGrid>
      <w:tr w:rsidR="00D47144" w14:paraId="602BB05A" w14:textId="77777777" w:rsidTr="000B121B">
        <w:trPr>
          <w:trHeight w:val="843"/>
        </w:trPr>
        <w:tc>
          <w:tcPr>
            <w:tcW w:w="647" w:type="dxa"/>
            <w:vAlign w:val="center"/>
          </w:tcPr>
          <w:p w14:paraId="6A2DD1A6"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801" w:type="dxa"/>
            <w:vAlign w:val="center"/>
          </w:tcPr>
          <w:p w14:paraId="7AD0CF14"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姓名</w:t>
            </w:r>
          </w:p>
        </w:tc>
        <w:tc>
          <w:tcPr>
            <w:tcW w:w="776" w:type="dxa"/>
            <w:vAlign w:val="center"/>
          </w:tcPr>
          <w:p w14:paraId="37A5232F"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性别</w:t>
            </w:r>
          </w:p>
        </w:tc>
        <w:tc>
          <w:tcPr>
            <w:tcW w:w="800" w:type="dxa"/>
            <w:vAlign w:val="center"/>
          </w:tcPr>
          <w:p w14:paraId="554391B9"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年龄</w:t>
            </w:r>
          </w:p>
        </w:tc>
        <w:tc>
          <w:tcPr>
            <w:tcW w:w="1654" w:type="dxa"/>
            <w:vAlign w:val="center"/>
          </w:tcPr>
          <w:p w14:paraId="1C3A4345" w14:textId="1BCC1B12"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学历/资格证书</w:t>
            </w:r>
          </w:p>
        </w:tc>
        <w:tc>
          <w:tcPr>
            <w:tcW w:w="1559" w:type="dxa"/>
            <w:vAlign w:val="center"/>
          </w:tcPr>
          <w:p w14:paraId="02337879"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从业工作年限</w:t>
            </w:r>
          </w:p>
        </w:tc>
        <w:tc>
          <w:tcPr>
            <w:tcW w:w="3119" w:type="dxa"/>
            <w:vAlign w:val="center"/>
          </w:tcPr>
          <w:p w14:paraId="4D0F548E" w14:textId="77777777" w:rsidR="00D47144" w:rsidRDefault="00D47144">
            <w:pPr>
              <w:jc w:val="center"/>
              <w:rPr>
                <w:rFonts w:asciiTheme="minorEastAsia" w:eastAsiaTheme="minorEastAsia" w:hAnsiTheme="minorEastAsia"/>
                <w:b/>
                <w:szCs w:val="21"/>
              </w:rPr>
            </w:pPr>
            <w:r>
              <w:rPr>
                <w:rFonts w:asciiTheme="minorEastAsia" w:eastAsiaTheme="minorEastAsia" w:hAnsiTheme="minorEastAsia" w:hint="eastAsia"/>
                <w:b/>
                <w:szCs w:val="21"/>
              </w:rPr>
              <w:t>主要工作业绩和经历</w:t>
            </w:r>
          </w:p>
        </w:tc>
      </w:tr>
      <w:tr w:rsidR="00D47144" w14:paraId="269EA664" w14:textId="77777777" w:rsidTr="000B121B">
        <w:trPr>
          <w:trHeight w:val="699"/>
        </w:trPr>
        <w:tc>
          <w:tcPr>
            <w:tcW w:w="647" w:type="dxa"/>
            <w:vAlign w:val="center"/>
          </w:tcPr>
          <w:p w14:paraId="07196961" w14:textId="77777777" w:rsidR="00D47144" w:rsidRDefault="00D47144">
            <w:pPr>
              <w:jc w:val="center"/>
              <w:rPr>
                <w:rFonts w:asciiTheme="minorEastAsia" w:eastAsiaTheme="minorEastAsia" w:hAnsiTheme="minorEastAsia"/>
                <w:szCs w:val="21"/>
              </w:rPr>
            </w:pPr>
            <w:r>
              <w:rPr>
                <w:rFonts w:asciiTheme="minorEastAsia" w:eastAsiaTheme="minorEastAsia" w:hAnsiTheme="minorEastAsia"/>
                <w:szCs w:val="21"/>
              </w:rPr>
              <w:t>1</w:t>
            </w:r>
          </w:p>
        </w:tc>
        <w:tc>
          <w:tcPr>
            <w:tcW w:w="801" w:type="dxa"/>
            <w:vAlign w:val="center"/>
          </w:tcPr>
          <w:p w14:paraId="74EC6B4D" w14:textId="77777777" w:rsidR="00D47144" w:rsidRDefault="00D47144">
            <w:pPr>
              <w:jc w:val="center"/>
              <w:rPr>
                <w:rFonts w:asciiTheme="minorEastAsia" w:eastAsiaTheme="minorEastAsia" w:hAnsiTheme="minorEastAsia"/>
                <w:szCs w:val="21"/>
              </w:rPr>
            </w:pPr>
          </w:p>
        </w:tc>
        <w:tc>
          <w:tcPr>
            <w:tcW w:w="776" w:type="dxa"/>
            <w:vAlign w:val="center"/>
          </w:tcPr>
          <w:p w14:paraId="2CDD6A9A" w14:textId="77777777" w:rsidR="00D47144" w:rsidRDefault="00D47144">
            <w:pPr>
              <w:jc w:val="center"/>
              <w:rPr>
                <w:rFonts w:asciiTheme="minorEastAsia" w:eastAsiaTheme="minorEastAsia" w:hAnsiTheme="minorEastAsia"/>
                <w:szCs w:val="21"/>
              </w:rPr>
            </w:pPr>
          </w:p>
        </w:tc>
        <w:tc>
          <w:tcPr>
            <w:tcW w:w="800" w:type="dxa"/>
            <w:vAlign w:val="center"/>
          </w:tcPr>
          <w:p w14:paraId="454F52B6" w14:textId="77777777" w:rsidR="00D47144" w:rsidRDefault="00D47144">
            <w:pPr>
              <w:jc w:val="center"/>
              <w:rPr>
                <w:rFonts w:asciiTheme="minorEastAsia" w:eastAsiaTheme="minorEastAsia" w:hAnsiTheme="minorEastAsia"/>
                <w:szCs w:val="21"/>
              </w:rPr>
            </w:pPr>
          </w:p>
        </w:tc>
        <w:tc>
          <w:tcPr>
            <w:tcW w:w="1654" w:type="dxa"/>
            <w:vAlign w:val="center"/>
          </w:tcPr>
          <w:p w14:paraId="0F24F5E0" w14:textId="77777777" w:rsidR="00D47144" w:rsidRDefault="00D47144">
            <w:pPr>
              <w:jc w:val="center"/>
              <w:rPr>
                <w:rFonts w:asciiTheme="minorEastAsia" w:eastAsiaTheme="minorEastAsia" w:hAnsiTheme="minorEastAsia"/>
                <w:szCs w:val="21"/>
              </w:rPr>
            </w:pPr>
          </w:p>
        </w:tc>
        <w:tc>
          <w:tcPr>
            <w:tcW w:w="1559" w:type="dxa"/>
            <w:vAlign w:val="center"/>
          </w:tcPr>
          <w:p w14:paraId="17F9391E" w14:textId="77777777" w:rsidR="00D47144" w:rsidRDefault="00D47144">
            <w:pPr>
              <w:jc w:val="center"/>
              <w:rPr>
                <w:rFonts w:asciiTheme="minorEastAsia" w:eastAsiaTheme="minorEastAsia" w:hAnsiTheme="minorEastAsia"/>
                <w:szCs w:val="21"/>
              </w:rPr>
            </w:pPr>
          </w:p>
        </w:tc>
        <w:tc>
          <w:tcPr>
            <w:tcW w:w="3119" w:type="dxa"/>
            <w:vAlign w:val="center"/>
          </w:tcPr>
          <w:p w14:paraId="560205A0" w14:textId="77777777" w:rsidR="00D47144" w:rsidRDefault="00D47144">
            <w:pPr>
              <w:jc w:val="center"/>
              <w:rPr>
                <w:rFonts w:asciiTheme="minorEastAsia" w:eastAsiaTheme="minorEastAsia" w:hAnsiTheme="minorEastAsia"/>
                <w:szCs w:val="21"/>
              </w:rPr>
            </w:pPr>
          </w:p>
        </w:tc>
      </w:tr>
      <w:tr w:rsidR="00D47144" w14:paraId="33B4CD51" w14:textId="77777777" w:rsidTr="000B121B">
        <w:trPr>
          <w:trHeight w:val="699"/>
        </w:trPr>
        <w:tc>
          <w:tcPr>
            <w:tcW w:w="647" w:type="dxa"/>
            <w:vAlign w:val="center"/>
          </w:tcPr>
          <w:p w14:paraId="2F6206F2" w14:textId="77777777" w:rsidR="00D47144" w:rsidRDefault="00D47144">
            <w:pPr>
              <w:jc w:val="center"/>
              <w:rPr>
                <w:rFonts w:asciiTheme="minorEastAsia" w:eastAsiaTheme="minorEastAsia" w:hAnsiTheme="minorEastAsia"/>
                <w:szCs w:val="21"/>
              </w:rPr>
            </w:pPr>
            <w:r>
              <w:rPr>
                <w:rFonts w:asciiTheme="minorEastAsia" w:eastAsiaTheme="minorEastAsia" w:hAnsiTheme="minorEastAsia"/>
                <w:szCs w:val="21"/>
              </w:rPr>
              <w:t>2</w:t>
            </w:r>
          </w:p>
        </w:tc>
        <w:tc>
          <w:tcPr>
            <w:tcW w:w="801" w:type="dxa"/>
            <w:vAlign w:val="center"/>
          </w:tcPr>
          <w:p w14:paraId="5EB149BA" w14:textId="77777777" w:rsidR="00D47144" w:rsidRDefault="00D47144">
            <w:pPr>
              <w:jc w:val="center"/>
              <w:rPr>
                <w:rFonts w:asciiTheme="minorEastAsia" w:eastAsiaTheme="minorEastAsia" w:hAnsiTheme="minorEastAsia"/>
                <w:szCs w:val="21"/>
              </w:rPr>
            </w:pPr>
          </w:p>
        </w:tc>
        <w:tc>
          <w:tcPr>
            <w:tcW w:w="776" w:type="dxa"/>
            <w:vAlign w:val="center"/>
          </w:tcPr>
          <w:p w14:paraId="52666047" w14:textId="77777777" w:rsidR="00D47144" w:rsidRDefault="00D47144">
            <w:pPr>
              <w:jc w:val="center"/>
              <w:rPr>
                <w:rFonts w:asciiTheme="minorEastAsia" w:eastAsiaTheme="minorEastAsia" w:hAnsiTheme="minorEastAsia"/>
                <w:szCs w:val="21"/>
              </w:rPr>
            </w:pPr>
          </w:p>
        </w:tc>
        <w:tc>
          <w:tcPr>
            <w:tcW w:w="800" w:type="dxa"/>
            <w:vAlign w:val="center"/>
          </w:tcPr>
          <w:p w14:paraId="3C88595D" w14:textId="77777777" w:rsidR="00D47144" w:rsidRDefault="00D47144">
            <w:pPr>
              <w:jc w:val="center"/>
              <w:rPr>
                <w:rFonts w:asciiTheme="minorEastAsia" w:eastAsiaTheme="minorEastAsia" w:hAnsiTheme="minorEastAsia"/>
                <w:szCs w:val="21"/>
              </w:rPr>
            </w:pPr>
          </w:p>
        </w:tc>
        <w:tc>
          <w:tcPr>
            <w:tcW w:w="1654" w:type="dxa"/>
            <w:vAlign w:val="center"/>
          </w:tcPr>
          <w:p w14:paraId="55D908E5" w14:textId="77777777" w:rsidR="00D47144" w:rsidRDefault="00D47144">
            <w:pPr>
              <w:jc w:val="center"/>
              <w:rPr>
                <w:rFonts w:asciiTheme="minorEastAsia" w:eastAsiaTheme="minorEastAsia" w:hAnsiTheme="minorEastAsia"/>
                <w:szCs w:val="21"/>
              </w:rPr>
            </w:pPr>
          </w:p>
        </w:tc>
        <w:tc>
          <w:tcPr>
            <w:tcW w:w="1559" w:type="dxa"/>
            <w:vAlign w:val="center"/>
          </w:tcPr>
          <w:p w14:paraId="0237174E" w14:textId="77777777" w:rsidR="00D47144" w:rsidRDefault="00D47144">
            <w:pPr>
              <w:jc w:val="center"/>
              <w:rPr>
                <w:rFonts w:asciiTheme="minorEastAsia" w:eastAsiaTheme="minorEastAsia" w:hAnsiTheme="minorEastAsia"/>
                <w:szCs w:val="21"/>
              </w:rPr>
            </w:pPr>
          </w:p>
        </w:tc>
        <w:tc>
          <w:tcPr>
            <w:tcW w:w="3119" w:type="dxa"/>
            <w:vAlign w:val="center"/>
          </w:tcPr>
          <w:p w14:paraId="24C4F9ED" w14:textId="77777777" w:rsidR="00D47144" w:rsidRDefault="00D47144">
            <w:pPr>
              <w:jc w:val="center"/>
              <w:rPr>
                <w:rFonts w:asciiTheme="minorEastAsia" w:eastAsiaTheme="minorEastAsia" w:hAnsiTheme="minorEastAsia"/>
                <w:szCs w:val="21"/>
              </w:rPr>
            </w:pPr>
          </w:p>
        </w:tc>
      </w:tr>
      <w:tr w:rsidR="00D47144" w14:paraId="00E4FC28" w14:textId="77777777" w:rsidTr="000B121B">
        <w:trPr>
          <w:trHeight w:val="699"/>
        </w:trPr>
        <w:tc>
          <w:tcPr>
            <w:tcW w:w="647" w:type="dxa"/>
            <w:vAlign w:val="center"/>
          </w:tcPr>
          <w:p w14:paraId="3A357C8F" w14:textId="77777777" w:rsidR="00D47144" w:rsidRDefault="00D47144">
            <w:pPr>
              <w:jc w:val="center"/>
              <w:rPr>
                <w:rFonts w:asciiTheme="minorEastAsia" w:eastAsiaTheme="minorEastAsia" w:hAnsiTheme="minorEastAsia"/>
                <w:szCs w:val="21"/>
              </w:rPr>
            </w:pPr>
            <w:r>
              <w:rPr>
                <w:rFonts w:asciiTheme="minorEastAsia" w:eastAsiaTheme="minorEastAsia" w:hAnsiTheme="minorEastAsia"/>
                <w:szCs w:val="21"/>
              </w:rPr>
              <w:t>3</w:t>
            </w:r>
          </w:p>
        </w:tc>
        <w:tc>
          <w:tcPr>
            <w:tcW w:w="801" w:type="dxa"/>
            <w:vAlign w:val="center"/>
          </w:tcPr>
          <w:p w14:paraId="30F85583" w14:textId="77777777" w:rsidR="00D47144" w:rsidRDefault="00D47144">
            <w:pPr>
              <w:jc w:val="center"/>
              <w:rPr>
                <w:rFonts w:asciiTheme="minorEastAsia" w:eastAsiaTheme="minorEastAsia" w:hAnsiTheme="minorEastAsia"/>
                <w:szCs w:val="21"/>
              </w:rPr>
            </w:pPr>
          </w:p>
        </w:tc>
        <w:tc>
          <w:tcPr>
            <w:tcW w:w="776" w:type="dxa"/>
            <w:vAlign w:val="center"/>
          </w:tcPr>
          <w:p w14:paraId="41F55B15" w14:textId="77777777" w:rsidR="00D47144" w:rsidRDefault="00D47144">
            <w:pPr>
              <w:jc w:val="center"/>
              <w:rPr>
                <w:rFonts w:asciiTheme="minorEastAsia" w:eastAsiaTheme="minorEastAsia" w:hAnsiTheme="minorEastAsia"/>
                <w:szCs w:val="21"/>
              </w:rPr>
            </w:pPr>
          </w:p>
        </w:tc>
        <w:tc>
          <w:tcPr>
            <w:tcW w:w="800" w:type="dxa"/>
            <w:vAlign w:val="center"/>
          </w:tcPr>
          <w:p w14:paraId="7CB3FBF5" w14:textId="77777777" w:rsidR="00D47144" w:rsidRDefault="00D47144">
            <w:pPr>
              <w:jc w:val="center"/>
              <w:rPr>
                <w:rFonts w:asciiTheme="minorEastAsia" w:eastAsiaTheme="minorEastAsia" w:hAnsiTheme="minorEastAsia"/>
                <w:szCs w:val="21"/>
              </w:rPr>
            </w:pPr>
          </w:p>
        </w:tc>
        <w:tc>
          <w:tcPr>
            <w:tcW w:w="1654" w:type="dxa"/>
            <w:vAlign w:val="center"/>
          </w:tcPr>
          <w:p w14:paraId="1FD5E336" w14:textId="77777777" w:rsidR="00D47144" w:rsidRDefault="00D47144">
            <w:pPr>
              <w:jc w:val="center"/>
              <w:rPr>
                <w:rFonts w:asciiTheme="minorEastAsia" w:eastAsiaTheme="minorEastAsia" w:hAnsiTheme="minorEastAsia"/>
                <w:szCs w:val="21"/>
              </w:rPr>
            </w:pPr>
          </w:p>
        </w:tc>
        <w:tc>
          <w:tcPr>
            <w:tcW w:w="1559" w:type="dxa"/>
            <w:vAlign w:val="center"/>
          </w:tcPr>
          <w:p w14:paraId="6B7A562C" w14:textId="77777777" w:rsidR="00D47144" w:rsidRDefault="00D47144">
            <w:pPr>
              <w:jc w:val="center"/>
              <w:rPr>
                <w:rFonts w:asciiTheme="minorEastAsia" w:eastAsiaTheme="minorEastAsia" w:hAnsiTheme="minorEastAsia"/>
                <w:szCs w:val="21"/>
              </w:rPr>
            </w:pPr>
          </w:p>
        </w:tc>
        <w:tc>
          <w:tcPr>
            <w:tcW w:w="3119" w:type="dxa"/>
            <w:vAlign w:val="center"/>
          </w:tcPr>
          <w:p w14:paraId="353D0491" w14:textId="77777777" w:rsidR="00D47144" w:rsidRDefault="00D47144">
            <w:pPr>
              <w:jc w:val="center"/>
              <w:rPr>
                <w:rFonts w:asciiTheme="minorEastAsia" w:eastAsiaTheme="minorEastAsia" w:hAnsiTheme="minorEastAsia"/>
                <w:szCs w:val="21"/>
              </w:rPr>
            </w:pPr>
          </w:p>
        </w:tc>
      </w:tr>
      <w:tr w:rsidR="00D47144" w14:paraId="75E4ED60" w14:textId="77777777" w:rsidTr="000B121B">
        <w:trPr>
          <w:trHeight w:val="699"/>
        </w:trPr>
        <w:tc>
          <w:tcPr>
            <w:tcW w:w="647" w:type="dxa"/>
            <w:vAlign w:val="center"/>
          </w:tcPr>
          <w:p w14:paraId="6BAA36F6" w14:textId="77777777" w:rsidR="00D47144" w:rsidRDefault="00D47144">
            <w:pPr>
              <w:jc w:val="center"/>
              <w:rPr>
                <w:rFonts w:asciiTheme="minorEastAsia" w:eastAsiaTheme="minorEastAsia" w:hAnsiTheme="minorEastAsia"/>
                <w:szCs w:val="21"/>
              </w:rPr>
            </w:pPr>
            <w:r>
              <w:rPr>
                <w:rFonts w:asciiTheme="minorEastAsia" w:eastAsiaTheme="minorEastAsia" w:hAnsiTheme="minorEastAsia"/>
                <w:szCs w:val="21"/>
              </w:rPr>
              <w:t>…</w:t>
            </w:r>
          </w:p>
        </w:tc>
        <w:tc>
          <w:tcPr>
            <w:tcW w:w="801" w:type="dxa"/>
            <w:vAlign w:val="center"/>
          </w:tcPr>
          <w:p w14:paraId="7C0B708E" w14:textId="77777777" w:rsidR="00D47144" w:rsidRDefault="00D47144">
            <w:pPr>
              <w:jc w:val="center"/>
              <w:rPr>
                <w:rFonts w:asciiTheme="minorEastAsia" w:eastAsiaTheme="minorEastAsia" w:hAnsiTheme="minorEastAsia"/>
                <w:szCs w:val="21"/>
              </w:rPr>
            </w:pPr>
          </w:p>
        </w:tc>
        <w:tc>
          <w:tcPr>
            <w:tcW w:w="776" w:type="dxa"/>
            <w:vAlign w:val="center"/>
          </w:tcPr>
          <w:p w14:paraId="5DE9E042" w14:textId="77777777" w:rsidR="00D47144" w:rsidRDefault="00D47144">
            <w:pPr>
              <w:jc w:val="center"/>
              <w:rPr>
                <w:rFonts w:asciiTheme="minorEastAsia" w:eastAsiaTheme="minorEastAsia" w:hAnsiTheme="minorEastAsia"/>
                <w:szCs w:val="21"/>
              </w:rPr>
            </w:pPr>
          </w:p>
        </w:tc>
        <w:tc>
          <w:tcPr>
            <w:tcW w:w="800" w:type="dxa"/>
            <w:vAlign w:val="center"/>
          </w:tcPr>
          <w:p w14:paraId="704D3ABC" w14:textId="77777777" w:rsidR="00D47144" w:rsidRDefault="00D47144">
            <w:pPr>
              <w:jc w:val="center"/>
              <w:rPr>
                <w:rFonts w:asciiTheme="minorEastAsia" w:eastAsiaTheme="minorEastAsia" w:hAnsiTheme="minorEastAsia"/>
                <w:szCs w:val="21"/>
              </w:rPr>
            </w:pPr>
          </w:p>
        </w:tc>
        <w:tc>
          <w:tcPr>
            <w:tcW w:w="1654" w:type="dxa"/>
            <w:vAlign w:val="center"/>
          </w:tcPr>
          <w:p w14:paraId="5DD33AAD" w14:textId="77777777" w:rsidR="00D47144" w:rsidRDefault="00D47144">
            <w:pPr>
              <w:jc w:val="center"/>
              <w:rPr>
                <w:rFonts w:asciiTheme="minorEastAsia" w:eastAsiaTheme="minorEastAsia" w:hAnsiTheme="minorEastAsia"/>
                <w:szCs w:val="21"/>
              </w:rPr>
            </w:pPr>
          </w:p>
        </w:tc>
        <w:tc>
          <w:tcPr>
            <w:tcW w:w="1559" w:type="dxa"/>
            <w:vAlign w:val="center"/>
          </w:tcPr>
          <w:p w14:paraId="0B7EECC5" w14:textId="77777777" w:rsidR="00D47144" w:rsidRDefault="00D47144">
            <w:pPr>
              <w:jc w:val="center"/>
              <w:rPr>
                <w:rFonts w:asciiTheme="minorEastAsia" w:eastAsiaTheme="minorEastAsia" w:hAnsiTheme="minorEastAsia"/>
                <w:szCs w:val="21"/>
              </w:rPr>
            </w:pPr>
          </w:p>
        </w:tc>
        <w:tc>
          <w:tcPr>
            <w:tcW w:w="3119" w:type="dxa"/>
            <w:vAlign w:val="center"/>
          </w:tcPr>
          <w:p w14:paraId="0F6D79C3" w14:textId="77777777" w:rsidR="00D47144" w:rsidRDefault="00D47144">
            <w:pPr>
              <w:jc w:val="center"/>
              <w:rPr>
                <w:rFonts w:asciiTheme="minorEastAsia" w:eastAsiaTheme="minorEastAsia" w:hAnsiTheme="minorEastAsia"/>
                <w:szCs w:val="21"/>
              </w:rPr>
            </w:pPr>
          </w:p>
        </w:tc>
      </w:tr>
      <w:tr w:rsidR="00D47144" w14:paraId="4893DCE9" w14:textId="77777777" w:rsidTr="000B121B">
        <w:trPr>
          <w:trHeight w:val="699"/>
        </w:trPr>
        <w:tc>
          <w:tcPr>
            <w:tcW w:w="647" w:type="dxa"/>
            <w:vAlign w:val="center"/>
          </w:tcPr>
          <w:p w14:paraId="6A737D46" w14:textId="77777777" w:rsidR="00D47144" w:rsidRDefault="00D47144">
            <w:pPr>
              <w:jc w:val="center"/>
              <w:rPr>
                <w:rFonts w:asciiTheme="minorEastAsia" w:eastAsiaTheme="minorEastAsia" w:hAnsiTheme="minorEastAsia"/>
                <w:szCs w:val="21"/>
              </w:rPr>
            </w:pPr>
          </w:p>
        </w:tc>
        <w:tc>
          <w:tcPr>
            <w:tcW w:w="801" w:type="dxa"/>
            <w:vAlign w:val="center"/>
          </w:tcPr>
          <w:p w14:paraId="6B99DAF1" w14:textId="77777777" w:rsidR="00D47144" w:rsidRDefault="00D47144">
            <w:pPr>
              <w:jc w:val="center"/>
              <w:rPr>
                <w:rFonts w:asciiTheme="minorEastAsia" w:eastAsiaTheme="minorEastAsia" w:hAnsiTheme="minorEastAsia"/>
                <w:szCs w:val="21"/>
              </w:rPr>
            </w:pPr>
          </w:p>
        </w:tc>
        <w:tc>
          <w:tcPr>
            <w:tcW w:w="776" w:type="dxa"/>
            <w:vAlign w:val="center"/>
          </w:tcPr>
          <w:p w14:paraId="08713AB4" w14:textId="77777777" w:rsidR="00D47144" w:rsidRDefault="00D47144">
            <w:pPr>
              <w:jc w:val="center"/>
              <w:rPr>
                <w:rFonts w:asciiTheme="minorEastAsia" w:eastAsiaTheme="minorEastAsia" w:hAnsiTheme="minorEastAsia"/>
                <w:szCs w:val="21"/>
              </w:rPr>
            </w:pPr>
          </w:p>
        </w:tc>
        <w:tc>
          <w:tcPr>
            <w:tcW w:w="800" w:type="dxa"/>
            <w:vAlign w:val="center"/>
          </w:tcPr>
          <w:p w14:paraId="7AE5B546" w14:textId="77777777" w:rsidR="00D47144" w:rsidRDefault="00D47144">
            <w:pPr>
              <w:jc w:val="center"/>
              <w:rPr>
                <w:rFonts w:asciiTheme="minorEastAsia" w:eastAsiaTheme="minorEastAsia" w:hAnsiTheme="minorEastAsia"/>
                <w:szCs w:val="21"/>
              </w:rPr>
            </w:pPr>
          </w:p>
        </w:tc>
        <w:tc>
          <w:tcPr>
            <w:tcW w:w="1654" w:type="dxa"/>
            <w:vAlign w:val="center"/>
          </w:tcPr>
          <w:p w14:paraId="59682CDF" w14:textId="77777777" w:rsidR="00D47144" w:rsidRDefault="00D47144">
            <w:pPr>
              <w:jc w:val="center"/>
              <w:rPr>
                <w:rFonts w:asciiTheme="minorEastAsia" w:eastAsiaTheme="minorEastAsia" w:hAnsiTheme="minorEastAsia"/>
                <w:szCs w:val="21"/>
              </w:rPr>
            </w:pPr>
          </w:p>
        </w:tc>
        <w:tc>
          <w:tcPr>
            <w:tcW w:w="1559" w:type="dxa"/>
            <w:vAlign w:val="center"/>
          </w:tcPr>
          <w:p w14:paraId="0C8E5D54" w14:textId="77777777" w:rsidR="00D47144" w:rsidRDefault="00D47144">
            <w:pPr>
              <w:jc w:val="center"/>
              <w:rPr>
                <w:rFonts w:asciiTheme="minorEastAsia" w:eastAsiaTheme="minorEastAsia" w:hAnsiTheme="minorEastAsia"/>
                <w:szCs w:val="21"/>
              </w:rPr>
            </w:pPr>
          </w:p>
        </w:tc>
        <w:tc>
          <w:tcPr>
            <w:tcW w:w="3119" w:type="dxa"/>
            <w:vAlign w:val="center"/>
          </w:tcPr>
          <w:p w14:paraId="0C91987E" w14:textId="77777777" w:rsidR="00D47144" w:rsidRDefault="00D47144">
            <w:pPr>
              <w:jc w:val="center"/>
              <w:rPr>
                <w:rFonts w:asciiTheme="minorEastAsia" w:eastAsiaTheme="minorEastAsia" w:hAnsiTheme="minorEastAsia"/>
                <w:szCs w:val="21"/>
              </w:rPr>
            </w:pPr>
          </w:p>
        </w:tc>
      </w:tr>
      <w:tr w:rsidR="00D47144" w14:paraId="1E85DC78" w14:textId="77777777" w:rsidTr="000B121B">
        <w:trPr>
          <w:trHeight w:val="699"/>
        </w:trPr>
        <w:tc>
          <w:tcPr>
            <w:tcW w:w="647" w:type="dxa"/>
            <w:vAlign w:val="center"/>
          </w:tcPr>
          <w:p w14:paraId="6B8EA6E4" w14:textId="77777777" w:rsidR="00D47144" w:rsidRDefault="00D47144">
            <w:pPr>
              <w:jc w:val="center"/>
              <w:rPr>
                <w:rFonts w:asciiTheme="minorEastAsia" w:eastAsiaTheme="minorEastAsia" w:hAnsiTheme="minorEastAsia"/>
                <w:szCs w:val="21"/>
              </w:rPr>
            </w:pPr>
          </w:p>
        </w:tc>
        <w:tc>
          <w:tcPr>
            <w:tcW w:w="801" w:type="dxa"/>
            <w:vAlign w:val="center"/>
          </w:tcPr>
          <w:p w14:paraId="5AA56745" w14:textId="77777777" w:rsidR="00D47144" w:rsidRDefault="00D47144">
            <w:pPr>
              <w:jc w:val="center"/>
              <w:rPr>
                <w:rFonts w:asciiTheme="minorEastAsia" w:eastAsiaTheme="minorEastAsia" w:hAnsiTheme="minorEastAsia"/>
                <w:szCs w:val="21"/>
              </w:rPr>
            </w:pPr>
          </w:p>
        </w:tc>
        <w:tc>
          <w:tcPr>
            <w:tcW w:w="776" w:type="dxa"/>
            <w:vAlign w:val="center"/>
          </w:tcPr>
          <w:p w14:paraId="1677B862" w14:textId="77777777" w:rsidR="00D47144" w:rsidRDefault="00D47144">
            <w:pPr>
              <w:jc w:val="center"/>
              <w:rPr>
                <w:rFonts w:asciiTheme="minorEastAsia" w:eastAsiaTheme="minorEastAsia" w:hAnsiTheme="minorEastAsia"/>
                <w:szCs w:val="21"/>
              </w:rPr>
            </w:pPr>
          </w:p>
        </w:tc>
        <w:tc>
          <w:tcPr>
            <w:tcW w:w="800" w:type="dxa"/>
            <w:vAlign w:val="center"/>
          </w:tcPr>
          <w:p w14:paraId="09E933D0" w14:textId="77777777" w:rsidR="00D47144" w:rsidRDefault="00D47144">
            <w:pPr>
              <w:jc w:val="center"/>
              <w:rPr>
                <w:rFonts w:asciiTheme="minorEastAsia" w:eastAsiaTheme="minorEastAsia" w:hAnsiTheme="minorEastAsia"/>
                <w:szCs w:val="21"/>
              </w:rPr>
            </w:pPr>
          </w:p>
        </w:tc>
        <w:tc>
          <w:tcPr>
            <w:tcW w:w="1654" w:type="dxa"/>
            <w:vAlign w:val="center"/>
          </w:tcPr>
          <w:p w14:paraId="52756C7B" w14:textId="77777777" w:rsidR="00D47144" w:rsidRDefault="00D47144">
            <w:pPr>
              <w:jc w:val="center"/>
              <w:rPr>
                <w:rFonts w:asciiTheme="minorEastAsia" w:eastAsiaTheme="minorEastAsia" w:hAnsiTheme="minorEastAsia"/>
                <w:szCs w:val="21"/>
              </w:rPr>
            </w:pPr>
          </w:p>
        </w:tc>
        <w:tc>
          <w:tcPr>
            <w:tcW w:w="1559" w:type="dxa"/>
            <w:vAlign w:val="center"/>
          </w:tcPr>
          <w:p w14:paraId="7DCF942E" w14:textId="77777777" w:rsidR="00D47144" w:rsidRDefault="00D47144">
            <w:pPr>
              <w:jc w:val="center"/>
              <w:rPr>
                <w:rFonts w:asciiTheme="minorEastAsia" w:eastAsiaTheme="minorEastAsia" w:hAnsiTheme="minorEastAsia"/>
                <w:szCs w:val="21"/>
              </w:rPr>
            </w:pPr>
          </w:p>
        </w:tc>
        <w:tc>
          <w:tcPr>
            <w:tcW w:w="3119" w:type="dxa"/>
            <w:vAlign w:val="center"/>
          </w:tcPr>
          <w:p w14:paraId="5810FB4F" w14:textId="77777777" w:rsidR="00D47144" w:rsidRDefault="00D47144">
            <w:pPr>
              <w:jc w:val="center"/>
              <w:rPr>
                <w:rFonts w:asciiTheme="minorEastAsia" w:eastAsiaTheme="minorEastAsia" w:hAnsiTheme="minorEastAsia"/>
                <w:szCs w:val="21"/>
              </w:rPr>
            </w:pPr>
          </w:p>
        </w:tc>
      </w:tr>
      <w:tr w:rsidR="00D47144" w14:paraId="1F6F8EE2" w14:textId="77777777" w:rsidTr="000B121B">
        <w:trPr>
          <w:trHeight w:val="699"/>
        </w:trPr>
        <w:tc>
          <w:tcPr>
            <w:tcW w:w="647" w:type="dxa"/>
            <w:vAlign w:val="center"/>
          </w:tcPr>
          <w:p w14:paraId="1067A81C" w14:textId="77777777" w:rsidR="00D47144" w:rsidRDefault="00D47144">
            <w:pPr>
              <w:jc w:val="center"/>
              <w:rPr>
                <w:rFonts w:asciiTheme="minorEastAsia" w:eastAsiaTheme="minorEastAsia" w:hAnsiTheme="minorEastAsia"/>
                <w:szCs w:val="21"/>
              </w:rPr>
            </w:pPr>
          </w:p>
        </w:tc>
        <w:tc>
          <w:tcPr>
            <w:tcW w:w="801" w:type="dxa"/>
            <w:vAlign w:val="center"/>
          </w:tcPr>
          <w:p w14:paraId="73A8FCB5" w14:textId="77777777" w:rsidR="00D47144" w:rsidRDefault="00D47144">
            <w:pPr>
              <w:jc w:val="center"/>
              <w:rPr>
                <w:rFonts w:asciiTheme="minorEastAsia" w:eastAsiaTheme="minorEastAsia" w:hAnsiTheme="minorEastAsia"/>
                <w:szCs w:val="21"/>
              </w:rPr>
            </w:pPr>
          </w:p>
        </w:tc>
        <w:tc>
          <w:tcPr>
            <w:tcW w:w="776" w:type="dxa"/>
            <w:vAlign w:val="center"/>
          </w:tcPr>
          <w:p w14:paraId="34F390FC" w14:textId="77777777" w:rsidR="00D47144" w:rsidRDefault="00D47144">
            <w:pPr>
              <w:jc w:val="center"/>
              <w:rPr>
                <w:rFonts w:asciiTheme="minorEastAsia" w:eastAsiaTheme="minorEastAsia" w:hAnsiTheme="minorEastAsia"/>
                <w:szCs w:val="21"/>
              </w:rPr>
            </w:pPr>
          </w:p>
        </w:tc>
        <w:tc>
          <w:tcPr>
            <w:tcW w:w="800" w:type="dxa"/>
            <w:vAlign w:val="center"/>
          </w:tcPr>
          <w:p w14:paraId="7F0DD64E" w14:textId="77777777" w:rsidR="00D47144" w:rsidRDefault="00D47144">
            <w:pPr>
              <w:jc w:val="center"/>
              <w:rPr>
                <w:rFonts w:asciiTheme="minorEastAsia" w:eastAsiaTheme="minorEastAsia" w:hAnsiTheme="minorEastAsia"/>
                <w:szCs w:val="21"/>
              </w:rPr>
            </w:pPr>
          </w:p>
        </w:tc>
        <w:tc>
          <w:tcPr>
            <w:tcW w:w="1654" w:type="dxa"/>
            <w:vAlign w:val="center"/>
          </w:tcPr>
          <w:p w14:paraId="50E36878" w14:textId="77777777" w:rsidR="00D47144" w:rsidRDefault="00D47144">
            <w:pPr>
              <w:jc w:val="center"/>
              <w:rPr>
                <w:rFonts w:asciiTheme="minorEastAsia" w:eastAsiaTheme="minorEastAsia" w:hAnsiTheme="minorEastAsia"/>
                <w:szCs w:val="21"/>
              </w:rPr>
            </w:pPr>
          </w:p>
        </w:tc>
        <w:tc>
          <w:tcPr>
            <w:tcW w:w="1559" w:type="dxa"/>
            <w:vAlign w:val="center"/>
          </w:tcPr>
          <w:p w14:paraId="3F2BA06E" w14:textId="77777777" w:rsidR="00D47144" w:rsidRDefault="00D47144">
            <w:pPr>
              <w:jc w:val="center"/>
              <w:rPr>
                <w:rFonts w:asciiTheme="minorEastAsia" w:eastAsiaTheme="minorEastAsia" w:hAnsiTheme="minorEastAsia"/>
                <w:szCs w:val="21"/>
              </w:rPr>
            </w:pPr>
          </w:p>
        </w:tc>
        <w:tc>
          <w:tcPr>
            <w:tcW w:w="3119" w:type="dxa"/>
            <w:vAlign w:val="center"/>
          </w:tcPr>
          <w:p w14:paraId="7E1FA7A6" w14:textId="77777777" w:rsidR="00D47144" w:rsidRDefault="00D47144">
            <w:pPr>
              <w:jc w:val="center"/>
              <w:rPr>
                <w:rFonts w:asciiTheme="minorEastAsia" w:eastAsiaTheme="minorEastAsia" w:hAnsiTheme="minorEastAsia"/>
                <w:szCs w:val="21"/>
              </w:rPr>
            </w:pPr>
          </w:p>
        </w:tc>
      </w:tr>
      <w:tr w:rsidR="00D47144" w14:paraId="7EB06853" w14:textId="77777777" w:rsidTr="000B121B">
        <w:trPr>
          <w:trHeight w:val="699"/>
        </w:trPr>
        <w:tc>
          <w:tcPr>
            <w:tcW w:w="647" w:type="dxa"/>
            <w:vAlign w:val="center"/>
          </w:tcPr>
          <w:p w14:paraId="15C92615" w14:textId="77777777" w:rsidR="00D47144" w:rsidRDefault="00D47144">
            <w:pPr>
              <w:jc w:val="center"/>
              <w:rPr>
                <w:rFonts w:asciiTheme="minorEastAsia" w:eastAsiaTheme="minorEastAsia" w:hAnsiTheme="minorEastAsia"/>
                <w:szCs w:val="21"/>
              </w:rPr>
            </w:pPr>
          </w:p>
        </w:tc>
        <w:tc>
          <w:tcPr>
            <w:tcW w:w="801" w:type="dxa"/>
            <w:vAlign w:val="center"/>
          </w:tcPr>
          <w:p w14:paraId="60C6AD06" w14:textId="77777777" w:rsidR="00D47144" w:rsidRDefault="00D47144">
            <w:pPr>
              <w:jc w:val="center"/>
              <w:rPr>
                <w:rFonts w:asciiTheme="minorEastAsia" w:eastAsiaTheme="minorEastAsia" w:hAnsiTheme="minorEastAsia"/>
                <w:szCs w:val="21"/>
              </w:rPr>
            </w:pPr>
          </w:p>
        </w:tc>
        <w:tc>
          <w:tcPr>
            <w:tcW w:w="776" w:type="dxa"/>
            <w:vAlign w:val="center"/>
          </w:tcPr>
          <w:p w14:paraId="40E89E44" w14:textId="77777777" w:rsidR="00D47144" w:rsidRDefault="00D47144">
            <w:pPr>
              <w:jc w:val="center"/>
              <w:rPr>
                <w:rFonts w:asciiTheme="minorEastAsia" w:eastAsiaTheme="minorEastAsia" w:hAnsiTheme="minorEastAsia"/>
                <w:szCs w:val="21"/>
              </w:rPr>
            </w:pPr>
          </w:p>
        </w:tc>
        <w:tc>
          <w:tcPr>
            <w:tcW w:w="800" w:type="dxa"/>
            <w:vAlign w:val="center"/>
          </w:tcPr>
          <w:p w14:paraId="370C5D70" w14:textId="77777777" w:rsidR="00D47144" w:rsidRDefault="00D47144">
            <w:pPr>
              <w:jc w:val="center"/>
              <w:rPr>
                <w:rFonts w:asciiTheme="minorEastAsia" w:eastAsiaTheme="minorEastAsia" w:hAnsiTheme="minorEastAsia"/>
                <w:szCs w:val="21"/>
              </w:rPr>
            </w:pPr>
          </w:p>
        </w:tc>
        <w:tc>
          <w:tcPr>
            <w:tcW w:w="1654" w:type="dxa"/>
            <w:vAlign w:val="center"/>
          </w:tcPr>
          <w:p w14:paraId="70695725" w14:textId="77777777" w:rsidR="00D47144" w:rsidRDefault="00D47144">
            <w:pPr>
              <w:jc w:val="center"/>
              <w:rPr>
                <w:rFonts w:asciiTheme="minorEastAsia" w:eastAsiaTheme="minorEastAsia" w:hAnsiTheme="minorEastAsia"/>
                <w:szCs w:val="21"/>
              </w:rPr>
            </w:pPr>
          </w:p>
        </w:tc>
        <w:tc>
          <w:tcPr>
            <w:tcW w:w="1559" w:type="dxa"/>
            <w:vAlign w:val="center"/>
          </w:tcPr>
          <w:p w14:paraId="14410EE5" w14:textId="77777777" w:rsidR="00D47144" w:rsidRDefault="00D47144">
            <w:pPr>
              <w:jc w:val="center"/>
              <w:rPr>
                <w:rFonts w:asciiTheme="minorEastAsia" w:eastAsiaTheme="minorEastAsia" w:hAnsiTheme="minorEastAsia"/>
                <w:szCs w:val="21"/>
              </w:rPr>
            </w:pPr>
          </w:p>
        </w:tc>
        <w:tc>
          <w:tcPr>
            <w:tcW w:w="3119" w:type="dxa"/>
            <w:vAlign w:val="center"/>
          </w:tcPr>
          <w:p w14:paraId="577355D3" w14:textId="77777777" w:rsidR="00D47144" w:rsidRDefault="00D47144">
            <w:pPr>
              <w:jc w:val="center"/>
              <w:rPr>
                <w:rFonts w:asciiTheme="minorEastAsia" w:eastAsiaTheme="minorEastAsia" w:hAnsiTheme="minorEastAsia"/>
                <w:szCs w:val="21"/>
              </w:rPr>
            </w:pPr>
          </w:p>
        </w:tc>
      </w:tr>
      <w:tr w:rsidR="00D47144" w14:paraId="6E904717" w14:textId="77777777" w:rsidTr="000B121B">
        <w:trPr>
          <w:trHeight w:val="699"/>
        </w:trPr>
        <w:tc>
          <w:tcPr>
            <w:tcW w:w="647" w:type="dxa"/>
            <w:vAlign w:val="center"/>
          </w:tcPr>
          <w:p w14:paraId="509F2ED7" w14:textId="77777777" w:rsidR="00D47144" w:rsidRDefault="00D47144">
            <w:pPr>
              <w:jc w:val="center"/>
              <w:rPr>
                <w:rFonts w:asciiTheme="minorEastAsia" w:eastAsiaTheme="minorEastAsia" w:hAnsiTheme="minorEastAsia"/>
                <w:szCs w:val="21"/>
              </w:rPr>
            </w:pPr>
          </w:p>
        </w:tc>
        <w:tc>
          <w:tcPr>
            <w:tcW w:w="801" w:type="dxa"/>
            <w:vAlign w:val="center"/>
          </w:tcPr>
          <w:p w14:paraId="05D4BD29" w14:textId="77777777" w:rsidR="00D47144" w:rsidRDefault="00D47144">
            <w:pPr>
              <w:jc w:val="center"/>
              <w:rPr>
                <w:rFonts w:asciiTheme="minorEastAsia" w:eastAsiaTheme="minorEastAsia" w:hAnsiTheme="minorEastAsia"/>
                <w:szCs w:val="21"/>
              </w:rPr>
            </w:pPr>
          </w:p>
        </w:tc>
        <w:tc>
          <w:tcPr>
            <w:tcW w:w="776" w:type="dxa"/>
            <w:vAlign w:val="center"/>
          </w:tcPr>
          <w:p w14:paraId="4D697335" w14:textId="77777777" w:rsidR="00D47144" w:rsidRDefault="00D47144">
            <w:pPr>
              <w:jc w:val="center"/>
              <w:rPr>
                <w:rFonts w:asciiTheme="minorEastAsia" w:eastAsiaTheme="minorEastAsia" w:hAnsiTheme="minorEastAsia"/>
                <w:szCs w:val="21"/>
              </w:rPr>
            </w:pPr>
          </w:p>
        </w:tc>
        <w:tc>
          <w:tcPr>
            <w:tcW w:w="800" w:type="dxa"/>
            <w:vAlign w:val="center"/>
          </w:tcPr>
          <w:p w14:paraId="6175A3A0" w14:textId="77777777" w:rsidR="00D47144" w:rsidRDefault="00D47144">
            <w:pPr>
              <w:jc w:val="center"/>
              <w:rPr>
                <w:rFonts w:asciiTheme="minorEastAsia" w:eastAsiaTheme="minorEastAsia" w:hAnsiTheme="minorEastAsia"/>
                <w:szCs w:val="21"/>
              </w:rPr>
            </w:pPr>
          </w:p>
        </w:tc>
        <w:tc>
          <w:tcPr>
            <w:tcW w:w="1654" w:type="dxa"/>
            <w:vAlign w:val="center"/>
          </w:tcPr>
          <w:p w14:paraId="79131620" w14:textId="77777777" w:rsidR="00D47144" w:rsidRDefault="00D47144">
            <w:pPr>
              <w:jc w:val="center"/>
              <w:rPr>
                <w:rFonts w:asciiTheme="minorEastAsia" w:eastAsiaTheme="minorEastAsia" w:hAnsiTheme="minorEastAsia"/>
                <w:szCs w:val="21"/>
              </w:rPr>
            </w:pPr>
          </w:p>
        </w:tc>
        <w:tc>
          <w:tcPr>
            <w:tcW w:w="1559" w:type="dxa"/>
            <w:vAlign w:val="center"/>
          </w:tcPr>
          <w:p w14:paraId="6C44C421" w14:textId="77777777" w:rsidR="00D47144" w:rsidRDefault="00D47144">
            <w:pPr>
              <w:jc w:val="center"/>
              <w:rPr>
                <w:rFonts w:asciiTheme="minorEastAsia" w:eastAsiaTheme="minorEastAsia" w:hAnsiTheme="minorEastAsia"/>
                <w:szCs w:val="21"/>
              </w:rPr>
            </w:pPr>
          </w:p>
        </w:tc>
        <w:tc>
          <w:tcPr>
            <w:tcW w:w="3119" w:type="dxa"/>
            <w:vAlign w:val="center"/>
          </w:tcPr>
          <w:p w14:paraId="1D1FF896" w14:textId="77777777" w:rsidR="00D47144" w:rsidRDefault="00D47144">
            <w:pPr>
              <w:jc w:val="center"/>
              <w:rPr>
                <w:rFonts w:asciiTheme="minorEastAsia" w:eastAsiaTheme="minorEastAsia" w:hAnsiTheme="minorEastAsia"/>
                <w:szCs w:val="21"/>
              </w:rPr>
            </w:pPr>
          </w:p>
        </w:tc>
      </w:tr>
      <w:tr w:rsidR="00D47144" w14:paraId="5AFAD0B7" w14:textId="77777777" w:rsidTr="000B121B">
        <w:trPr>
          <w:trHeight w:val="699"/>
        </w:trPr>
        <w:tc>
          <w:tcPr>
            <w:tcW w:w="647" w:type="dxa"/>
            <w:vAlign w:val="center"/>
          </w:tcPr>
          <w:p w14:paraId="30042AD4" w14:textId="77777777" w:rsidR="00D47144" w:rsidRDefault="00D47144">
            <w:pPr>
              <w:jc w:val="center"/>
              <w:rPr>
                <w:rFonts w:asciiTheme="minorEastAsia" w:eastAsiaTheme="minorEastAsia" w:hAnsiTheme="minorEastAsia"/>
                <w:szCs w:val="21"/>
              </w:rPr>
            </w:pPr>
          </w:p>
        </w:tc>
        <w:tc>
          <w:tcPr>
            <w:tcW w:w="801" w:type="dxa"/>
            <w:vAlign w:val="center"/>
          </w:tcPr>
          <w:p w14:paraId="2AEBC907" w14:textId="77777777" w:rsidR="00D47144" w:rsidRDefault="00D47144">
            <w:pPr>
              <w:jc w:val="center"/>
              <w:rPr>
                <w:rFonts w:asciiTheme="minorEastAsia" w:eastAsiaTheme="minorEastAsia" w:hAnsiTheme="minorEastAsia"/>
                <w:szCs w:val="21"/>
              </w:rPr>
            </w:pPr>
          </w:p>
        </w:tc>
        <w:tc>
          <w:tcPr>
            <w:tcW w:w="776" w:type="dxa"/>
            <w:vAlign w:val="center"/>
          </w:tcPr>
          <w:p w14:paraId="328BEC5B" w14:textId="77777777" w:rsidR="00D47144" w:rsidRDefault="00D47144">
            <w:pPr>
              <w:jc w:val="center"/>
              <w:rPr>
                <w:rFonts w:asciiTheme="minorEastAsia" w:eastAsiaTheme="minorEastAsia" w:hAnsiTheme="minorEastAsia"/>
                <w:szCs w:val="21"/>
              </w:rPr>
            </w:pPr>
          </w:p>
        </w:tc>
        <w:tc>
          <w:tcPr>
            <w:tcW w:w="800" w:type="dxa"/>
            <w:vAlign w:val="center"/>
          </w:tcPr>
          <w:p w14:paraId="3CF73E98" w14:textId="77777777" w:rsidR="00D47144" w:rsidRDefault="00D47144">
            <w:pPr>
              <w:jc w:val="center"/>
              <w:rPr>
                <w:rFonts w:asciiTheme="minorEastAsia" w:eastAsiaTheme="minorEastAsia" w:hAnsiTheme="minorEastAsia"/>
                <w:szCs w:val="21"/>
              </w:rPr>
            </w:pPr>
          </w:p>
        </w:tc>
        <w:tc>
          <w:tcPr>
            <w:tcW w:w="1654" w:type="dxa"/>
            <w:vAlign w:val="center"/>
          </w:tcPr>
          <w:p w14:paraId="74291765" w14:textId="77777777" w:rsidR="00D47144" w:rsidRDefault="00D47144">
            <w:pPr>
              <w:jc w:val="center"/>
              <w:rPr>
                <w:rFonts w:asciiTheme="minorEastAsia" w:eastAsiaTheme="minorEastAsia" w:hAnsiTheme="minorEastAsia"/>
                <w:szCs w:val="21"/>
              </w:rPr>
            </w:pPr>
          </w:p>
        </w:tc>
        <w:tc>
          <w:tcPr>
            <w:tcW w:w="1559" w:type="dxa"/>
            <w:vAlign w:val="center"/>
          </w:tcPr>
          <w:p w14:paraId="67737726" w14:textId="77777777" w:rsidR="00D47144" w:rsidRDefault="00D47144">
            <w:pPr>
              <w:jc w:val="center"/>
              <w:rPr>
                <w:rFonts w:asciiTheme="minorEastAsia" w:eastAsiaTheme="minorEastAsia" w:hAnsiTheme="minorEastAsia"/>
                <w:szCs w:val="21"/>
              </w:rPr>
            </w:pPr>
          </w:p>
        </w:tc>
        <w:tc>
          <w:tcPr>
            <w:tcW w:w="3119" w:type="dxa"/>
            <w:vAlign w:val="center"/>
          </w:tcPr>
          <w:p w14:paraId="75911C62" w14:textId="77777777" w:rsidR="00D47144" w:rsidRDefault="00D47144">
            <w:pPr>
              <w:jc w:val="center"/>
              <w:rPr>
                <w:rFonts w:asciiTheme="minorEastAsia" w:eastAsiaTheme="minorEastAsia" w:hAnsiTheme="minorEastAsia"/>
                <w:szCs w:val="21"/>
              </w:rPr>
            </w:pPr>
          </w:p>
        </w:tc>
      </w:tr>
      <w:tr w:rsidR="00D47144" w14:paraId="14C2A7B4" w14:textId="77777777" w:rsidTr="000B121B">
        <w:trPr>
          <w:trHeight w:val="699"/>
        </w:trPr>
        <w:tc>
          <w:tcPr>
            <w:tcW w:w="647" w:type="dxa"/>
            <w:vAlign w:val="center"/>
          </w:tcPr>
          <w:p w14:paraId="6325D2B9" w14:textId="77777777" w:rsidR="00D47144" w:rsidRDefault="00D47144">
            <w:pPr>
              <w:jc w:val="center"/>
              <w:rPr>
                <w:rFonts w:asciiTheme="minorEastAsia" w:eastAsiaTheme="minorEastAsia" w:hAnsiTheme="minorEastAsia"/>
                <w:szCs w:val="21"/>
              </w:rPr>
            </w:pPr>
          </w:p>
        </w:tc>
        <w:tc>
          <w:tcPr>
            <w:tcW w:w="801" w:type="dxa"/>
            <w:vAlign w:val="center"/>
          </w:tcPr>
          <w:p w14:paraId="3D11DFAB" w14:textId="77777777" w:rsidR="00D47144" w:rsidRDefault="00D47144">
            <w:pPr>
              <w:jc w:val="center"/>
              <w:rPr>
                <w:rFonts w:asciiTheme="minorEastAsia" w:eastAsiaTheme="minorEastAsia" w:hAnsiTheme="minorEastAsia"/>
                <w:szCs w:val="21"/>
              </w:rPr>
            </w:pPr>
          </w:p>
        </w:tc>
        <w:tc>
          <w:tcPr>
            <w:tcW w:w="776" w:type="dxa"/>
            <w:vAlign w:val="center"/>
          </w:tcPr>
          <w:p w14:paraId="71BE8281" w14:textId="77777777" w:rsidR="00D47144" w:rsidRDefault="00D47144">
            <w:pPr>
              <w:jc w:val="center"/>
              <w:rPr>
                <w:rFonts w:asciiTheme="minorEastAsia" w:eastAsiaTheme="minorEastAsia" w:hAnsiTheme="minorEastAsia"/>
                <w:szCs w:val="21"/>
              </w:rPr>
            </w:pPr>
          </w:p>
        </w:tc>
        <w:tc>
          <w:tcPr>
            <w:tcW w:w="800" w:type="dxa"/>
            <w:vAlign w:val="center"/>
          </w:tcPr>
          <w:p w14:paraId="34A17178" w14:textId="77777777" w:rsidR="00D47144" w:rsidRDefault="00D47144">
            <w:pPr>
              <w:jc w:val="center"/>
              <w:rPr>
                <w:rFonts w:asciiTheme="minorEastAsia" w:eastAsiaTheme="minorEastAsia" w:hAnsiTheme="minorEastAsia"/>
                <w:szCs w:val="21"/>
              </w:rPr>
            </w:pPr>
          </w:p>
        </w:tc>
        <w:tc>
          <w:tcPr>
            <w:tcW w:w="1654" w:type="dxa"/>
            <w:vAlign w:val="center"/>
          </w:tcPr>
          <w:p w14:paraId="308AE3EF" w14:textId="77777777" w:rsidR="00D47144" w:rsidRDefault="00D47144">
            <w:pPr>
              <w:jc w:val="center"/>
              <w:rPr>
                <w:rFonts w:asciiTheme="minorEastAsia" w:eastAsiaTheme="minorEastAsia" w:hAnsiTheme="minorEastAsia"/>
                <w:szCs w:val="21"/>
              </w:rPr>
            </w:pPr>
          </w:p>
        </w:tc>
        <w:tc>
          <w:tcPr>
            <w:tcW w:w="1559" w:type="dxa"/>
            <w:vAlign w:val="center"/>
          </w:tcPr>
          <w:p w14:paraId="5B570B68" w14:textId="77777777" w:rsidR="00D47144" w:rsidRDefault="00D47144">
            <w:pPr>
              <w:jc w:val="center"/>
              <w:rPr>
                <w:rFonts w:asciiTheme="minorEastAsia" w:eastAsiaTheme="minorEastAsia" w:hAnsiTheme="minorEastAsia"/>
                <w:szCs w:val="21"/>
              </w:rPr>
            </w:pPr>
          </w:p>
        </w:tc>
        <w:tc>
          <w:tcPr>
            <w:tcW w:w="3119" w:type="dxa"/>
            <w:vAlign w:val="center"/>
          </w:tcPr>
          <w:p w14:paraId="613DA3D2" w14:textId="77777777" w:rsidR="00D47144" w:rsidRDefault="00D47144">
            <w:pPr>
              <w:jc w:val="center"/>
              <w:rPr>
                <w:rFonts w:asciiTheme="minorEastAsia" w:eastAsiaTheme="minorEastAsia" w:hAnsiTheme="minorEastAsia"/>
                <w:szCs w:val="21"/>
              </w:rPr>
            </w:pPr>
          </w:p>
        </w:tc>
      </w:tr>
    </w:tbl>
    <w:p w14:paraId="0AA853E6" w14:textId="497D16A3" w:rsidR="004A0B85" w:rsidRPr="000B121B" w:rsidRDefault="00941F63">
      <w:pPr>
        <w:suppressAutoHyphens/>
        <w:spacing w:before="25" w:after="25" w:line="360" w:lineRule="auto"/>
        <w:rPr>
          <w:rFonts w:asciiTheme="minorEastAsia" w:eastAsiaTheme="minorEastAsia" w:hAnsiTheme="minorEastAsia"/>
          <w:szCs w:val="21"/>
        </w:rPr>
      </w:pPr>
      <w:r w:rsidRPr="000B121B">
        <w:rPr>
          <w:rFonts w:asciiTheme="minorEastAsia" w:eastAsiaTheme="minorEastAsia" w:hAnsiTheme="minorEastAsia" w:hint="eastAsia"/>
          <w:szCs w:val="21"/>
        </w:rPr>
        <w:t>备注</w:t>
      </w:r>
      <w:r w:rsidRPr="000B121B">
        <w:rPr>
          <w:rFonts w:asciiTheme="minorEastAsia" w:eastAsiaTheme="minorEastAsia" w:hAnsiTheme="minorEastAsia"/>
          <w:szCs w:val="21"/>
        </w:rPr>
        <w:t>：</w:t>
      </w:r>
      <w:r w:rsidRPr="000B121B">
        <w:rPr>
          <w:rFonts w:asciiTheme="minorEastAsia" w:eastAsiaTheme="minorEastAsia" w:hAnsiTheme="minorEastAsia" w:hint="eastAsia"/>
          <w:szCs w:val="21"/>
        </w:rPr>
        <w:t>须提供以上</w:t>
      </w:r>
      <w:r w:rsidR="00D47144" w:rsidRPr="000B121B">
        <w:rPr>
          <w:rFonts w:asciiTheme="minorEastAsia" w:eastAsiaTheme="minorEastAsia" w:hAnsiTheme="minorEastAsia" w:hint="eastAsia"/>
          <w:szCs w:val="21"/>
        </w:rPr>
        <w:t>技术</w:t>
      </w:r>
      <w:r w:rsidRPr="000B121B">
        <w:rPr>
          <w:rFonts w:asciiTheme="minorEastAsia" w:eastAsiaTheme="minorEastAsia" w:hAnsiTheme="minorEastAsia"/>
          <w:szCs w:val="21"/>
        </w:rPr>
        <w:t>人员的</w:t>
      </w:r>
      <w:r w:rsidRPr="000B121B">
        <w:rPr>
          <w:rFonts w:asciiTheme="minorEastAsia" w:eastAsiaTheme="minorEastAsia" w:hAnsiTheme="minorEastAsia" w:hint="eastAsia"/>
          <w:szCs w:val="21"/>
        </w:rPr>
        <w:t>身份</w:t>
      </w:r>
      <w:r w:rsidRPr="000B121B">
        <w:rPr>
          <w:rFonts w:asciiTheme="minorEastAsia" w:eastAsiaTheme="minorEastAsia" w:hAnsiTheme="minorEastAsia"/>
          <w:szCs w:val="21"/>
        </w:rPr>
        <w:t>证明复印件、</w:t>
      </w:r>
      <w:r w:rsidRPr="000B121B">
        <w:rPr>
          <w:rFonts w:asciiTheme="minorEastAsia" w:eastAsiaTheme="minorEastAsia" w:hAnsiTheme="minorEastAsia" w:hint="eastAsia"/>
          <w:szCs w:val="21"/>
        </w:rPr>
        <w:t>上岗</w:t>
      </w:r>
      <w:r w:rsidRPr="000B121B">
        <w:rPr>
          <w:rFonts w:asciiTheme="minorEastAsia" w:eastAsiaTheme="minorEastAsia" w:hAnsiTheme="minorEastAsia"/>
          <w:szCs w:val="21"/>
        </w:rPr>
        <w:t>证书或资格证书</w:t>
      </w:r>
      <w:r w:rsidRPr="000B121B">
        <w:rPr>
          <w:rFonts w:asciiTheme="minorEastAsia" w:eastAsiaTheme="minorEastAsia" w:hAnsiTheme="minorEastAsia" w:hint="eastAsia"/>
          <w:szCs w:val="21"/>
        </w:rPr>
        <w:t>复印件</w:t>
      </w:r>
      <w:r w:rsidRPr="000B121B">
        <w:rPr>
          <w:rFonts w:asciiTheme="minorEastAsia" w:eastAsiaTheme="minorEastAsia" w:hAnsiTheme="minorEastAsia"/>
          <w:szCs w:val="21"/>
        </w:rPr>
        <w:t>。</w:t>
      </w:r>
    </w:p>
    <w:p w14:paraId="76A7582C" w14:textId="77777777" w:rsidR="004A0B85" w:rsidRDefault="004A0B85">
      <w:pPr>
        <w:pStyle w:val="af"/>
        <w:spacing w:line="360" w:lineRule="auto"/>
        <w:rPr>
          <w:rFonts w:asciiTheme="minorEastAsia" w:eastAsiaTheme="minorEastAsia" w:hAnsiTheme="minorEastAsia" w:cs="宋体"/>
          <w:szCs w:val="21"/>
        </w:rPr>
      </w:pPr>
    </w:p>
    <w:p w14:paraId="0CEE83FA"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投标人(盖章)：__________________________________</w:t>
      </w:r>
    </w:p>
    <w:p w14:paraId="3549C831" w14:textId="77777777" w:rsidR="004A0B85" w:rsidRDefault="00941F63">
      <w:pPr>
        <w:pStyle w:val="af"/>
        <w:spacing w:line="360" w:lineRule="auto"/>
        <w:rPr>
          <w:rFonts w:asciiTheme="minorEastAsia" w:eastAsiaTheme="minorEastAsia" w:hAnsiTheme="minorEastAsia" w:cs="宋体"/>
          <w:szCs w:val="21"/>
        </w:rPr>
      </w:pPr>
      <w:r>
        <w:rPr>
          <w:rFonts w:asciiTheme="minorEastAsia" w:eastAsiaTheme="minorEastAsia" w:hAnsiTheme="minorEastAsia" w:cs="宋体" w:hint="eastAsia"/>
          <w:szCs w:val="21"/>
        </w:rPr>
        <w:t>投标人授权代表签字：____________________________</w:t>
      </w:r>
    </w:p>
    <w:p w14:paraId="6A91C662" w14:textId="77777777" w:rsidR="004A0B85" w:rsidRDefault="00941F63">
      <w:pPr>
        <w:pStyle w:val="af"/>
        <w:spacing w:line="360" w:lineRule="auto"/>
        <w:rPr>
          <w:rFonts w:asciiTheme="minorEastAsia" w:eastAsiaTheme="minorEastAsia" w:hAnsiTheme="minorEastAsia" w:cs="宋体"/>
          <w:sz w:val="28"/>
          <w:szCs w:val="28"/>
        </w:rPr>
      </w:pPr>
      <w:r>
        <w:rPr>
          <w:rFonts w:asciiTheme="minorEastAsia" w:eastAsiaTheme="minorEastAsia" w:hAnsiTheme="minorEastAsia" w:cs="宋体" w:hint="eastAsia"/>
          <w:szCs w:val="21"/>
        </w:rPr>
        <w:t>日期：__________________________________________</w:t>
      </w:r>
    </w:p>
    <w:p w14:paraId="75747B7C" w14:textId="77777777" w:rsidR="004A0B85" w:rsidRDefault="004A0B85">
      <w:pPr>
        <w:widowControl/>
        <w:jc w:val="left"/>
        <w:rPr>
          <w:rFonts w:ascii="宋体" w:eastAsia="宋体" w:hAnsi="宋体" w:cs="宋体"/>
          <w:b/>
          <w:bCs/>
          <w:sz w:val="28"/>
          <w:szCs w:val="28"/>
        </w:rPr>
      </w:pPr>
    </w:p>
    <w:p w14:paraId="10B234BE" w14:textId="0C115C74" w:rsidR="006A4CE7" w:rsidRDefault="006A4CE7">
      <w:pPr>
        <w:widowControl/>
        <w:jc w:val="left"/>
        <w:rPr>
          <w:rFonts w:asciiTheme="minorEastAsia" w:eastAsiaTheme="minorEastAsia" w:hAnsiTheme="minorEastAsia" w:cs="宋体"/>
          <w:b/>
          <w:bCs/>
          <w:kern w:val="21"/>
          <w:sz w:val="28"/>
          <w:szCs w:val="28"/>
        </w:rPr>
      </w:pPr>
      <w:r>
        <w:rPr>
          <w:rFonts w:asciiTheme="minorEastAsia" w:eastAsiaTheme="minorEastAsia" w:hAnsiTheme="minorEastAsia" w:cs="宋体"/>
          <w:b/>
          <w:bCs/>
          <w:kern w:val="21"/>
          <w:sz w:val="28"/>
          <w:szCs w:val="28"/>
        </w:rPr>
        <w:br w:type="page"/>
      </w:r>
    </w:p>
    <w:p w14:paraId="589B34A4" w14:textId="77777777" w:rsidR="006A4CE7" w:rsidRPr="007E4A02" w:rsidRDefault="006A4CE7" w:rsidP="006A4CE7">
      <w:pPr>
        <w:pStyle w:val="af"/>
        <w:numPr>
          <w:ilvl w:val="0"/>
          <w:numId w:val="11"/>
        </w:numPr>
        <w:spacing w:line="360" w:lineRule="auto"/>
        <w:jc w:val="center"/>
        <w:rPr>
          <w:rFonts w:asciiTheme="minorEastAsia" w:eastAsiaTheme="minorEastAsia" w:hAnsiTheme="minorEastAsia" w:cs="宋体"/>
          <w:b/>
          <w:bCs/>
          <w:kern w:val="21"/>
          <w:sz w:val="28"/>
          <w:szCs w:val="28"/>
        </w:rPr>
      </w:pPr>
      <w:r w:rsidRPr="007E4A02">
        <w:rPr>
          <w:rFonts w:asciiTheme="minorEastAsia" w:eastAsiaTheme="minorEastAsia" w:hAnsiTheme="minorEastAsia" w:cs="宋体" w:hint="eastAsia"/>
          <w:b/>
          <w:bCs/>
          <w:kern w:val="21"/>
          <w:sz w:val="28"/>
          <w:szCs w:val="28"/>
        </w:rPr>
        <w:lastRenderedPageBreak/>
        <w:t>服务响应或</w:t>
      </w:r>
      <w:r w:rsidRPr="007E4A02">
        <w:rPr>
          <w:rFonts w:asciiTheme="minorEastAsia" w:eastAsiaTheme="minorEastAsia" w:hAnsiTheme="minorEastAsia" w:cs="宋体"/>
          <w:b/>
          <w:bCs/>
          <w:kern w:val="21"/>
          <w:sz w:val="28"/>
          <w:szCs w:val="28"/>
        </w:rPr>
        <w:t>承诺情况</w:t>
      </w:r>
    </w:p>
    <w:p w14:paraId="553F60B4" w14:textId="77777777" w:rsidR="006A4CE7" w:rsidRPr="000632A0" w:rsidRDefault="006A4CE7" w:rsidP="006A4CE7">
      <w:pPr>
        <w:spacing w:before="25" w:after="25" w:line="360" w:lineRule="auto"/>
        <w:jc w:val="center"/>
        <w:rPr>
          <w:rFonts w:asciiTheme="minorEastAsia" w:eastAsiaTheme="minorEastAsia" w:hAnsiTheme="minorEastAsia"/>
          <w:b/>
          <w:bCs/>
          <w:szCs w:val="21"/>
        </w:rPr>
      </w:pPr>
    </w:p>
    <w:p w14:paraId="7B6DAD28" w14:textId="77777777" w:rsidR="006A4CE7" w:rsidRPr="000632A0" w:rsidRDefault="006A4CE7" w:rsidP="006A4CE7">
      <w:pPr>
        <w:spacing w:before="25" w:after="25" w:line="360" w:lineRule="auto"/>
        <w:jc w:val="center"/>
        <w:rPr>
          <w:rFonts w:asciiTheme="minorEastAsia" w:eastAsiaTheme="minorEastAsia" w:hAnsiTheme="minorEastAsia"/>
          <w:b/>
          <w:bCs/>
          <w:szCs w:val="21"/>
        </w:rPr>
      </w:pPr>
    </w:p>
    <w:p w14:paraId="3998DA95"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38065421"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65D65332"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6A42A3DE"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19955B69"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11E083DE"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6D2FA261"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57754F0F"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4A66DAF9"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66EB6B34"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707CA78B"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793470C9"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6BD7C16F"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4F24A740"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4C3119B1"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12B3742B"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097C596F"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027FB991"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78FE92AA"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594D7D4B" w14:textId="77777777" w:rsidR="006A4CE7" w:rsidRPr="000632A0" w:rsidRDefault="006A4CE7" w:rsidP="006A4CE7">
      <w:pPr>
        <w:spacing w:before="25" w:after="25" w:line="360" w:lineRule="auto"/>
        <w:jc w:val="center"/>
        <w:rPr>
          <w:rFonts w:asciiTheme="minorEastAsia" w:eastAsiaTheme="minorEastAsia" w:hAnsiTheme="minorEastAsia"/>
          <w:bCs/>
          <w:szCs w:val="21"/>
        </w:rPr>
      </w:pPr>
    </w:p>
    <w:p w14:paraId="0CCC88A1" w14:textId="77777777" w:rsidR="006A4CE7" w:rsidRPr="000632A0" w:rsidRDefault="006A4CE7" w:rsidP="006A4CE7">
      <w:pPr>
        <w:pStyle w:val="af"/>
        <w:spacing w:line="360" w:lineRule="auto"/>
        <w:rPr>
          <w:rFonts w:asciiTheme="minorEastAsia" w:eastAsiaTheme="minorEastAsia" w:hAnsiTheme="minorEastAsia" w:cs="宋体"/>
          <w:szCs w:val="21"/>
        </w:rPr>
      </w:pPr>
    </w:p>
    <w:p w14:paraId="1DA24EEC" w14:textId="77777777" w:rsidR="006A4CE7" w:rsidRPr="000632A0" w:rsidRDefault="006A4CE7" w:rsidP="006A4CE7">
      <w:pPr>
        <w:pStyle w:val="af"/>
        <w:spacing w:line="360" w:lineRule="auto"/>
        <w:rPr>
          <w:rFonts w:asciiTheme="minorEastAsia" w:eastAsiaTheme="minorEastAsia" w:hAnsiTheme="minorEastAsia" w:cs="宋体"/>
          <w:szCs w:val="21"/>
        </w:rPr>
      </w:pPr>
      <w:r w:rsidRPr="000632A0">
        <w:rPr>
          <w:rFonts w:asciiTheme="minorEastAsia" w:eastAsiaTheme="minorEastAsia" w:hAnsiTheme="minorEastAsia" w:cs="宋体" w:hint="eastAsia"/>
          <w:szCs w:val="21"/>
        </w:rPr>
        <w:t>投标人(盖章)：__________________________________</w:t>
      </w:r>
    </w:p>
    <w:p w14:paraId="76BA83AE" w14:textId="77777777" w:rsidR="006A4CE7" w:rsidRPr="000632A0" w:rsidRDefault="006A4CE7" w:rsidP="006A4CE7">
      <w:pPr>
        <w:pStyle w:val="af"/>
        <w:spacing w:line="360" w:lineRule="auto"/>
        <w:rPr>
          <w:rFonts w:asciiTheme="minorEastAsia" w:eastAsiaTheme="minorEastAsia" w:hAnsiTheme="minorEastAsia" w:cs="宋体"/>
          <w:szCs w:val="21"/>
        </w:rPr>
      </w:pPr>
      <w:r w:rsidRPr="000632A0">
        <w:rPr>
          <w:rFonts w:asciiTheme="minorEastAsia" w:eastAsiaTheme="minorEastAsia" w:hAnsiTheme="minorEastAsia" w:cs="宋体" w:hint="eastAsia"/>
          <w:szCs w:val="21"/>
        </w:rPr>
        <w:t>投标人授权代表签字：____________________________</w:t>
      </w:r>
    </w:p>
    <w:p w14:paraId="6C5AA325" w14:textId="77777777" w:rsidR="006A4CE7" w:rsidRPr="000632A0" w:rsidRDefault="006A4CE7" w:rsidP="006A4CE7">
      <w:pPr>
        <w:pStyle w:val="af"/>
        <w:spacing w:line="360" w:lineRule="auto"/>
        <w:rPr>
          <w:rFonts w:asciiTheme="minorEastAsia" w:eastAsiaTheme="minorEastAsia" w:hAnsiTheme="minorEastAsia" w:cs="宋体"/>
          <w:sz w:val="28"/>
          <w:szCs w:val="28"/>
        </w:rPr>
      </w:pPr>
      <w:r w:rsidRPr="000632A0">
        <w:rPr>
          <w:rFonts w:asciiTheme="minorEastAsia" w:eastAsiaTheme="minorEastAsia" w:hAnsiTheme="minorEastAsia" w:cs="宋体" w:hint="eastAsia"/>
          <w:szCs w:val="21"/>
        </w:rPr>
        <w:t>日期：__________________________________________</w:t>
      </w:r>
    </w:p>
    <w:p w14:paraId="11147362" w14:textId="77777777" w:rsidR="004A0B85" w:rsidRDefault="004A0B85">
      <w:pPr>
        <w:widowControl/>
        <w:jc w:val="left"/>
        <w:rPr>
          <w:rFonts w:asciiTheme="minorEastAsia" w:eastAsiaTheme="minorEastAsia" w:hAnsiTheme="minorEastAsia" w:cs="宋体"/>
          <w:b/>
          <w:bCs/>
          <w:kern w:val="21"/>
          <w:sz w:val="28"/>
          <w:szCs w:val="28"/>
        </w:rPr>
      </w:pPr>
    </w:p>
    <w:p w14:paraId="1F9E17B2" w14:textId="77777777" w:rsidR="004A0B85" w:rsidRDefault="00941F63">
      <w:pPr>
        <w:widowControl/>
        <w:jc w:val="left"/>
        <w:rPr>
          <w:rFonts w:asciiTheme="minorEastAsia" w:eastAsiaTheme="minorEastAsia" w:hAnsiTheme="minorEastAsia" w:cs="宋体"/>
          <w:b/>
          <w:bCs/>
          <w:kern w:val="21"/>
          <w:sz w:val="28"/>
          <w:szCs w:val="28"/>
        </w:rPr>
      </w:pPr>
      <w:r>
        <w:rPr>
          <w:rFonts w:asciiTheme="minorEastAsia" w:eastAsiaTheme="minorEastAsia" w:hAnsiTheme="minorEastAsia" w:cs="宋体"/>
          <w:b/>
          <w:bCs/>
          <w:kern w:val="21"/>
          <w:sz w:val="28"/>
          <w:szCs w:val="28"/>
        </w:rPr>
        <w:br w:type="page"/>
      </w:r>
    </w:p>
    <w:p w14:paraId="3EC27CBC" w14:textId="77777777" w:rsidR="004A0B85" w:rsidRDefault="00941F63" w:rsidP="000B121B">
      <w:pPr>
        <w:pStyle w:val="af"/>
        <w:numPr>
          <w:ilvl w:val="0"/>
          <w:numId w:val="1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节能产品、环境标志产品清单</w:t>
      </w:r>
    </w:p>
    <w:p w14:paraId="4637FE5B" w14:textId="77777777" w:rsidR="004A0B85" w:rsidRDefault="004A0B85">
      <w:pPr>
        <w:pStyle w:val="af"/>
        <w:spacing w:line="360" w:lineRule="auto"/>
        <w:rPr>
          <w:rFonts w:asciiTheme="minorEastAsia" w:eastAsiaTheme="minorEastAsia" w:hAnsiTheme="minorEastAsia"/>
        </w:rPr>
      </w:pPr>
    </w:p>
    <w:p w14:paraId="6D25BC87" w14:textId="77777777" w:rsidR="004A0B85" w:rsidRDefault="004A0B85">
      <w:pPr>
        <w:pStyle w:val="af"/>
        <w:spacing w:line="360" w:lineRule="auto"/>
        <w:rPr>
          <w:rFonts w:asciiTheme="minorEastAsia" w:eastAsiaTheme="minorEastAsia" w:hAnsiTheme="minorEastAsia"/>
        </w:rPr>
      </w:pPr>
    </w:p>
    <w:p w14:paraId="5BBE6E38" w14:textId="77777777" w:rsidR="004A0B85" w:rsidRDefault="00941F63">
      <w:pPr>
        <w:pStyle w:val="af"/>
        <w:spacing w:line="360" w:lineRule="auto"/>
        <w:ind w:firstLineChars="200" w:firstLine="420"/>
        <w:rPr>
          <w:rFonts w:asciiTheme="minorEastAsia" w:eastAsiaTheme="minorEastAsia" w:hAnsiTheme="minorEastAsia"/>
        </w:rPr>
      </w:pPr>
      <w:r>
        <w:rPr>
          <w:rFonts w:asciiTheme="minorEastAsia" w:eastAsiaTheme="minorEastAsia" w:hAnsiTheme="minorEastAsia"/>
        </w:rPr>
        <w:t>属于政府强制采购的节能产品范围内的（见本</w:t>
      </w:r>
      <w:r>
        <w:rPr>
          <w:rFonts w:asciiTheme="minorEastAsia" w:eastAsiaTheme="minorEastAsia" w:hAnsiTheme="minorEastAsia" w:hint="eastAsia"/>
        </w:rPr>
        <w:t>文件</w:t>
      </w:r>
      <w:r>
        <w:rPr>
          <w:rFonts w:asciiTheme="minorEastAsia" w:eastAsiaTheme="minorEastAsia" w:hAnsiTheme="minorEastAsia"/>
        </w:rPr>
        <w:t>第</w:t>
      </w:r>
      <w:r>
        <w:rPr>
          <w:rFonts w:asciiTheme="minorEastAsia" w:eastAsiaTheme="minorEastAsia" w:hAnsiTheme="minorEastAsia" w:hint="eastAsia"/>
        </w:rPr>
        <w:t>五</w:t>
      </w:r>
      <w:r>
        <w:rPr>
          <w:rFonts w:asciiTheme="minorEastAsia" w:eastAsiaTheme="minorEastAsia" w:hAnsiTheme="minorEastAsia"/>
        </w:rPr>
        <w:t>章之二、</w:t>
      </w:r>
      <w:r>
        <w:rPr>
          <w:rFonts w:asciiTheme="minorEastAsia" w:eastAsiaTheme="minorEastAsia" w:hAnsiTheme="minorEastAsia" w:hint="eastAsia"/>
        </w:rPr>
        <w:t>关于节能产品、环境标志产品</w:t>
      </w:r>
      <w:r>
        <w:rPr>
          <w:rFonts w:asciiTheme="minorEastAsia" w:eastAsiaTheme="minorEastAsia" w:hAnsiTheme="minorEastAsia"/>
        </w:rPr>
        <w:t>），投标产品必须为强制节能产品。</w:t>
      </w:r>
    </w:p>
    <w:p w14:paraId="339738D4" w14:textId="77777777" w:rsidR="004A0B85" w:rsidRDefault="00941F63">
      <w:pPr>
        <w:pStyle w:val="af"/>
        <w:spacing w:line="360" w:lineRule="auto"/>
        <w:ind w:firstLineChars="200" w:firstLine="420"/>
        <w:rPr>
          <w:rFonts w:asciiTheme="minorEastAsia" w:eastAsiaTheme="minorEastAsia" w:hAnsiTheme="minorEastAsia"/>
        </w:rPr>
      </w:pPr>
      <w:r>
        <w:rPr>
          <w:rFonts w:asciiTheme="minorEastAsia" w:eastAsiaTheme="minorEastAsia" w:hAnsiTheme="minorEastAsia"/>
        </w:rPr>
        <w:t>此外，投标产品属于</w:t>
      </w:r>
      <w:r>
        <w:rPr>
          <w:rFonts w:asciiTheme="minorEastAsia" w:eastAsiaTheme="minorEastAsia" w:hAnsiTheme="minorEastAsia" w:hint="eastAsia"/>
        </w:rPr>
        <w:t>政府</w:t>
      </w:r>
      <w:r>
        <w:rPr>
          <w:rFonts w:asciiTheme="minorEastAsia" w:eastAsiaTheme="minorEastAsia" w:hAnsiTheme="minorEastAsia"/>
        </w:rPr>
        <w:t>优先采购</w:t>
      </w:r>
      <w:r>
        <w:rPr>
          <w:rFonts w:asciiTheme="minorEastAsia" w:eastAsiaTheme="minorEastAsia" w:hAnsiTheme="minorEastAsia" w:hint="eastAsia"/>
        </w:rPr>
        <w:t>范围内</w:t>
      </w:r>
      <w:r>
        <w:rPr>
          <w:rFonts w:asciiTheme="minorEastAsia" w:eastAsiaTheme="minorEastAsia" w:hAnsiTheme="minorEastAsia"/>
        </w:rPr>
        <w:t>的节能产品或环境标志产品的，须按本文件第</w:t>
      </w:r>
      <w:r>
        <w:rPr>
          <w:rFonts w:asciiTheme="minorEastAsia" w:eastAsiaTheme="minorEastAsia" w:hAnsiTheme="minorEastAsia" w:hint="eastAsia"/>
        </w:rPr>
        <w:t>七</w:t>
      </w:r>
      <w:r>
        <w:rPr>
          <w:rFonts w:asciiTheme="minorEastAsia" w:eastAsiaTheme="minorEastAsia" w:hAnsiTheme="minorEastAsia"/>
        </w:rPr>
        <w:t>章评分表中的第4.1的要求提供，否则</w:t>
      </w:r>
      <w:r>
        <w:rPr>
          <w:rFonts w:asciiTheme="minorEastAsia" w:eastAsiaTheme="minorEastAsia" w:hAnsiTheme="minorEastAsia" w:hint="eastAsia"/>
        </w:rPr>
        <w:t>在评标时</w:t>
      </w:r>
      <w:r>
        <w:rPr>
          <w:rFonts w:asciiTheme="minorEastAsia" w:eastAsiaTheme="minorEastAsia" w:hAnsiTheme="minorEastAsia"/>
        </w:rPr>
        <w:t>不予考虑加分。</w:t>
      </w:r>
    </w:p>
    <w:p w14:paraId="4292ECEB" w14:textId="77777777" w:rsidR="00447404" w:rsidRDefault="00447404">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14:paraId="1997CF03" w14:textId="77777777" w:rsidR="00447404" w:rsidRPr="007E4A02" w:rsidRDefault="00447404" w:rsidP="00447404">
      <w:pPr>
        <w:pStyle w:val="af"/>
        <w:numPr>
          <w:ilvl w:val="0"/>
          <w:numId w:val="11"/>
        </w:numPr>
        <w:spacing w:line="360" w:lineRule="auto"/>
        <w:jc w:val="center"/>
        <w:rPr>
          <w:rFonts w:asciiTheme="minorEastAsia" w:eastAsiaTheme="minorEastAsia" w:hAnsiTheme="minorEastAsia" w:cs="宋体"/>
          <w:b/>
          <w:bCs/>
          <w:kern w:val="21"/>
          <w:sz w:val="28"/>
          <w:szCs w:val="28"/>
        </w:rPr>
      </w:pPr>
      <w:r w:rsidRPr="007E4A02">
        <w:rPr>
          <w:rFonts w:asciiTheme="minorEastAsia" w:eastAsiaTheme="minorEastAsia" w:hAnsiTheme="minorEastAsia" w:cs="宋体"/>
          <w:b/>
          <w:bCs/>
          <w:kern w:val="21"/>
          <w:sz w:val="28"/>
          <w:szCs w:val="28"/>
        </w:rPr>
        <w:lastRenderedPageBreak/>
        <w:t>主要产品彩页或网页</w:t>
      </w:r>
      <w:r w:rsidRPr="007E4A02">
        <w:rPr>
          <w:rFonts w:asciiTheme="minorEastAsia" w:eastAsiaTheme="minorEastAsia" w:hAnsiTheme="minorEastAsia" w:cs="宋体" w:hint="eastAsia"/>
          <w:b/>
          <w:bCs/>
          <w:kern w:val="21"/>
          <w:sz w:val="28"/>
          <w:szCs w:val="28"/>
        </w:rPr>
        <w:t>截图</w:t>
      </w:r>
    </w:p>
    <w:p w14:paraId="6FED5F2F" w14:textId="77777777" w:rsidR="00447404" w:rsidRPr="000632A0" w:rsidRDefault="00447404" w:rsidP="00447404">
      <w:pPr>
        <w:widowControl/>
        <w:spacing w:line="360" w:lineRule="auto"/>
        <w:jc w:val="left"/>
        <w:rPr>
          <w:rFonts w:asciiTheme="minorEastAsia" w:eastAsiaTheme="minorEastAsia" w:hAnsiTheme="minorEastAsia"/>
          <w:szCs w:val="21"/>
        </w:rPr>
      </w:pPr>
    </w:p>
    <w:p w14:paraId="006977A7" w14:textId="77777777" w:rsidR="00447404" w:rsidRPr="000632A0" w:rsidRDefault="00447404" w:rsidP="00447404">
      <w:pPr>
        <w:widowControl/>
        <w:spacing w:line="360" w:lineRule="auto"/>
        <w:jc w:val="center"/>
        <w:rPr>
          <w:rFonts w:asciiTheme="minorEastAsia" w:eastAsiaTheme="minorEastAsia" w:hAnsiTheme="minorEastAsia"/>
          <w:szCs w:val="21"/>
        </w:rPr>
      </w:pPr>
      <w:r w:rsidRPr="000632A0">
        <w:rPr>
          <w:rFonts w:asciiTheme="minorEastAsia" w:eastAsiaTheme="minorEastAsia" w:hAnsiTheme="minorEastAsia" w:hint="eastAsia"/>
          <w:szCs w:val="21"/>
        </w:rPr>
        <w:t>（如果有）</w:t>
      </w:r>
    </w:p>
    <w:p w14:paraId="691FF298" w14:textId="09AAA284" w:rsidR="00447404" w:rsidRPr="000632A0" w:rsidRDefault="00447404" w:rsidP="00447404">
      <w:pPr>
        <w:widowControl/>
        <w:jc w:val="left"/>
        <w:rPr>
          <w:rFonts w:asciiTheme="minorEastAsia" w:eastAsiaTheme="minorEastAsia" w:hAnsiTheme="minorEastAsia"/>
          <w:szCs w:val="21"/>
        </w:rPr>
      </w:pPr>
    </w:p>
    <w:p w14:paraId="4B6BF8BA" w14:textId="1726B24D" w:rsidR="004A0B85" w:rsidRDefault="00941F63">
      <w:pPr>
        <w:suppressAutoHyphens/>
        <w:spacing w:before="25" w:after="25" w:line="360" w:lineRule="auto"/>
        <w:jc w:val="center"/>
        <w:rPr>
          <w:rFonts w:asciiTheme="minorEastAsia" w:eastAsiaTheme="minorEastAsia" w:hAnsiTheme="minorEastAsia"/>
        </w:rPr>
      </w:pPr>
      <w:r>
        <w:rPr>
          <w:rFonts w:asciiTheme="minorEastAsia" w:eastAsiaTheme="minorEastAsia" w:hAnsiTheme="minorEastAsia"/>
          <w:szCs w:val="21"/>
        </w:rPr>
        <w:br w:type="page"/>
      </w:r>
    </w:p>
    <w:p w14:paraId="0831DE00" w14:textId="77777777" w:rsidR="004A0B85" w:rsidRDefault="00941F63">
      <w:pPr>
        <w:pStyle w:val="af"/>
        <w:numPr>
          <w:ilvl w:val="0"/>
          <w:numId w:val="11"/>
        </w:numPr>
        <w:spacing w:line="360" w:lineRule="auto"/>
        <w:jc w:val="center"/>
        <w:rPr>
          <w:rFonts w:asciiTheme="minorEastAsia" w:eastAsiaTheme="minorEastAsia" w:hAnsiTheme="minorEastAsia" w:cs="宋体"/>
          <w:b/>
          <w:bCs/>
          <w:kern w:val="21"/>
          <w:sz w:val="28"/>
          <w:szCs w:val="28"/>
        </w:rPr>
      </w:pPr>
      <w:r>
        <w:rPr>
          <w:rFonts w:asciiTheme="minorEastAsia" w:eastAsiaTheme="minorEastAsia" w:hAnsiTheme="minorEastAsia" w:cs="宋体" w:hint="eastAsia"/>
          <w:b/>
          <w:bCs/>
          <w:kern w:val="21"/>
          <w:sz w:val="28"/>
          <w:szCs w:val="28"/>
        </w:rPr>
        <w:lastRenderedPageBreak/>
        <w:t>采购需求/评分办法中需要提供的其他文件</w:t>
      </w:r>
    </w:p>
    <w:p w14:paraId="7C1E6516" w14:textId="77777777" w:rsidR="004A0B85" w:rsidRDefault="004A0B85">
      <w:pPr>
        <w:widowControl/>
        <w:spacing w:line="360" w:lineRule="auto"/>
        <w:jc w:val="left"/>
        <w:rPr>
          <w:rFonts w:asciiTheme="minorEastAsia" w:eastAsiaTheme="minorEastAsia" w:hAnsiTheme="minorEastAsia"/>
        </w:rPr>
      </w:pPr>
    </w:p>
    <w:p w14:paraId="3518FAF3" w14:textId="77777777" w:rsidR="004A0B85" w:rsidRDefault="004A0B85">
      <w:pPr>
        <w:rPr>
          <w:rFonts w:asciiTheme="minorEastAsia" w:eastAsiaTheme="minorEastAsia" w:hAnsiTheme="minorEastAsia"/>
        </w:rPr>
      </w:pPr>
    </w:p>
    <w:p w14:paraId="1A5FFCCB" w14:textId="77777777" w:rsidR="004A0B85" w:rsidRDefault="004A0B85">
      <w:pPr>
        <w:spacing w:line="264" w:lineRule="auto"/>
        <w:jc w:val="center"/>
        <w:rPr>
          <w:rFonts w:asciiTheme="minorEastAsia" w:eastAsiaTheme="minorEastAsia" w:hAnsiTheme="minorEastAsia"/>
          <w:szCs w:val="21"/>
        </w:rPr>
      </w:pPr>
    </w:p>
    <w:bookmarkEnd w:id="37"/>
    <w:bookmarkEnd w:id="49"/>
    <w:p w14:paraId="6F71BA48" w14:textId="77777777" w:rsidR="004A0B85" w:rsidRDefault="004A0B85">
      <w:pPr>
        <w:rPr>
          <w:rFonts w:asciiTheme="minorEastAsia" w:eastAsiaTheme="minorEastAsia" w:hAnsiTheme="minorEastAsia"/>
        </w:rPr>
      </w:pPr>
    </w:p>
    <w:p w14:paraId="79044162" w14:textId="77777777" w:rsidR="004A0B85" w:rsidRDefault="00941F63" w:rsidP="00782DF3">
      <w:pPr>
        <w:pStyle w:val="2"/>
        <w:numPr>
          <w:ilvl w:val="0"/>
          <w:numId w:val="12"/>
        </w:numPr>
        <w:spacing w:line="22" w:lineRule="atLeast"/>
        <w:ind w:left="0" w:firstLine="0"/>
        <w:jc w:val="center"/>
        <w:rPr>
          <w:rFonts w:ascii="宋体" w:eastAsia="宋体" w:hAnsi="宋体" w:cs="Tahoma"/>
          <w:kern w:val="0"/>
          <w:szCs w:val="21"/>
        </w:rPr>
      </w:pPr>
      <w:r>
        <w:rPr>
          <w:rFonts w:ascii="宋体" w:eastAsia="宋体" w:hAnsi="宋体"/>
          <w:szCs w:val="21"/>
        </w:rPr>
        <w:br w:type="page"/>
      </w:r>
    </w:p>
    <w:p w14:paraId="334D35BA" w14:textId="77777777" w:rsidR="004A0B85" w:rsidRDefault="004A0B85">
      <w:pPr>
        <w:spacing w:line="264" w:lineRule="auto"/>
        <w:jc w:val="center"/>
        <w:rPr>
          <w:rFonts w:ascii="宋体" w:eastAsia="宋体" w:hAnsi="宋体"/>
          <w:sz w:val="24"/>
          <w:szCs w:val="24"/>
        </w:rPr>
      </w:pPr>
    </w:p>
    <w:p w14:paraId="3412F46B" w14:textId="77777777" w:rsidR="004A0B85" w:rsidRDefault="004A0B85">
      <w:pPr>
        <w:spacing w:line="264" w:lineRule="auto"/>
        <w:jc w:val="center"/>
        <w:rPr>
          <w:rFonts w:ascii="宋体" w:eastAsia="宋体" w:hAnsi="宋体"/>
          <w:sz w:val="24"/>
          <w:szCs w:val="24"/>
        </w:rPr>
      </w:pPr>
    </w:p>
    <w:p w14:paraId="56376A29" w14:textId="77777777" w:rsidR="004A0B85" w:rsidRDefault="004A0B85">
      <w:pPr>
        <w:spacing w:line="264" w:lineRule="auto"/>
        <w:jc w:val="center"/>
        <w:rPr>
          <w:rFonts w:ascii="宋体" w:eastAsia="宋体" w:hAnsi="宋体"/>
          <w:sz w:val="24"/>
          <w:szCs w:val="24"/>
        </w:rPr>
      </w:pPr>
    </w:p>
    <w:p w14:paraId="26F09710" w14:textId="77777777" w:rsidR="004A0B85" w:rsidRDefault="004A0B85">
      <w:pPr>
        <w:spacing w:line="264" w:lineRule="auto"/>
        <w:jc w:val="center"/>
        <w:rPr>
          <w:rFonts w:ascii="宋体" w:eastAsia="宋体" w:hAnsi="宋体"/>
          <w:sz w:val="24"/>
          <w:szCs w:val="24"/>
        </w:rPr>
      </w:pPr>
    </w:p>
    <w:p w14:paraId="76E0176D" w14:textId="77777777" w:rsidR="004A0B85" w:rsidRDefault="004A0B85">
      <w:pPr>
        <w:spacing w:line="264" w:lineRule="auto"/>
        <w:jc w:val="center"/>
        <w:rPr>
          <w:rFonts w:ascii="宋体" w:eastAsia="宋体" w:hAnsi="宋体"/>
          <w:sz w:val="24"/>
          <w:szCs w:val="24"/>
        </w:rPr>
      </w:pPr>
    </w:p>
    <w:p w14:paraId="0DEFAFE7" w14:textId="77777777" w:rsidR="004A0B85" w:rsidRDefault="004A0B85">
      <w:pPr>
        <w:spacing w:line="264" w:lineRule="auto"/>
        <w:jc w:val="center"/>
        <w:rPr>
          <w:rFonts w:ascii="宋体" w:eastAsia="宋体" w:hAnsi="宋体"/>
          <w:sz w:val="24"/>
          <w:szCs w:val="24"/>
        </w:rPr>
      </w:pPr>
    </w:p>
    <w:p w14:paraId="3F3BFBC6" w14:textId="77777777" w:rsidR="004A0B85" w:rsidRDefault="004A0B85">
      <w:pPr>
        <w:spacing w:line="264" w:lineRule="auto"/>
        <w:jc w:val="center"/>
        <w:rPr>
          <w:rFonts w:ascii="宋体" w:eastAsia="宋体" w:hAnsi="宋体"/>
          <w:sz w:val="24"/>
          <w:szCs w:val="24"/>
        </w:rPr>
      </w:pPr>
    </w:p>
    <w:p w14:paraId="7B36A003" w14:textId="77777777" w:rsidR="004A0B85" w:rsidRDefault="004A0B85">
      <w:pPr>
        <w:spacing w:line="264" w:lineRule="auto"/>
        <w:jc w:val="center"/>
        <w:rPr>
          <w:rFonts w:ascii="宋体" w:eastAsia="宋体" w:hAnsi="宋体"/>
          <w:sz w:val="24"/>
          <w:szCs w:val="24"/>
        </w:rPr>
      </w:pPr>
    </w:p>
    <w:p w14:paraId="79A57F0F" w14:textId="77777777" w:rsidR="004A0B85" w:rsidRDefault="004A0B85">
      <w:pPr>
        <w:spacing w:line="264" w:lineRule="auto"/>
        <w:jc w:val="center"/>
        <w:rPr>
          <w:rFonts w:ascii="宋体" w:eastAsia="宋体" w:hAnsi="宋体"/>
          <w:sz w:val="24"/>
          <w:szCs w:val="24"/>
        </w:rPr>
      </w:pPr>
    </w:p>
    <w:p w14:paraId="5D0858E9" w14:textId="77777777" w:rsidR="004A0B85" w:rsidRDefault="004A0B85">
      <w:pPr>
        <w:spacing w:line="264" w:lineRule="auto"/>
        <w:jc w:val="center"/>
        <w:rPr>
          <w:rFonts w:ascii="宋体" w:eastAsia="宋体" w:hAnsi="宋体"/>
          <w:sz w:val="24"/>
          <w:szCs w:val="24"/>
        </w:rPr>
      </w:pPr>
    </w:p>
    <w:p w14:paraId="2447C33B" w14:textId="77777777" w:rsidR="004A0B85" w:rsidRDefault="004A0B85">
      <w:pPr>
        <w:spacing w:line="264" w:lineRule="auto"/>
        <w:jc w:val="center"/>
        <w:rPr>
          <w:rFonts w:ascii="宋体" w:eastAsia="宋体" w:hAnsi="宋体"/>
          <w:sz w:val="24"/>
          <w:szCs w:val="24"/>
        </w:rPr>
      </w:pPr>
    </w:p>
    <w:p w14:paraId="70196714" w14:textId="77777777" w:rsidR="004A0B85" w:rsidRDefault="004A0B85">
      <w:pPr>
        <w:spacing w:line="264" w:lineRule="auto"/>
        <w:jc w:val="center"/>
        <w:rPr>
          <w:rFonts w:ascii="宋体" w:eastAsia="宋体" w:hAnsi="宋体"/>
          <w:sz w:val="24"/>
          <w:szCs w:val="24"/>
        </w:rPr>
      </w:pPr>
    </w:p>
    <w:p w14:paraId="19945065" w14:textId="77777777" w:rsidR="004A0B85" w:rsidRDefault="004A0B85">
      <w:pPr>
        <w:spacing w:line="264" w:lineRule="auto"/>
        <w:jc w:val="center"/>
        <w:rPr>
          <w:rFonts w:ascii="宋体" w:eastAsia="宋体" w:hAnsi="宋体"/>
          <w:sz w:val="24"/>
          <w:szCs w:val="24"/>
        </w:rPr>
      </w:pPr>
    </w:p>
    <w:p w14:paraId="69DCFC58" w14:textId="77777777" w:rsidR="004A0B85" w:rsidRDefault="004A0B85">
      <w:pPr>
        <w:spacing w:line="264" w:lineRule="auto"/>
        <w:jc w:val="center"/>
        <w:rPr>
          <w:rFonts w:ascii="宋体" w:eastAsia="宋体" w:hAnsi="宋体"/>
          <w:sz w:val="24"/>
          <w:szCs w:val="24"/>
        </w:rPr>
      </w:pPr>
    </w:p>
    <w:p w14:paraId="5DC9AB03" w14:textId="77777777" w:rsidR="004A0B85" w:rsidRDefault="004A0B85">
      <w:pPr>
        <w:spacing w:line="264" w:lineRule="auto"/>
        <w:jc w:val="center"/>
        <w:rPr>
          <w:rFonts w:ascii="宋体" w:eastAsia="宋体" w:hAnsi="宋体"/>
          <w:sz w:val="24"/>
          <w:szCs w:val="24"/>
        </w:rPr>
      </w:pPr>
    </w:p>
    <w:p w14:paraId="1CB27346" w14:textId="77777777" w:rsidR="004A0B85" w:rsidRDefault="004A0B85">
      <w:pPr>
        <w:spacing w:line="264" w:lineRule="auto"/>
        <w:jc w:val="center"/>
        <w:rPr>
          <w:rFonts w:ascii="宋体" w:eastAsia="宋体" w:hAnsi="宋体"/>
          <w:sz w:val="24"/>
          <w:szCs w:val="24"/>
        </w:rPr>
      </w:pPr>
    </w:p>
    <w:p w14:paraId="04FD0E76" w14:textId="77777777" w:rsidR="004A0B85" w:rsidRDefault="00941F63">
      <w:pPr>
        <w:pStyle w:val="1"/>
        <w:widowControl/>
        <w:spacing w:line="360" w:lineRule="auto"/>
        <w:jc w:val="center"/>
        <w:rPr>
          <w:rFonts w:ascii="宋体" w:hAnsi="宋体"/>
          <w:sz w:val="30"/>
          <w:szCs w:val="30"/>
        </w:rPr>
      </w:pPr>
      <w:bookmarkStart w:id="51" w:name="_Toc527921034"/>
      <w:r>
        <w:rPr>
          <w:rFonts w:ascii="宋体" w:hAnsi="宋体" w:hint="eastAsia"/>
          <w:sz w:val="30"/>
          <w:szCs w:val="30"/>
        </w:rPr>
        <w:t>第七章</w:t>
      </w:r>
      <w:r>
        <w:rPr>
          <w:rFonts w:ascii="宋体" w:hAnsi="宋体"/>
          <w:sz w:val="30"/>
          <w:szCs w:val="30"/>
        </w:rPr>
        <w:t xml:space="preserve">  </w:t>
      </w:r>
      <w:r>
        <w:rPr>
          <w:rFonts w:ascii="宋体" w:hAnsi="宋体" w:hint="eastAsia"/>
          <w:sz w:val="30"/>
          <w:szCs w:val="30"/>
        </w:rPr>
        <w:t>评标标准</w:t>
      </w:r>
      <w:bookmarkEnd w:id="51"/>
    </w:p>
    <w:p w14:paraId="7B208A06" w14:textId="77777777" w:rsidR="004A0B85" w:rsidRDefault="00941F63">
      <w:pPr>
        <w:spacing w:line="264" w:lineRule="auto"/>
        <w:jc w:val="center"/>
        <w:rPr>
          <w:rFonts w:ascii="宋体" w:eastAsia="宋体" w:hAnsi="宋体"/>
          <w:b/>
          <w:sz w:val="24"/>
          <w:szCs w:val="24"/>
        </w:rPr>
      </w:pPr>
      <w:r>
        <w:rPr>
          <w:rFonts w:ascii="宋体" w:eastAsia="宋体" w:hAnsi="宋体"/>
        </w:rPr>
        <w:br w:type="page"/>
      </w:r>
      <w:r>
        <w:rPr>
          <w:rFonts w:ascii="宋体" w:eastAsia="宋体" w:hAnsi="宋体" w:hint="eastAsia"/>
          <w:b/>
          <w:sz w:val="24"/>
          <w:szCs w:val="24"/>
        </w:rPr>
        <w:lastRenderedPageBreak/>
        <w:t>评标办法</w:t>
      </w:r>
    </w:p>
    <w:p w14:paraId="2A5BFB1F" w14:textId="77777777" w:rsidR="004A0B85" w:rsidRDefault="004A0B85">
      <w:pPr>
        <w:snapToGrid w:val="0"/>
        <w:spacing w:line="360" w:lineRule="auto"/>
        <w:rPr>
          <w:rFonts w:ascii="宋体" w:eastAsia="宋体" w:hAnsi="宋体"/>
          <w:b/>
          <w:szCs w:val="21"/>
        </w:rPr>
      </w:pPr>
    </w:p>
    <w:p w14:paraId="25BDA051" w14:textId="77777777"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一、有关说明</w:t>
      </w:r>
    </w:p>
    <w:p w14:paraId="76BC04E9" w14:textId="77777777"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（一）价格扣除及加分项</w:t>
      </w:r>
    </w:p>
    <w:p w14:paraId="26155568"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1</w:t>
      </w:r>
      <w:r>
        <w:rPr>
          <w:rFonts w:ascii="宋体" w:eastAsia="宋体" w:hAnsi="宋体" w:hint="eastAsia"/>
          <w:szCs w:val="21"/>
        </w:rPr>
        <w:t>、关于小微企业及产品</w:t>
      </w:r>
    </w:p>
    <w:p w14:paraId="1B7A4CE0"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hint="eastAsia"/>
          <w:szCs w:val="21"/>
        </w:rPr>
        <w:t>根据《工业和信息化部、国家统计局、国家发展和改革委员会、财政部关于印发中小企业划型标准规定的通知》（工信部联企业</w:t>
      </w:r>
      <w:r>
        <w:rPr>
          <w:rFonts w:ascii="宋体" w:eastAsia="宋体" w:hAnsi="宋体"/>
          <w:szCs w:val="21"/>
        </w:rPr>
        <w:t>[2011]300</w:t>
      </w:r>
      <w:r>
        <w:rPr>
          <w:rFonts w:ascii="宋体" w:eastAsia="宋体" w:hAnsi="宋体" w:hint="eastAsia"/>
          <w:szCs w:val="21"/>
        </w:rPr>
        <w:t>号）规定的划分标准：</w:t>
      </w:r>
    </w:p>
    <w:p w14:paraId="3DE3FBE6"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a.</w:t>
      </w:r>
      <w:r>
        <w:rPr>
          <w:rFonts w:ascii="宋体" w:eastAsia="宋体" w:hAnsi="宋体" w:hint="eastAsia"/>
          <w:szCs w:val="21"/>
        </w:rPr>
        <w:t>如投标人为小型、微型企业，对其所投货物（或服务）为小型和微型企业产品的价格给予</w:t>
      </w:r>
      <w:r>
        <w:rPr>
          <w:rFonts w:ascii="宋体" w:eastAsia="宋体" w:hAnsi="宋体"/>
          <w:szCs w:val="21"/>
        </w:rPr>
        <w:t>6%</w:t>
      </w:r>
      <w:r>
        <w:rPr>
          <w:rFonts w:ascii="宋体" w:eastAsia="宋体" w:hAnsi="宋体" w:hint="eastAsia"/>
          <w:szCs w:val="21"/>
        </w:rPr>
        <w:t>的扣除，扣除后的价格为其评标价；</w:t>
      </w:r>
    </w:p>
    <w:p w14:paraId="6E438E2E"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b.</w:t>
      </w:r>
      <w:r>
        <w:rPr>
          <w:rFonts w:ascii="宋体" w:eastAsia="宋体" w:hAnsi="宋体" w:hint="eastAsia"/>
          <w:szCs w:val="21"/>
        </w:rPr>
        <w:t>如投标人为联合体，并且小型、微型企业的协议合同金额占到联合体协议合同总金额</w:t>
      </w:r>
      <w:r>
        <w:rPr>
          <w:rFonts w:ascii="宋体" w:eastAsia="宋体" w:hAnsi="宋体"/>
          <w:szCs w:val="21"/>
        </w:rPr>
        <w:t>30%</w:t>
      </w:r>
      <w:r>
        <w:rPr>
          <w:rFonts w:ascii="宋体" w:eastAsia="宋体" w:hAnsi="宋体" w:hint="eastAsia"/>
          <w:szCs w:val="21"/>
        </w:rPr>
        <w:t>以上的，可给予联合体</w:t>
      </w:r>
      <w:r>
        <w:rPr>
          <w:rFonts w:ascii="宋体" w:eastAsia="宋体" w:hAnsi="宋体"/>
          <w:szCs w:val="21"/>
        </w:rPr>
        <w:t>2%</w:t>
      </w:r>
      <w:r>
        <w:rPr>
          <w:rFonts w:ascii="宋体" w:eastAsia="宋体" w:hAnsi="宋体" w:hint="eastAsia"/>
          <w:szCs w:val="21"/>
        </w:rPr>
        <w:t>的价格扣除，扣除后的价格为评标价；</w:t>
      </w:r>
    </w:p>
    <w:p w14:paraId="30B25C92"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c.</w:t>
      </w:r>
      <w:r>
        <w:rPr>
          <w:rFonts w:ascii="宋体" w:eastAsia="宋体" w:hAnsi="宋体" w:hint="eastAsia"/>
          <w:szCs w:val="21"/>
        </w:rPr>
        <w:t>投标人应在投标分项报价表中写明属于小型和微型企业产品的单价和小计，并如实填写附件中“小微企业声明函”；</w:t>
      </w:r>
    </w:p>
    <w:p w14:paraId="45960935"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d.</w:t>
      </w:r>
      <w:r>
        <w:rPr>
          <w:rFonts w:ascii="宋体" w:eastAsia="宋体" w:hAnsi="宋体" w:hint="eastAsia"/>
          <w:szCs w:val="21"/>
        </w:rPr>
        <w:t>对未在投标一览表中写明或未填写“小微企业声明函”的或填写后未能够证实的，在价格评审时不予考虑。</w:t>
      </w:r>
    </w:p>
    <w:p w14:paraId="27EC0AA0"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2</w:t>
      </w:r>
      <w:r>
        <w:rPr>
          <w:rFonts w:ascii="宋体" w:eastAsia="宋体" w:hAnsi="宋体" w:hint="eastAsia"/>
          <w:szCs w:val="21"/>
        </w:rPr>
        <w:t>、关于监狱企业：视同小微企业。须提供由省级以上监狱管理局、戒毒管理局（含新疆生产建设兵团）出具的属于监狱企业的证明文件复印件，否则不考虑价格扣除。</w:t>
      </w:r>
    </w:p>
    <w:p w14:paraId="256063D5"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3</w:t>
      </w:r>
      <w:r>
        <w:rPr>
          <w:rFonts w:ascii="宋体" w:eastAsia="宋体" w:hAnsi="宋体" w:hint="eastAsia"/>
          <w:szCs w:val="21"/>
        </w:rPr>
        <w:t>、关于节能产品、环境标志产品：按规定加分。</w:t>
      </w:r>
    </w:p>
    <w:p w14:paraId="7DE2B5B2"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4</w:t>
      </w:r>
      <w:r>
        <w:rPr>
          <w:rFonts w:ascii="宋体" w:eastAsia="宋体" w:hAnsi="宋体" w:hint="eastAsia"/>
          <w:szCs w:val="21"/>
        </w:rPr>
        <w:t>、关于残疾人福利性单位：视同小微企业。须提供完整的“残疾人福利性单位声明函”。</w:t>
      </w:r>
      <w:r>
        <w:rPr>
          <w:rFonts w:ascii="宋体" w:eastAsia="宋体" w:hAnsi="宋体" w:cs="Arial" w:hint="eastAsia"/>
          <w:kern w:val="0"/>
          <w:szCs w:val="21"/>
        </w:rPr>
        <w:t>残疾人福利性单位属于小型、微型企业的，不重复享受政策。</w:t>
      </w:r>
    </w:p>
    <w:p w14:paraId="7D616D43"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szCs w:val="21"/>
        </w:rPr>
        <w:t>5</w:t>
      </w:r>
      <w:r>
        <w:rPr>
          <w:rFonts w:ascii="宋体" w:eastAsia="宋体" w:hAnsi="宋体" w:hint="eastAsia"/>
          <w:szCs w:val="21"/>
        </w:rPr>
        <w:t>、以上具体内容详见本文件第五章。</w:t>
      </w:r>
    </w:p>
    <w:p w14:paraId="1DA9B06F" w14:textId="181F1890"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（二）有关同品牌产品投标情况处理（本项目</w:t>
      </w:r>
      <w:r w:rsidR="00BE1387">
        <w:rPr>
          <w:rFonts w:ascii="宋体" w:eastAsia="宋体" w:hAnsi="宋体" w:hint="eastAsia"/>
          <w:b/>
          <w:szCs w:val="21"/>
        </w:rPr>
        <w:t>为服务类项目，不</w:t>
      </w:r>
      <w:r>
        <w:rPr>
          <w:rFonts w:ascii="宋体" w:eastAsia="宋体" w:hAnsi="宋体" w:hint="eastAsia"/>
          <w:b/>
          <w:szCs w:val="21"/>
        </w:rPr>
        <w:t>适用）</w:t>
      </w:r>
    </w:p>
    <w:p w14:paraId="11E24700" w14:textId="77777777"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（三）评标报告</w:t>
      </w:r>
    </w:p>
    <w:p w14:paraId="30CA9914"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hint="eastAsia"/>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75F5214" w14:textId="77777777"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（四）评标结果的修改</w:t>
      </w:r>
    </w:p>
    <w:p w14:paraId="4EDCC3D9"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hint="eastAsia"/>
          <w:szCs w:val="21"/>
        </w:rPr>
        <w:t>评标结果汇总完成后，除下列情形外，任何人不得修改评标结果：（</w:t>
      </w:r>
      <w:r>
        <w:rPr>
          <w:rFonts w:ascii="宋体" w:eastAsia="宋体" w:hAnsi="宋体"/>
          <w:szCs w:val="21"/>
        </w:rPr>
        <w:t>1</w:t>
      </w:r>
      <w:r>
        <w:rPr>
          <w:rFonts w:ascii="宋体" w:eastAsia="宋体" w:hAnsi="宋体" w:hint="eastAsia"/>
          <w:szCs w:val="21"/>
        </w:rPr>
        <w:t>）分值汇总计算错误的；（</w:t>
      </w:r>
      <w:r>
        <w:rPr>
          <w:rFonts w:ascii="宋体" w:eastAsia="宋体" w:hAnsi="宋体"/>
          <w:szCs w:val="21"/>
        </w:rPr>
        <w:t>2</w:t>
      </w:r>
      <w:r>
        <w:rPr>
          <w:rFonts w:ascii="宋体" w:eastAsia="宋体" w:hAnsi="宋体" w:hint="eastAsia"/>
          <w:szCs w:val="21"/>
        </w:rPr>
        <w:t>）分项评分超出评分标准范围的；（</w:t>
      </w:r>
      <w:r>
        <w:rPr>
          <w:rFonts w:ascii="宋体" w:eastAsia="宋体" w:hAnsi="宋体"/>
          <w:szCs w:val="21"/>
        </w:rPr>
        <w:t>3</w:t>
      </w:r>
      <w:r>
        <w:rPr>
          <w:rFonts w:ascii="宋体" w:eastAsia="宋体" w:hAnsi="宋体" w:hint="eastAsia"/>
          <w:szCs w:val="21"/>
        </w:rPr>
        <w:t>）评标委员会成员对客观评审因素评分不一致的；（</w:t>
      </w:r>
      <w:r>
        <w:rPr>
          <w:rFonts w:ascii="宋体" w:eastAsia="宋体" w:hAnsi="宋体"/>
          <w:szCs w:val="21"/>
        </w:rPr>
        <w:t>4</w:t>
      </w:r>
      <w:r>
        <w:rPr>
          <w:rFonts w:ascii="宋体" w:eastAsia="宋体" w:hAnsi="宋体" w:hint="eastAsia"/>
          <w:szCs w:val="21"/>
        </w:rPr>
        <w:t>）经评标委员会认定评分畸高、畸低的。</w:t>
      </w:r>
    </w:p>
    <w:p w14:paraId="06523BF8"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hint="eastAsia"/>
          <w:szCs w:val="21"/>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BD34E4C" w14:textId="77777777" w:rsidR="004A0B85" w:rsidRDefault="00941F63">
      <w:pPr>
        <w:snapToGrid w:val="0"/>
        <w:spacing w:line="360" w:lineRule="auto"/>
        <w:ind w:firstLineChars="200" w:firstLine="422"/>
        <w:rPr>
          <w:rFonts w:ascii="宋体" w:eastAsia="宋体" w:hAnsi="宋体"/>
          <w:b/>
          <w:szCs w:val="21"/>
        </w:rPr>
      </w:pPr>
      <w:r>
        <w:rPr>
          <w:rFonts w:ascii="宋体" w:eastAsia="宋体" w:hAnsi="宋体" w:hint="eastAsia"/>
          <w:b/>
          <w:szCs w:val="21"/>
        </w:rPr>
        <w:t>二、评分办法：</w:t>
      </w:r>
    </w:p>
    <w:p w14:paraId="146F6BBD" w14:textId="77777777" w:rsidR="004A0B85" w:rsidRDefault="00941F63">
      <w:pPr>
        <w:snapToGrid w:val="0"/>
        <w:spacing w:line="360" w:lineRule="auto"/>
        <w:ind w:firstLineChars="200" w:firstLine="420"/>
        <w:rPr>
          <w:rFonts w:ascii="宋体" w:eastAsia="宋体" w:hAnsi="宋体"/>
          <w:szCs w:val="21"/>
        </w:rPr>
      </w:pPr>
      <w:r>
        <w:rPr>
          <w:rFonts w:ascii="宋体" w:eastAsia="宋体" w:hAnsi="宋体" w:hint="eastAsia"/>
          <w:szCs w:val="21"/>
        </w:rPr>
        <w:t>本项目采用综合评分法，即在符合资格条件并满足招标文件全部实质性要求的情况下，按照评审因</w:t>
      </w:r>
      <w:r>
        <w:rPr>
          <w:rFonts w:ascii="宋体" w:eastAsia="宋体" w:hAnsi="宋体" w:hint="eastAsia"/>
          <w:szCs w:val="21"/>
        </w:rPr>
        <w:lastRenderedPageBreak/>
        <w:t>素的量化指标分包进行评审，以每包排名最高的前</w:t>
      </w:r>
      <w:r>
        <w:rPr>
          <w:rFonts w:ascii="宋体" w:eastAsia="宋体" w:hAnsi="宋体"/>
          <w:szCs w:val="21"/>
        </w:rPr>
        <w:t>3</w:t>
      </w:r>
      <w:r>
        <w:rPr>
          <w:rFonts w:ascii="宋体" w:eastAsia="宋体" w:hAnsi="宋体" w:hint="eastAsia"/>
          <w:szCs w:val="21"/>
        </w:rPr>
        <w:t>名投标人依次作为该包中标候选人的评标方法。每个评委分包分别对每个合格投标人进行独立打分，所有评委对同一投标人同一包号打分的算术平均值为该投标人该包的最终得分。所有打分保留小数点后两位，第三位四舍五入。投标人排名按评标得分由高到低顺序排列；得分相同的，按评标价由低到高顺序排列；得分且评标价相同的并列。具体评审因素及标准、权重具体如下：</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938"/>
        <w:gridCol w:w="736"/>
      </w:tblGrid>
      <w:tr w:rsidR="00CA29A0" w:rsidRPr="000632A0" w14:paraId="6A2E6B31" w14:textId="77777777" w:rsidTr="00C54C05">
        <w:trPr>
          <w:trHeight w:val="454"/>
          <w:jc w:val="center"/>
        </w:trPr>
        <w:tc>
          <w:tcPr>
            <w:tcW w:w="738" w:type="dxa"/>
            <w:vAlign w:val="center"/>
          </w:tcPr>
          <w:p w14:paraId="1AB40042" w14:textId="77777777" w:rsidR="00CA29A0" w:rsidRPr="000632A0" w:rsidRDefault="00CA29A0" w:rsidP="00C54C05">
            <w:pPr>
              <w:widowControl/>
              <w:ind w:left="422" w:hanging="422"/>
              <w:jc w:val="center"/>
              <w:rPr>
                <w:rFonts w:asciiTheme="minorEastAsia" w:eastAsiaTheme="minorEastAsia" w:hAnsiTheme="minorEastAsia"/>
                <w:b/>
                <w:szCs w:val="21"/>
              </w:rPr>
            </w:pPr>
            <w:r w:rsidRPr="00757E7D">
              <w:rPr>
                <w:rFonts w:asciiTheme="minorEastAsia" w:eastAsiaTheme="minorEastAsia" w:hAnsiTheme="minorEastAsia" w:hint="eastAsia"/>
                <w:b/>
                <w:szCs w:val="21"/>
              </w:rPr>
              <w:t>序号</w:t>
            </w:r>
          </w:p>
        </w:tc>
        <w:tc>
          <w:tcPr>
            <w:tcW w:w="7938" w:type="dxa"/>
            <w:vAlign w:val="center"/>
          </w:tcPr>
          <w:p w14:paraId="067AA65E" w14:textId="77777777" w:rsidR="00CA29A0" w:rsidRPr="000632A0" w:rsidRDefault="00CA29A0" w:rsidP="00C54C05">
            <w:pPr>
              <w:widowControl/>
              <w:ind w:left="422" w:hanging="422"/>
              <w:jc w:val="center"/>
              <w:rPr>
                <w:rFonts w:asciiTheme="minorEastAsia" w:eastAsiaTheme="minorEastAsia" w:hAnsiTheme="minorEastAsia"/>
                <w:b/>
                <w:szCs w:val="21"/>
              </w:rPr>
            </w:pPr>
            <w:r w:rsidRPr="00DA576C">
              <w:rPr>
                <w:rFonts w:asciiTheme="minorEastAsia" w:eastAsiaTheme="minorEastAsia" w:hAnsiTheme="minorEastAsia" w:hint="eastAsia"/>
                <w:b/>
                <w:szCs w:val="21"/>
              </w:rPr>
              <w:t>评标因素及说明</w:t>
            </w:r>
          </w:p>
        </w:tc>
        <w:tc>
          <w:tcPr>
            <w:tcW w:w="736" w:type="dxa"/>
            <w:vAlign w:val="center"/>
          </w:tcPr>
          <w:p w14:paraId="2A4D1514" w14:textId="77777777" w:rsidR="00CA29A0" w:rsidRPr="000632A0" w:rsidRDefault="00CA29A0" w:rsidP="00C54C05">
            <w:pPr>
              <w:widowControl/>
              <w:ind w:left="422" w:hanging="422"/>
              <w:jc w:val="center"/>
              <w:rPr>
                <w:rFonts w:asciiTheme="minorEastAsia" w:eastAsiaTheme="minorEastAsia" w:hAnsiTheme="minorEastAsia"/>
                <w:b/>
                <w:szCs w:val="21"/>
              </w:rPr>
            </w:pPr>
            <w:r w:rsidRPr="00757E7D">
              <w:rPr>
                <w:rFonts w:asciiTheme="minorEastAsia" w:eastAsiaTheme="minorEastAsia" w:hAnsiTheme="minorEastAsia" w:hint="eastAsia"/>
                <w:b/>
                <w:szCs w:val="21"/>
              </w:rPr>
              <w:t>分值</w:t>
            </w:r>
          </w:p>
        </w:tc>
      </w:tr>
      <w:tr w:rsidR="004A0B85" w14:paraId="3550FF1E" w14:textId="77777777">
        <w:tblPrEx>
          <w:tblLook w:val="04A0" w:firstRow="1" w:lastRow="0" w:firstColumn="1" w:lastColumn="0" w:noHBand="0" w:noVBand="1"/>
        </w:tblPrEx>
        <w:trPr>
          <w:trHeight w:val="454"/>
          <w:jc w:val="center"/>
        </w:trPr>
        <w:tc>
          <w:tcPr>
            <w:tcW w:w="9412" w:type="dxa"/>
            <w:gridSpan w:val="3"/>
            <w:vAlign w:val="center"/>
          </w:tcPr>
          <w:p w14:paraId="1184F8FF" w14:textId="2AB2B383" w:rsidR="004A0B85" w:rsidRDefault="00941F63" w:rsidP="000B121B">
            <w:pPr>
              <w:widowControl/>
              <w:ind w:left="422" w:hanging="422"/>
              <w:jc w:val="center"/>
              <w:rPr>
                <w:rFonts w:asciiTheme="minorEastAsia" w:eastAsiaTheme="minorEastAsia" w:hAnsiTheme="minorEastAsia"/>
                <w:b/>
                <w:szCs w:val="21"/>
              </w:rPr>
            </w:pPr>
            <w:r>
              <w:rPr>
                <w:rFonts w:asciiTheme="minorEastAsia" w:eastAsiaTheme="minorEastAsia" w:hAnsiTheme="minorEastAsia" w:hint="eastAsia"/>
                <w:b/>
                <w:szCs w:val="21"/>
              </w:rPr>
              <w:t>一、商务部分(</w:t>
            </w:r>
            <w:r w:rsidR="000E047F">
              <w:rPr>
                <w:rFonts w:asciiTheme="minorEastAsia" w:eastAsiaTheme="minorEastAsia" w:hAnsiTheme="minorEastAsia"/>
                <w:b/>
                <w:szCs w:val="21"/>
              </w:rPr>
              <w:t>15</w:t>
            </w:r>
            <w:r>
              <w:rPr>
                <w:rFonts w:asciiTheme="minorEastAsia" w:eastAsiaTheme="minorEastAsia" w:hAnsiTheme="minorEastAsia" w:hint="eastAsia"/>
                <w:b/>
                <w:szCs w:val="21"/>
              </w:rPr>
              <w:t>分)</w:t>
            </w:r>
          </w:p>
        </w:tc>
      </w:tr>
      <w:tr w:rsidR="004A0B85" w14:paraId="4051EC7C" w14:textId="77777777" w:rsidTr="000B121B">
        <w:tblPrEx>
          <w:tblLook w:val="04A0" w:firstRow="1" w:lastRow="0" w:firstColumn="1" w:lastColumn="0" w:noHBand="0" w:noVBand="1"/>
        </w:tblPrEx>
        <w:trPr>
          <w:trHeight w:val="419"/>
          <w:jc w:val="center"/>
        </w:trPr>
        <w:tc>
          <w:tcPr>
            <w:tcW w:w="738" w:type="dxa"/>
            <w:vAlign w:val="center"/>
          </w:tcPr>
          <w:p w14:paraId="7F57E960" w14:textId="77777777" w:rsidR="004A0B85" w:rsidRDefault="00941F63">
            <w:pPr>
              <w:widowControl/>
              <w:ind w:left="420" w:hanging="42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1</w:t>
            </w:r>
          </w:p>
        </w:tc>
        <w:tc>
          <w:tcPr>
            <w:tcW w:w="7938" w:type="dxa"/>
            <w:vAlign w:val="center"/>
          </w:tcPr>
          <w:p w14:paraId="6AA11304" w14:textId="7CE7A252" w:rsidR="004A0B85" w:rsidRDefault="00941F63">
            <w:pPr>
              <w:widowControl/>
              <w:rPr>
                <w:rFonts w:asciiTheme="minorEastAsia" w:eastAsiaTheme="minorEastAsia" w:hAnsiTheme="minorEastAsia"/>
                <w:szCs w:val="21"/>
              </w:rPr>
            </w:pPr>
            <w:r>
              <w:rPr>
                <w:rFonts w:asciiTheme="minorEastAsia" w:eastAsiaTheme="minorEastAsia" w:hAnsiTheme="minorEastAsia" w:hint="eastAsia"/>
                <w:szCs w:val="21"/>
              </w:rPr>
              <w:t>投标文件</w:t>
            </w:r>
            <w:r>
              <w:rPr>
                <w:rFonts w:asciiTheme="minorEastAsia" w:eastAsiaTheme="minorEastAsia" w:hAnsiTheme="minorEastAsia"/>
                <w:szCs w:val="21"/>
              </w:rPr>
              <w:t>：</w:t>
            </w:r>
            <w:r>
              <w:rPr>
                <w:rFonts w:asciiTheme="minorEastAsia" w:eastAsiaTheme="minorEastAsia" w:hAnsiTheme="minorEastAsia" w:hint="eastAsia"/>
                <w:szCs w:val="21"/>
              </w:rPr>
              <w:t>有目录、页码无错乱，</w:t>
            </w:r>
            <w:r>
              <w:rPr>
                <w:rFonts w:asciiTheme="minorEastAsia" w:eastAsiaTheme="minorEastAsia" w:hAnsiTheme="minorEastAsia"/>
                <w:szCs w:val="21"/>
              </w:rPr>
              <w:t>便于</w:t>
            </w:r>
            <w:r>
              <w:rPr>
                <w:rFonts w:asciiTheme="minorEastAsia" w:eastAsiaTheme="minorEastAsia" w:hAnsiTheme="minorEastAsia" w:hint="eastAsia"/>
                <w:szCs w:val="21"/>
              </w:rPr>
              <w:t>查阅的得</w:t>
            </w:r>
            <w:r>
              <w:rPr>
                <w:rFonts w:asciiTheme="minorEastAsia" w:eastAsiaTheme="minorEastAsia" w:hAnsiTheme="minorEastAsia"/>
                <w:szCs w:val="21"/>
              </w:rPr>
              <w:t>1分。</w:t>
            </w:r>
            <w:r>
              <w:rPr>
                <w:rFonts w:asciiTheme="minorEastAsia" w:eastAsiaTheme="minorEastAsia" w:hAnsiTheme="minorEastAsia" w:hint="eastAsia"/>
                <w:szCs w:val="21"/>
              </w:rPr>
              <w:t>标题、编号、正文、表格等排版规范，便于</w:t>
            </w:r>
            <w:r>
              <w:rPr>
                <w:rFonts w:asciiTheme="minorEastAsia" w:eastAsiaTheme="minorEastAsia" w:hAnsiTheme="minorEastAsia"/>
                <w:szCs w:val="21"/>
              </w:rPr>
              <w:t>理解</w:t>
            </w:r>
            <w:r>
              <w:rPr>
                <w:rFonts w:asciiTheme="minorEastAsia" w:eastAsiaTheme="minorEastAsia" w:hAnsiTheme="minorEastAsia" w:hint="eastAsia"/>
                <w:szCs w:val="21"/>
              </w:rPr>
              <w:t>的</w:t>
            </w:r>
            <w:r>
              <w:rPr>
                <w:rFonts w:asciiTheme="minorEastAsia" w:eastAsiaTheme="minorEastAsia" w:hAnsiTheme="minorEastAsia"/>
                <w:szCs w:val="21"/>
              </w:rPr>
              <w:t>得1分。</w:t>
            </w:r>
            <w:r>
              <w:rPr>
                <w:rFonts w:asciiTheme="minorEastAsia" w:eastAsiaTheme="minorEastAsia" w:hAnsiTheme="minorEastAsia" w:hint="eastAsia"/>
                <w:szCs w:val="21"/>
              </w:rPr>
              <w:t>每出现一个错误扣</w:t>
            </w:r>
            <w:r>
              <w:rPr>
                <w:rFonts w:asciiTheme="minorEastAsia" w:eastAsiaTheme="minorEastAsia" w:hAnsiTheme="minorEastAsia"/>
                <w:szCs w:val="21"/>
              </w:rPr>
              <w:t>0.2</w:t>
            </w:r>
            <w:r>
              <w:rPr>
                <w:rFonts w:asciiTheme="minorEastAsia" w:eastAsiaTheme="minorEastAsia" w:hAnsiTheme="minorEastAsia" w:hint="eastAsia"/>
                <w:szCs w:val="21"/>
              </w:rPr>
              <w:t>分，扣完为止。无</w:t>
            </w:r>
            <w:r>
              <w:rPr>
                <w:rFonts w:asciiTheme="minorEastAsia" w:eastAsiaTheme="minorEastAsia" w:hAnsiTheme="minorEastAsia"/>
                <w:szCs w:val="21"/>
              </w:rPr>
              <w:t>目录页码的</w:t>
            </w:r>
            <w:r>
              <w:rPr>
                <w:rFonts w:asciiTheme="minorEastAsia" w:eastAsiaTheme="minorEastAsia" w:hAnsiTheme="minorEastAsia" w:hint="eastAsia"/>
                <w:szCs w:val="21"/>
              </w:rPr>
              <w:t>或者</w:t>
            </w:r>
            <w:r>
              <w:rPr>
                <w:rFonts w:asciiTheme="minorEastAsia" w:eastAsiaTheme="minorEastAsia" w:hAnsiTheme="minorEastAsia"/>
                <w:szCs w:val="21"/>
              </w:rPr>
              <w:t>未按招标文件规定</w:t>
            </w:r>
            <w:r>
              <w:rPr>
                <w:rFonts w:asciiTheme="minorEastAsia" w:eastAsiaTheme="minorEastAsia" w:hAnsiTheme="minorEastAsia" w:hint="eastAsia"/>
                <w:szCs w:val="21"/>
              </w:rPr>
              <w:t>的</w:t>
            </w:r>
            <w:r>
              <w:rPr>
                <w:rFonts w:asciiTheme="minorEastAsia" w:eastAsiaTheme="minorEastAsia" w:hAnsiTheme="minorEastAsia"/>
                <w:szCs w:val="21"/>
              </w:rPr>
              <w:t>顺序制作</w:t>
            </w:r>
            <w:r>
              <w:rPr>
                <w:rFonts w:asciiTheme="minorEastAsia" w:eastAsiaTheme="minorEastAsia" w:hAnsiTheme="minorEastAsia" w:hint="eastAsia"/>
                <w:szCs w:val="21"/>
              </w:rPr>
              <w:t>投标文件</w:t>
            </w:r>
            <w:r>
              <w:rPr>
                <w:rFonts w:asciiTheme="minorEastAsia" w:eastAsiaTheme="minorEastAsia" w:hAnsiTheme="minorEastAsia"/>
                <w:szCs w:val="21"/>
              </w:rPr>
              <w:t>的</w:t>
            </w:r>
            <w:r>
              <w:rPr>
                <w:rFonts w:asciiTheme="minorEastAsia" w:eastAsiaTheme="minorEastAsia" w:hAnsiTheme="minorEastAsia" w:hint="eastAsia"/>
                <w:szCs w:val="21"/>
              </w:rPr>
              <w:t>本</w:t>
            </w:r>
            <w:r>
              <w:rPr>
                <w:rFonts w:asciiTheme="minorEastAsia" w:eastAsiaTheme="minorEastAsia" w:hAnsiTheme="minorEastAsia"/>
                <w:szCs w:val="21"/>
              </w:rPr>
              <w:t>项得</w:t>
            </w:r>
            <w:r>
              <w:rPr>
                <w:rFonts w:asciiTheme="minorEastAsia" w:eastAsiaTheme="minorEastAsia" w:hAnsiTheme="minorEastAsia" w:hint="eastAsia"/>
                <w:szCs w:val="21"/>
              </w:rPr>
              <w:t>0</w:t>
            </w:r>
            <w:r>
              <w:rPr>
                <w:rFonts w:asciiTheme="minorEastAsia" w:eastAsiaTheme="minorEastAsia" w:hAnsiTheme="minorEastAsia"/>
                <w:szCs w:val="21"/>
              </w:rPr>
              <w:t>分</w:t>
            </w:r>
            <w:r>
              <w:rPr>
                <w:rFonts w:asciiTheme="minorEastAsia" w:eastAsiaTheme="minorEastAsia" w:hAnsiTheme="minorEastAsia" w:hint="eastAsia"/>
                <w:szCs w:val="21"/>
              </w:rPr>
              <w:t>。</w:t>
            </w:r>
          </w:p>
        </w:tc>
        <w:tc>
          <w:tcPr>
            <w:tcW w:w="736" w:type="dxa"/>
            <w:vAlign w:val="center"/>
          </w:tcPr>
          <w:p w14:paraId="40636622" w14:textId="249D6A74" w:rsidR="004A0B85" w:rsidRDefault="00CA29A0">
            <w:pPr>
              <w:widowControl/>
              <w:jc w:val="center"/>
              <w:rPr>
                <w:rFonts w:asciiTheme="minorEastAsia" w:eastAsiaTheme="minorEastAsia" w:hAnsiTheme="minorEastAsia"/>
                <w:szCs w:val="21"/>
              </w:rPr>
            </w:pPr>
            <w:r>
              <w:rPr>
                <w:rFonts w:asciiTheme="minorEastAsia" w:eastAsiaTheme="minorEastAsia" w:hAnsiTheme="minorEastAsia"/>
                <w:szCs w:val="21"/>
              </w:rPr>
              <w:t>2</w:t>
            </w:r>
          </w:p>
        </w:tc>
      </w:tr>
      <w:tr w:rsidR="004A0B85" w14:paraId="08BCEBA9" w14:textId="77777777" w:rsidTr="000B121B">
        <w:tblPrEx>
          <w:tblLook w:val="04A0" w:firstRow="1" w:lastRow="0" w:firstColumn="1" w:lastColumn="0" w:noHBand="0" w:noVBand="1"/>
        </w:tblPrEx>
        <w:trPr>
          <w:trHeight w:val="419"/>
          <w:jc w:val="center"/>
        </w:trPr>
        <w:tc>
          <w:tcPr>
            <w:tcW w:w="738" w:type="dxa"/>
            <w:vAlign w:val="center"/>
          </w:tcPr>
          <w:p w14:paraId="21EA2B7D" w14:textId="77777777" w:rsidR="004A0B85" w:rsidRDefault="00941F63">
            <w:pPr>
              <w:widowControl/>
              <w:ind w:left="420" w:hanging="42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p>
        </w:tc>
        <w:tc>
          <w:tcPr>
            <w:tcW w:w="7938" w:type="dxa"/>
            <w:vAlign w:val="center"/>
          </w:tcPr>
          <w:p w14:paraId="2F93171A" w14:textId="42261B39" w:rsidR="004A0B85" w:rsidRDefault="00941F63" w:rsidP="00686A54">
            <w:pPr>
              <w:widowControl/>
              <w:rPr>
                <w:rFonts w:asciiTheme="minorEastAsia" w:eastAsiaTheme="minorEastAsia" w:hAnsiTheme="minorEastAsia"/>
                <w:szCs w:val="21"/>
              </w:rPr>
            </w:pPr>
            <w:r>
              <w:rPr>
                <w:rFonts w:asciiTheme="minorEastAsia" w:eastAsiaTheme="minorEastAsia" w:hAnsiTheme="minorEastAsia"/>
                <w:szCs w:val="21"/>
              </w:rPr>
              <w:t>投标人资质：</w:t>
            </w:r>
            <w:r>
              <w:rPr>
                <w:rFonts w:asciiTheme="minorEastAsia" w:eastAsiaTheme="minorEastAsia" w:hAnsiTheme="minorEastAsia" w:hint="eastAsia"/>
                <w:szCs w:val="21"/>
              </w:rPr>
              <w:t>提供有效期内的质量管理体系认证、职业健康安全管理体系认证证书复印件的</w:t>
            </w:r>
            <w:r>
              <w:rPr>
                <w:rFonts w:asciiTheme="minorEastAsia" w:eastAsiaTheme="minorEastAsia" w:hAnsiTheme="minorEastAsia"/>
                <w:szCs w:val="21"/>
              </w:rPr>
              <w:t>，每项得</w:t>
            </w:r>
            <w:r w:rsidR="00EC6DFE">
              <w:rPr>
                <w:rFonts w:asciiTheme="minorEastAsia" w:eastAsiaTheme="minorEastAsia" w:hAnsiTheme="minorEastAsia"/>
                <w:szCs w:val="21"/>
              </w:rPr>
              <w:t>1</w:t>
            </w:r>
            <w:r>
              <w:rPr>
                <w:rFonts w:asciiTheme="minorEastAsia" w:eastAsiaTheme="minorEastAsia" w:hAnsiTheme="minorEastAsia"/>
                <w:szCs w:val="21"/>
              </w:rPr>
              <w:t>分，最多得</w:t>
            </w:r>
            <w:r w:rsidR="00686A54">
              <w:rPr>
                <w:rFonts w:asciiTheme="minorEastAsia" w:eastAsiaTheme="minorEastAsia" w:hAnsiTheme="minorEastAsia"/>
                <w:szCs w:val="21"/>
              </w:rPr>
              <w:t>2</w:t>
            </w:r>
            <w:r>
              <w:rPr>
                <w:rFonts w:asciiTheme="minorEastAsia" w:eastAsiaTheme="minorEastAsia" w:hAnsiTheme="minorEastAsia"/>
                <w:szCs w:val="21"/>
              </w:rPr>
              <w:t>分。</w:t>
            </w:r>
          </w:p>
        </w:tc>
        <w:tc>
          <w:tcPr>
            <w:tcW w:w="736" w:type="dxa"/>
            <w:vAlign w:val="center"/>
          </w:tcPr>
          <w:p w14:paraId="38EA1F3B" w14:textId="4AEF2B3B" w:rsidR="004A0B85" w:rsidRDefault="00686A54" w:rsidP="000B121B">
            <w:pPr>
              <w:widowControl/>
              <w:jc w:val="center"/>
              <w:rPr>
                <w:rFonts w:asciiTheme="minorEastAsia" w:eastAsiaTheme="minorEastAsia" w:hAnsiTheme="minorEastAsia"/>
                <w:szCs w:val="21"/>
              </w:rPr>
            </w:pPr>
            <w:r>
              <w:rPr>
                <w:rFonts w:asciiTheme="minorEastAsia" w:eastAsiaTheme="minorEastAsia" w:hAnsiTheme="minorEastAsia"/>
                <w:szCs w:val="21"/>
              </w:rPr>
              <w:t>2</w:t>
            </w:r>
          </w:p>
        </w:tc>
      </w:tr>
      <w:tr w:rsidR="004A0B85" w14:paraId="0A5F266A" w14:textId="77777777" w:rsidTr="000B121B">
        <w:tblPrEx>
          <w:tblLook w:val="04A0" w:firstRow="1" w:lastRow="0" w:firstColumn="1" w:lastColumn="0" w:noHBand="0" w:noVBand="1"/>
        </w:tblPrEx>
        <w:trPr>
          <w:trHeight w:val="419"/>
          <w:jc w:val="center"/>
        </w:trPr>
        <w:tc>
          <w:tcPr>
            <w:tcW w:w="738" w:type="dxa"/>
            <w:vAlign w:val="center"/>
          </w:tcPr>
          <w:p w14:paraId="52A961F9" w14:textId="77777777" w:rsidR="004A0B85" w:rsidRDefault="00941F63">
            <w:pPr>
              <w:widowControl/>
              <w:ind w:left="420" w:hanging="420"/>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3</w:t>
            </w:r>
          </w:p>
        </w:tc>
        <w:tc>
          <w:tcPr>
            <w:tcW w:w="7938" w:type="dxa"/>
            <w:vAlign w:val="center"/>
          </w:tcPr>
          <w:p w14:paraId="47207469" w14:textId="545A41E3" w:rsidR="004A0B85" w:rsidRDefault="00941F63" w:rsidP="000B121B">
            <w:pPr>
              <w:widowControl/>
              <w:rPr>
                <w:rFonts w:asciiTheme="minorEastAsia" w:eastAsiaTheme="minorEastAsia" w:hAnsiTheme="minorEastAsia"/>
                <w:szCs w:val="21"/>
              </w:rPr>
            </w:pPr>
            <w:r>
              <w:rPr>
                <w:rFonts w:asciiTheme="minorEastAsia" w:eastAsiaTheme="minorEastAsia" w:hAnsiTheme="minorEastAsia" w:hint="eastAsia"/>
                <w:szCs w:val="21"/>
              </w:rPr>
              <w:t>投标人近</w:t>
            </w:r>
            <w:r>
              <w:rPr>
                <w:rFonts w:asciiTheme="minorEastAsia" w:eastAsiaTheme="minorEastAsia" w:hAnsiTheme="minorEastAsia"/>
                <w:szCs w:val="21"/>
              </w:rPr>
              <w:t>两</w:t>
            </w:r>
            <w:r>
              <w:rPr>
                <w:rFonts w:asciiTheme="minorEastAsia" w:eastAsiaTheme="minorEastAsia" w:hAnsiTheme="minorEastAsia" w:hint="eastAsia"/>
                <w:szCs w:val="21"/>
              </w:rPr>
              <w:t>年相关业绩：</w:t>
            </w:r>
            <w:r>
              <w:rPr>
                <w:rFonts w:asciiTheme="minorEastAsia" w:eastAsiaTheme="minorEastAsia" w:hAnsiTheme="minorEastAsia" w:cs="Arial" w:hint="eastAsia"/>
                <w:szCs w:val="21"/>
              </w:rPr>
              <w:t>每项合格业绩得</w:t>
            </w:r>
            <w:r>
              <w:rPr>
                <w:rFonts w:asciiTheme="minorEastAsia" w:eastAsiaTheme="minorEastAsia" w:hAnsiTheme="minorEastAsia" w:cs="Arial"/>
                <w:szCs w:val="21"/>
              </w:rPr>
              <w:t>2</w:t>
            </w:r>
            <w:r>
              <w:rPr>
                <w:rFonts w:asciiTheme="minorEastAsia" w:eastAsiaTheme="minorEastAsia" w:hAnsiTheme="minorEastAsia" w:cs="Arial" w:hint="eastAsia"/>
                <w:szCs w:val="21"/>
              </w:rPr>
              <w:t>分，最多得</w:t>
            </w:r>
            <w:r w:rsidR="00686A54">
              <w:rPr>
                <w:rFonts w:asciiTheme="minorEastAsia" w:eastAsiaTheme="minorEastAsia" w:hAnsiTheme="minorEastAsia" w:cs="Arial"/>
                <w:szCs w:val="21"/>
              </w:rPr>
              <w:t>8</w:t>
            </w:r>
            <w:r>
              <w:rPr>
                <w:rFonts w:asciiTheme="minorEastAsia" w:eastAsiaTheme="minorEastAsia" w:hAnsiTheme="minorEastAsia" w:cs="Arial" w:hint="eastAsia"/>
                <w:szCs w:val="21"/>
              </w:rPr>
              <w:t>分</w:t>
            </w:r>
            <w:r>
              <w:rPr>
                <w:rFonts w:asciiTheme="minorEastAsia" w:eastAsiaTheme="minorEastAsia" w:hAnsiTheme="minorEastAsia" w:cs="Arial"/>
                <w:szCs w:val="21"/>
              </w:rPr>
              <w:t>。</w:t>
            </w:r>
          </w:p>
        </w:tc>
        <w:tc>
          <w:tcPr>
            <w:tcW w:w="736" w:type="dxa"/>
            <w:vAlign w:val="center"/>
          </w:tcPr>
          <w:p w14:paraId="431EA9A6" w14:textId="259E77EF" w:rsidR="004A0B85" w:rsidRDefault="00686A54" w:rsidP="000B121B">
            <w:pPr>
              <w:widowControl/>
              <w:jc w:val="center"/>
              <w:rPr>
                <w:rFonts w:asciiTheme="minorEastAsia" w:eastAsiaTheme="minorEastAsia" w:hAnsiTheme="minorEastAsia"/>
                <w:szCs w:val="21"/>
              </w:rPr>
            </w:pPr>
            <w:r>
              <w:rPr>
                <w:rFonts w:asciiTheme="minorEastAsia" w:eastAsiaTheme="minorEastAsia" w:hAnsiTheme="minorEastAsia"/>
                <w:szCs w:val="21"/>
              </w:rPr>
              <w:t>8</w:t>
            </w:r>
          </w:p>
        </w:tc>
      </w:tr>
      <w:tr w:rsidR="00686A54" w14:paraId="5319A15F" w14:textId="77777777" w:rsidTr="000B121B">
        <w:tblPrEx>
          <w:tblLook w:val="04A0" w:firstRow="1" w:lastRow="0" w:firstColumn="1" w:lastColumn="0" w:noHBand="0" w:noVBand="1"/>
        </w:tblPrEx>
        <w:trPr>
          <w:trHeight w:val="419"/>
          <w:jc w:val="center"/>
        </w:trPr>
        <w:tc>
          <w:tcPr>
            <w:tcW w:w="738" w:type="dxa"/>
            <w:vAlign w:val="center"/>
          </w:tcPr>
          <w:p w14:paraId="24215D83" w14:textId="0430A035" w:rsidR="00686A54" w:rsidRDefault="00686A54">
            <w:pPr>
              <w:widowControl/>
              <w:ind w:left="420" w:hanging="420"/>
              <w:jc w:val="center"/>
              <w:rPr>
                <w:rFonts w:asciiTheme="minorEastAsia" w:eastAsiaTheme="minorEastAsia" w:hAnsiTheme="minorEastAsia"/>
                <w:szCs w:val="21"/>
              </w:rPr>
            </w:pPr>
            <w:r>
              <w:rPr>
                <w:rFonts w:asciiTheme="minorEastAsia" w:eastAsiaTheme="minorEastAsia" w:hAnsiTheme="minorEastAsia" w:hint="eastAsia"/>
                <w:szCs w:val="21"/>
              </w:rPr>
              <w:t>1.4</w:t>
            </w:r>
          </w:p>
        </w:tc>
        <w:tc>
          <w:tcPr>
            <w:tcW w:w="7938" w:type="dxa"/>
            <w:vAlign w:val="center"/>
          </w:tcPr>
          <w:p w14:paraId="2F0D3286" w14:textId="5A8159AE" w:rsidR="00686A54" w:rsidRDefault="00686A54" w:rsidP="000B121B">
            <w:pPr>
              <w:widowControl/>
              <w:rPr>
                <w:rFonts w:asciiTheme="minorEastAsia" w:eastAsiaTheme="minorEastAsia" w:hAnsiTheme="minorEastAsia"/>
                <w:szCs w:val="21"/>
              </w:rPr>
            </w:pPr>
            <w:r>
              <w:rPr>
                <w:rFonts w:asciiTheme="minorEastAsia" w:eastAsiaTheme="minorEastAsia" w:hAnsiTheme="minorEastAsia" w:hint="eastAsia"/>
                <w:szCs w:val="21"/>
              </w:rPr>
              <w:t>现场踏勘：按规定参加了现场踏勘的得3分，否则不得分。</w:t>
            </w:r>
          </w:p>
        </w:tc>
        <w:tc>
          <w:tcPr>
            <w:tcW w:w="736" w:type="dxa"/>
            <w:vAlign w:val="center"/>
          </w:tcPr>
          <w:p w14:paraId="2858008B" w14:textId="2F5A499E" w:rsidR="00686A54" w:rsidRDefault="00686A54" w:rsidP="000B121B">
            <w:pPr>
              <w:widowControl/>
              <w:jc w:val="center"/>
              <w:rPr>
                <w:rFonts w:asciiTheme="minorEastAsia" w:eastAsiaTheme="minorEastAsia" w:hAnsiTheme="minorEastAsia"/>
                <w:szCs w:val="21"/>
              </w:rPr>
            </w:pPr>
            <w:r>
              <w:rPr>
                <w:rFonts w:asciiTheme="minorEastAsia" w:eastAsiaTheme="minorEastAsia" w:hAnsiTheme="minorEastAsia"/>
                <w:szCs w:val="21"/>
              </w:rPr>
              <w:t>3</w:t>
            </w:r>
          </w:p>
        </w:tc>
      </w:tr>
      <w:tr w:rsidR="004A0B85" w14:paraId="72CB7151" w14:textId="77777777">
        <w:tblPrEx>
          <w:tblLook w:val="04A0" w:firstRow="1" w:lastRow="0" w:firstColumn="1" w:lastColumn="0" w:noHBand="0" w:noVBand="1"/>
        </w:tblPrEx>
        <w:trPr>
          <w:trHeight w:val="471"/>
          <w:jc w:val="center"/>
        </w:trPr>
        <w:tc>
          <w:tcPr>
            <w:tcW w:w="9412" w:type="dxa"/>
            <w:gridSpan w:val="3"/>
            <w:vAlign w:val="center"/>
          </w:tcPr>
          <w:p w14:paraId="7F517391" w14:textId="11935C46" w:rsidR="004A0B85" w:rsidRDefault="00941F63">
            <w:pPr>
              <w:widowControl/>
              <w:jc w:val="center"/>
              <w:rPr>
                <w:rFonts w:asciiTheme="minorEastAsia" w:eastAsiaTheme="minorEastAsia" w:hAnsiTheme="minorEastAsia"/>
                <w:szCs w:val="21"/>
              </w:rPr>
            </w:pPr>
            <w:r>
              <w:rPr>
                <w:rFonts w:asciiTheme="minorEastAsia" w:eastAsiaTheme="minorEastAsia" w:hAnsiTheme="minorEastAsia" w:hint="eastAsia"/>
                <w:b/>
                <w:szCs w:val="21"/>
              </w:rPr>
              <w:t>二、</w:t>
            </w:r>
            <w:r w:rsidR="00B03AC3">
              <w:rPr>
                <w:rFonts w:asciiTheme="minorEastAsia" w:eastAsiaTheme="minorEastAsia" w:hAnsiTheme="minorEastAsia" w:hint="eastAsia"/>
                <w:b/>
                <w:szCs w:val="21"/>
              </w:rPr>
              <w:t>技术</w:t>
            </w:r>
            <w:r>
              <w:rPr>
                <w:rFonts w:asciiTheme="minorEastAsia" w:eastAsiaTheme="minorEastAsia" w:hAnsiTheme="minorEastAsia" w:hint="eastAsia"/>
                <w:b/>
                <w:szCs w:val="21"/>
              </w:rPr>
              <w:t>部分（</w:t>
            </w:r>
            <w:r w:rsidR="00A36F3A">
              <w:rPr>
                <w:rFonts w:asciiTheme="minorEastAsia" w:eastAsiaTheme="minorEastAsia" w:hAnsiTheme="minorEastAsia"/>
                <w:b/>
                <w:szCs w:val="21"/>
              </w:rPr>
              <w:t>5</w:t>
            </w:r>
            <w:r w:rsidR="000E047F">
              <w:rPr>
                <w:rFonts w:asciiTheme="minorEastAsia" w:eastAsiaTheme="minorEastAsia" w:hAnsiTheme="minorEastAsia"/>
                <w:b/>
                <w:szCs w:val="21"/>
              </w:rPr>
              <w:t>0</w:t>
            </w:r>
            <w:r>
              <w:rPr>
                <w:rFonts w:asciiTheme="minorEastAsia" w:eastAsiaTheme="minorEastAsia" w:hAnsiTheme="minorEastAsia" w:hint="eastAsia"/>
                <w:b/>
                <w:szCs w:val="21"/>
              </w:rPr>
              <w:t>分）</w:t>
            </w:r>
          </w:p>
        </w:tc>
      </w:tr>
      <w:tr w:rsidR="00D50EAA" w14:paraId="589CA274" w14:textId="77777777" w:rsidTr="000B121B">
        <w:tblPrEx>
          <w:tblLook w:val="04A0" w:firstRow="1" w:lastRow="0" w:firstColumn="1" w:lastColumn="0" w:noHBand="0" w:noVBand="1"/>
        </w:tblPrEx>
        <w:trPr>
          <w:trHeight w:val="548"/>
          <w:jc w:val="center"/>
        </w:trPr>
        <w:tc>
          <w:tcPr>
            <w:tcW w:w="738" w:type="dxa"/>
            <w:vAlign w:val="center"/>
          </w:tcPr>
          <w:p w14:paraId="5E3727C3" w14:textId="09A1C803" w:rsidR="00D50EAA" w:rsidRDefault="00D50EAA" w:rsidP="00D50EAA">
            <w:pPr>
              <w:widowControl/>
              <w:ind w:left="420" w:hanging="420"/>
              <w:jc w:val="center"/>
              <w:rPr>
                <w:rFonts w:asciiTheme="minorEastAsia" w:eastAsiaTheme="minorEastAsia" w:hAnsiTheme="minorEastAsia"/>
                <w:szCs w:val="21"/>
              </w:rPr>
            </w:pPr>
            <w:r>
              <w:rPr>
                <w:rFonts w:asciiTheme="minorEastAsia" w:eastAsiaTheme="minorEastAsia" w:hAnsiTheme="minorEastAsia"/>
                <w:szCs w:val="21"/>
              </w:rPr>
              <w:t>2</w:t>
            </w:r>
            <w:r w:rsidRPr="00E3495D">
              <w:rPr>
                <w:rFonts w:asciiTheme="minorEastAsia" w:eastAsiaTheme="minorEastAsia" w:hAnsiTheme="minorEastAsia" w:hint="eastAsia"/>
                <w:szCs w:val="21"/>
              </w:rPr>
              <w:t>.1</w:t>
            </w:r>
          </w:p>
        </w:tc>
        <w:tc>
          <w:tcPr>
            <w:tcW w:w="7938" w:type="dxa"/>
            <w:vAlign w:val="center"/>
          </w:tcPr>
          <w:p w14:paraId="04FD53A3" w14:textId="5D479B2E" w:rsidR="00D50EAA" w:rsidRDefault="00D50EAA" w:rsidP="000B121B">
            <w:pPr>
              <w:widowControl/>
              <w:rPr>
                <w:rFonts w:ascii="宋体" w:eastAsia="宋体" w:hAnsi="宋体"/>
                <w:szCs w:val="21"/>
              </w:rPr>
            </w:pPr>
            <w:r w:rsidRPr="00275490">
              <w:rPr>
                <w:rFonts w:asciiTheme="minorEastAsia" w:eastAsiaTheme="minorEastAsia" w:hAnsiTheme="minorEastAsia" w:hint="eastAsia"/>
                <w:szCs w:val="21"/>
              </w:rPr>
              <w:t>技术性能：全部满足</w:t>
            </w:r>
            <w:r w:rsidRPr="00275490">
              <w:rPr>
                <w:rFonts w:asciiTheme="minorEastAsia" w:eastAsiaTheme="minorEastAsia" w:hAnsiTheme="minorEastAsia"/>
                <w:szCs w:val="21"/>
              </w:rPr>
              <w:t>招标文件</w:t>
            </w:r>
            <w:r w:rsidRPr="00275490">
              <w:rPr>
                <w:rFonts w:asciiTheme="minorEastAsia" w:eastAsiaTheme="minorEastAsia" w:hAnsiTheme="minorEastAsia" w:hint="eastAsia"/>
                <w:szCs w:val="21"/>
              </w:rPr>
              <w:t>指标</w:t>
            </w:r>
            <w:r w:rsidRPr="00275490">
              <w:rPr>
                <w:rFonts w:asciiTheme="minorEastAsia" w:eastAsiaTheme="minorEastAsia" w:hAnsiTheme="minorEastAsia"/>
                <w:szCs w:val="21"/>
              </w:rPr>
              <w:t>要求</w:t>
            </w:r>
            <w:r>
              <w:rPr>
                <w:rFonts w:asciiTheme="minorEastAsia" w:eastAsiaTheme="minorEastAsia" w:hAnsiTheme="minorEastAsia"/>
                <w:szCs w:val="21"/>
              </w:rPr>
              <w:t>（含证明材料等）</w:t>
            </w:r>
            <w:r w:rsidRPr="00275490">
              <w:rPr>
                <w:rFonts w:asciiTheme="minorEastAsia" w:eastAsiaTheme="minorEastAsia" w:hAnsiTheme="minorEastAsia" w:hint="eastAsia"/>
                <w:szCs w:val="21"/>
              </w:rPr>
              <w:t>的</w:t>
            </w:r>
            <w:r w:rsidRPr="00275490">
              <w:rPr>
                <w:rFonts w:asciiTheme="minorEastAsia" w:eastAsiaTheme="minorEastAsia" w:hAnsiTheme="minorEastAsia"/>
                <w:szCs w:val="21"/>
              </w:rPr>
              <w:t>得</w:t>
            </w:r>
            <w:r w:rsidR="00A36F3A">
              <w:rPr>
                <w:rFonts w:asciiTheme="minorEastAsia" w:eastAsiaTheme="minorEastAsia" w:hAnsiTheme="minorEastAsia"/>
                <w:szCs w:val="21"/>
              </w:rPr>
              <w:t>4</w:t>
            </w:r>
            <w:r w:rsidR="0050296E">
              <w:rPr>
                <w:rFonts w:asciiTheme="minorEastAsia" w:eastAsiaTheme="minorEastAsia" w:hAnsiTheme="minorEastAsia"/>
                <w:szCs w:val="21"/>
              </w:rPr>
              <w:t>0</w:t>
            </w:r>
            <w:r w:rsidRPr="00275490">
              <w:rPr>
                <w:rFonts w:asciiTheme="minorEastAsia" w:eastAsiaTheme="minorEastAsia" w:hAnsiTheme="minorEastAsia"/>
                <w:szCs w:val="21"/>
              </w:rPr>
              <w:t>分</w:t>
            </w:r>
            <w:r w:rsidRPr="00275490">
              <w:rPr>
                <w:rFonts w:asciiTheme="minorEastAsia" w:eastAsiaTheme="minorEastAsia" w:hAnsiTheme="minorEastAsia" w:hint="eastAsia"/>
                <w:szCs w:val="21"/>
              </w:rPr>
              <w:t>。</w:t>
            </w:r>
            <w:r>
              <w:rPr>
                <w:rFonts w:asciiTheme="minorEastAsia" w:eastAsiaTheme="minorEastAsia" w:hAnsiTheme="minorEastAsia" w:hint="eastAsia"/>
                <w:szCs w:val="21"/>
              </w:rPr>
              <w:t>★</w:t>
            </w:r>
            <w:r w:rsidRPr="00275490">
              <w:rPr>
                <w:rFonts w:asciiTheme="minorEastAsia" w:eastAsiaTheme="minorEastAsia" w:hAnsiTheme="minorEastAsia" w:hint="eastAsia"/>
                <w:szCs w:val="21"/>
              </w:rPr>
              <w:t>代表关键指标，不满足该指标项将</w:t>
            </w:r>
            <w:r>
              <w:rPr>
                <w:rFonts w:asciiTheme="minorEastAsia" w:eastAsiaTheme="minorEastAsia" w:hAnsiTheme="minorEastAsia" w:hint="eastAsia"/>
                <w:szCs w:val="21"/>
              </w:rPr>
              <w:t>每项</w:t>
            </w:r>
            <w:r w:rsidRPr="00275490">
              <w:rPr>
                <w:rFonts w:asciiTheme="minorEastAsia" w:eastAsiaTheme="minorEastAsia" w:hAnsiTheme="minorEastAsia" w:hint="eastAsia"/>
                <w:szCs w:val="21"/>
              </w:rPr>
              <w:t>扣</w:t>
            </w:r>
            <w:r>
              <w:rPr>
                <w:rFonts w:asciiTheme="minorEastAsia" w:eastAsiaTheme="minorEastAsia" w:hAnsiTheme="minorEastAsia"/>
                <w:szCs w:val="21"/>
              </w:rPr>
              <w:t>3</w:t>
            </w:r>
            <w:r w:rsidRPr="00275490">
              <w:rPr>
                <w:rFonts w:asciiTheme="minorEastAsia" w:eastAsiaTheme="minorEastAsia" w:hAnsiTheme="minorEastAsia" w:hint="eastAsia"/>
                <w:szCs w:val="21"/>
              </w:rPr>
              <w:t>分</w:t>
            </w:r>
            <w:r w:rsidR="003B3A7A">
              <w:rPr>
                <w:rFonts w:asciiTheme="minorEastAsia" w:eastAsiaTheme="minorEastAsia" w:hAnsiTheme="minorEastAsia" w:hint="eastAsia"/>
                <w:szCs w:val="21"/>
              </w:rPr>
              <w:t>；</w:t>
            </w:r>
            <w:r w:rsidRPr="00C21379">
              <w:rPr>
                <w:rFonts w:asciiTheme="minorEastAsia" w:eastAsiaTheme="minorEastAsia" w:hAnsiTheme="minorEastAsia" w:hint="eastAsia"/>
                <w:b/>
                <w:sz w:val="24"/>
                <w:szCs w:val="24"/>
              </w:rPr>
              <w:t>#</w:t>
            </w:r>
            <w:r>
              <w:rPr>
                <w:rFonts w:asciiTheme="minorEastAsia" w:eastAsiaTheme="minorEastAsia" w:hAnsiTheme="minorEastAsia"/>
                <w:b/>
                <w:sz w:val="24"/>
                <w:szCs w:val="24"/>
              </w:rPr>
              <w:t xml:space="preserve"> </w:t>
            </w:r>
            <w:r w:rsidRPr="00275490">
              <w:rPr>
                <w:rFonts w:asciiTheme="minorEastAsia" w:eastAsiaTheme="minorEastAsia" w:hAnsiTheme="minorEastAsia" w:hint="eastAsia"/>
                <w:szCs w:val="21"/>
              </w:rPr>
              <w:t>代表重要指标，不满足将</w:t>
            </w:r>
            <w:r>
              <w:rPr>
                <w:rFonts w:asciiTheme="minorEastAsia" w:eastAsiaTheme="minorEastAsia" w:hAnsiTheme="minorEastAsia" w:hint="eastAsia"/>
                <w:szCs w:val="21"/>
              </w:rPr>
              <w:t>每项</w:t>
            </w:r>
            <w:r w:rsidRPr="00275490">
              <w:rPr>
                <w:rFonts w:asciiTheme="minorEastAsia" w:eastAsiaTheme="minorEastAsia" w:hAnsiTheme="minorEastAsia" w:hint="eastAsia"/>
                <w:szCs w:val="21"/>
              </w:rPr>
              <w:t>扣</w:t>
            </w:r>
            <w:r>
              <w:rPr>
                <w:rFonts w:asciiTheme="minorEastAsia" w:eastAsiaTheme="minorEastAsia" w:hAnsiTheme="minorEastAsia"/>
                <w:szCs w:val="21"/>
              </w:rPr>
              <w:t>2</w:t>
            </w:r>
            <w:r w:rsidRPr="00275490">
              <w:rPr>
                <w:rFonts w:asciiTheme="minorEastAsia" w:eastAsiaTheme="minorEastAsia" w:hAnsiTheme="minorEastAsia" w:hint="eastAsia"/>
                <w:szCs w:val="21"/>
              </w:rPr>
              <w:t>分</w:t>
            </w:r>
            <w:r w:rsidR="003B3A7A">
              <w:rPr>
                <w:rFonts w:asciiTheme="minorEastAsia" w:eastAsiaTheme="minorEastAsia" w:hAnsiTheme="minorEastAsia" w:hint="eastAsia"/>
                <w:szCs w:val="21"/>
              </w:rPr>
              <w:t>；</w:t>
            </w:r>
            <w:r w:rsidRPr="00275490">
              <w:rPr>
                <w:rFonts w:asciiTheme="minorEastAsia" w:eastAsiaTheme="minorEastAsia" w:hAnsiTheme="minorEastAsia" w:hint="eastAsia"/>
                <w:szCs w:val="21"/>
              </w:rPr>
              <w:t>无标识则表示一般指标项，不满足将</w:t>
            </w:r>
            <w:r>
              <w:rPr>
                <w:rFonts w:asciiTheme="minorEastAsia" w:eastAsiaTheme="minorEastAsia" w:hAnsiTheme="minorEastAsia" w:hint="eastAsia"/>
                <w:szCs w:val="21"/>
              </w:rPr>
              <w:t>每项</w:t>
            </w:r>
            <w:r w:rsidRPr="00275490">
              <w:rPr>
                <w:rFonts w:asciiTheme="minorEastAsia" w:eastAsiaTheme="minorEastAsia" w:hAnsiTheme="minorEastAsia" w:hint="eastAsia"/>
                <w:szCs w:val="21"/>
              </w:rPr>
              <w:t>扣</w:t>
            </w:r>
            <w:r>
              <w:rPr>
                <w:rFonts w:asciiTheme="minorEastAsia" w:eastAsiaTheme="minorEastAsia" w:hAnsiTheme="minorEastAsia"/>
                <w:szCs w:val="21"/>
              </w:rPr>
              <w:t>1</w:t>
            </w:r>
            <w:r w:rsidRPr="00275490">
              <w:rPr>
                <w:rFonts w:asciiTheme="minorEastAsia" w:eastAsiaTheme="minorEastAsia" w:hAnsiTheme="minorEastAsia" w:hint="eastAsia"/>
                <w:szCs w:val="21"/>
              </w:rPr>
              <w:t>分</w:t>
            </w:r>
            <w:r w:rsidR="003B3A7A">
              <w:rPr>
                <w:rFonts w:asciiTheme="minorEastAsia" w:eastAsiaTheme="minorEastAsia" w:hAnsiTheme="minorEastAsia" w:hint="eastAsia"/>
                <w:szCs w:val="21"/>
              </w:rPr>
              <w:t>。</w:t>
            </w:r>
            <w:r w:rsidRPr="00275490">
              <w:rPr>
                <w:rFonts w:asciiTheme="minorEastAsia" w:eastAsiaTheme="minorEastAsia" w:hAnsiTheme="minorEastAsia" w:hint="eastAsia"/>
                <w:szCs w:val="21"/>
              </w:rPr>
              <w:t>扣完为止。</w:t>
            </w:r>
          </w:p>
        </w:tc>
        <w:tc>
          <w:tcPr>
            <w:tcW w:w="736" w:type="dxa"/>
            <w:vAlign w:val="center"/>
          </w:tcPr>
          <w:p w14:paraId="057E47FF" w14:textId="1F1924EE" w:rsidR="00D50EAA" w:rsidRDefault="00A36F3A" w:rsidP="000B121B">
            <w:pPr>
              <w:widowControl/>
              <w:jc w:val="center"/>
              <w:rPr>
                <w:rFonts w:asciiTheme="minorEastAsia" w:eastAsiaTheme="minorEastAsia" w:hAnsiTheme="minorEastAsia"/>
                <w:szCs w:val="21"/>
              </w:rPr>
            </w:pPr>
            <w:r>
              <w:rPr>
                <w:rFonts w:asciiTheme="minorEastAsia" w:eastAsiaTheme="minorEastAsia" w:hAnsiTheme="minorEastAsia"/>
                <w:szCs w:val="21"/>
              </w:rPr>
              <w:t>4</w:t>
            </w:r>
            <w:r w:rsidR="00CA29A0">
              <w:rPr>
                <w:rFonts w:asciiTheme="minorEastAsia" w:eastAsiaTheme="minorEastAsia" w:hAnsiTheme="minorEastAsia"/>
                <w:szCs w:val="21"/>
              </w:rPr>
              <w:t>0</w:t>
            </w:r>
          </w:p>
        </w:tc>
      </w:tr>
      <w:tr w:rsidR="00D50EAA" w14:paraId="195E0BD7" w14:textId="77777777" w:rsidTr="000B121B">
        <w:tblPrEx>
          <w:tblLook w:val="04A0" w:firstRow="1" w:lastRow="0" w:firstColumn="1" w:lastColumn="0" w:noHBand="0" w:noVBand="1"/>
        </w:tblPrEx>
        <w:trPr>
          <w:trHeight w:val="548"/>
          <w:jc w:val="center"/>
        </w:trPr>
        <w:tc>
          <w:tcPr>
            <w:tcW w:w="738" w:type="dxa"/>
            <w:vAlign w:val="center"/>
          </w:tcPr>
          <w:p w14:paraId="789AA39A" w14:textId="1ABB82A3" w:rsidR="00D50EAA" w:rsidRDefault="00D50EAA">
            <w:pPr>
              <w:widowControl/>
              <w:ind w:left="420" w:hanging="420"/>
              <w:jc w:val="center"/>
              <w:rPr>
                <w:rFonts w:asciiTheme="minorEastAsia" w:eastAsiaTheme="minorEastAsia" w:hAnsiTheme="minorEastAsia"/>
                <w:szCs w:val="21"/>
              </w:rPr>
            </w:pPr>
            <w:r>
              <w:rPr>
                <w:rFonts w:asciiTheme="minorEastAsia" w:eastAsiaTheme="minorEastAsia" w:hAnsiTheme="minorEastAsia" w:hint="eastAsia"/>
                <w:szCs w:val="21"/>
              </w:rPr>
              <w:t>2.2</w:t>
            </w:r>
          </w:p>
        </w:tc>
        <w:tc>
          <w:tcPr>
            <w:tcW w:w="7938" w:type="dxa"/>
            <w:vAlign w:val="center"/>
          </w:tcPr>
          <w:p w14:paraId="5F8355F0" w14:textId="423F7A7C" w:rsidR="00D50EAA" w:rsidRDefault="00D50EAA" w:rsidP="00C3658D">
            <w:pPr>
              <w:widowControl/>
              <w:rPr>
                <w:rFonts w:asciiTheme="minorEastAsia" w:eastAsiaTheme="minorEastAsia" w:hAnsiTheme="minorEastAsia"/>
                <w:szCs w:val="21"/>
              </w:rPr>
            </w:pPr>
            <w:r>
              <w:rPr>
                <w:rFonts w:asciiTheme="minorEastAsia" w:eastAsiaTheme="minorEastAsia" w:hAnsiTheme="minorEastAsia" w:hint="eastAsia"/>
                <w:szCs w:val="21"/>
              </w:rPr>
              <w:t>项目</w:t>
            </w:r>
            <w:r>
              <w:rPr>
                <w:rFonts w:asciiTheme="minorEastAsia" w:eastAsiaTheme="minorEastAsia" w:hAnsiTheme="minorEastAsia"/>
                <w:szCs w:val="21"/>
              </w:rPr>
              <w:t>实施：</w:t>
            </w:r>
            <w:r w:rsidR="008A1618" w:rsidRPr="00A720D1">
              <w:rPr>
                <w:rFonts w:asciiTheme="minorEastAsia" w:eastAsiaTheme="minorEastAsia" w:hAnsiTheme="minorEastAsia" w:hint="eastAsia"/>
                <w:szCs w:val="21"/>
              </w:rPr>
              <w:t>要求实施</w:t>
            </w:r>
            <w:r w:rsidR="008A1618" w:rsidRPr="00A720D1">
              <w:rPr>
                <w:rFonts w:asciiTheme="minorEastAsia" w:eastAsiaTheme="minorEastAsia" w:hAnsiTheme="minorEastAsia"/>
                <w:szCs w:val="21"/>
              </w:rPr>
              <w:t>方案</w:t>
            </w:r>
            <w:r w:rsidR="008A1618" w:rsidRPr="00A720D1">
              <w:rPr>
                <w:rFonts w:asciiTheme="minorEastAsia" w:eastAsiaTheme="minorEastAsia" w:hAnsiTheme="minorEastAsia" w:hint="eastAsia"/>
                <w:szCs w:val="21"/>
              </w:rPr>
              <w:t>切实可行</w:t>
            </w:r>
            <w:r w:rsidR="008A1618" w:rsidRPr="00A720D1">
              <w:rPr>
                <w:rFonts w:asciiTheme="minorEastAsia" w:eastAsiaTheme="minorEastAsia" w:hAnsiTheme="minorEastAsia"/>
                <w:szCs w:val="21"/>
              </w:rPr>
              <w:t>、</w:t>
            </w:r>
            <w:r w:rsidR="006B4FCB" w:rsidRPr="00A720D1">
              <w:rPr>
                <w:rFonts w:asciiTheme="minorEastAsia" w:eastAsiaTheme="minorEastAsia" w:hAnsiTheme="minorEastAsia" w:hint="eastAsia"/>
                <w:szCs w:val="21"/>
              </w:rPr>
              <w:t>对</w:t>
            </w:r>
            <w:r w:rsidR="006B4FCB" w:rsidRPr="00A720D1">
              <w:rPr>
                <w:rFonts w:asciiTheme="minorEastAsia" w:eastAsiaTheme="minorEastAsia" w:hAnsiTheme="minorEastAsia"/>
                <w:szCs w:val="21"/>
              </w:rPr>
              <w:t>重点和难点分析明确</w:t>
            </w:r>
            <w:r w:rsidR="006B4FCB">
              <w:rPr>
                <w:rFonts w:asciiTheme="minorEastAsia" w:eastAsiaTheme="minorEastAsia" w:hAnsiTheme="minorEastAsia" w:hint="eastAsia"/>
                <w:szCs w:val="21"/>
              </w:rPr>
              <w:t>、</w:t>
            </w:r>
            <w:r w:rsidR="008A1618" w:rsidRPr="00A720D1">
              <w:rPr>
                <w:rFonts w:asciiTheme="minorEastAsia" w:eastAsiaTheme="minorEastAsia" w:hAnsiTheme="minorEastAsia" w:hint="eastAsia"/>
                <w:szCs w:val="21"/>
              </w:rPr>
              <w:t>能够</w:t>
            </w:r>
            <w:r w:rsidR="008A1618" w:rsidRPr="00A720D1">
              <w:rPr>
                <w:rFonts w:asciiTheme="minorEastAsia" w:eastAsiaTheme="minorEastAsia" w:hAnsiTheme="minorEastAsia"/>
                <w:szCs w:val="21"/>
              </w:rPr>
              <w:t>完成项目任务。</w:t>
            </w:r>
            <w:r w:rsidR="008A1618" w:rsidRPr="008135E6">
              <w:rPr>
                <w:rFonts w:asciiTheme="minorEastAsia" w:eastAsiaTheme="minorEastAsia" w:hAnsiTheme="minorEastAsia"/>
                <w:szCs w:val="21"/>
              </w:rPr>
              <w:t>优的得</w:t>
            </w:r>
            <w:r w:rsidR="00C3658D">
              <w:rPr>
                <w:rFonts w:asciiTheme="minorEastAsia" w:eastAsiaTheme="minorEastAsia" w:hAnsiTheme="minorEastAsia"/>
                <w:szCs w:val="21"/>
              </w:rPr>
              <w:t>5</w:t>
            </w:r>
            <w:r w:rsidR="008A1618" w:rsidRPr="008135E6">
              <w:rPr>
                <w:rFonts w:asciiTheme="minorEastAsia" w:eastAsiaTheme="minorEastAsia" w:hAnsiTheme="minorEastAsia"/>
                <w:szCs w:val="21"/>
              </w:rPr>
              <w:t>分，</w:t>
            </w:r>
            <w:r w:rsidR="008A1618" w:rsidRPr="008135E6">
              <w:rPr>
                <w:rFonts w:asciiTheme="minorEastAsia" w:eastAsiaTheme="minorEastAsia" w:hAnsiTheme="minorEastAsia" w:hint="eastAsia"/>
                <w:szCs w:val="21"/>
              </w:rPr>
              <w:t>良</w:t>
            </w:r>
            <w:r w:rsidR="008A1618" w:rsidRPr="008135E6">
              <w:rPr>
                <w:rFonts w:asciiTheme="minorEastAsia" w:eastAsiaTheme="minorEastAsia" w:hAnsiTheme="minorEastAsia"/>
                <w:szCs w:val="21"/>
              </w:rPr>
              <w:t>的得</w:t>
            </w:r>
            <w:r w:rsidR="00C3658D">
              <w:rPr>
                <w:rFonts w:asciiTheme="minorEastAsia" w:eastAsiaTheme="minorEastAsia" w:hAnsiTheme="minorEastAsia"/>
                <w:szCs w:val="21"/>
              </w:rPr>
              <w:t>3</w:t>
            </w:r>
            <w:r w:rsidR="008A1618" w:rsidRPr="008135E6">
              <w:rPr>
                <w:rFonts w:asciiTheme="minorEastAsia" w:eastAsiaTheme="minorEastAsia" w:hAnsiTheme="minorEastAsia"/>
                <w:szCs w:val="21"/>
              </w:rPr>
              <w:t>分，一般的得</w:t>
            </w:r>
            <w:r w:rsidR="00C3658D">
              <w:rPr>
                <w:rFonts w:asciiTheme="minorEastAsia" w:eastAsiaTheme="minorEastAsia" w:hAnsiTheme="minorEastAsia"/>
                <w:szCs w:val="21"/>
              </w:rPr>
              <w:t>2</w:t>
            </w:r>
            <w:r w:rsidR="008A1618" w:rsidRPr="008135E6">
              <w:rPr>
                <w:rFonts w:asciiTheme="minorEastAsia" w:eastAsiaTheme="minorEastAsia" w:hAnsiTheme="minorEastAsia"/>
                <w:szCs w:val="21"/>
              </w:rPr>
              <w:t>分</w:t>
            </w:r>
            <w:r w:rsidR="008A1618" w:rsidRPr="008135E6">
              <w:rPr>
                <w:rFonts w:asciiTheme="minorEastAsia" w:eastAsiaTheme="minorEastAsia" w:hAnsiTheme="minorEastAsia" w:hint="eastAsia"/>
                <w:szCs w:val="21"/>
              </w:rPr>
              <w:t>，</w:t>
            </w:r>
            <w:r w:rsidR="008A1618" w:rsidRPr="008135E6">
              <w:rPr>
                <w:rFonts w:asciiTheme="minorEastAsia" w:eastAsiaTheme="minorEastAsia" w:hAnsiTheme="minorEastAsia"/>
                <w:szCs w:val="21"/>
              </w:rPr>
              <w:t>差的不得分。</w:t>
            </w:r>
          </w:p>
        </w:tc>
        <w:tc>
          <w:tcPr>
            <w:tcW w:w="736" w:type="dxa"/>
            <w:vAlign w:val="center"/>
          </w:tcPr>
          <w:p w14:paraId="4C84AFEE" w14:textId="084C4554" w:rsidR="00D50EAA" w:rsidRDefault="00C3658D">
            <w:pPr>
              <w:widowControl/>
              <w:jc w:val="center"/>
              <w:rPr>
                <w:rFonts w:asciiTheme="minorEastAsia" w:eastAsiaTheme="minorEastAsia" w:hAnsiTheme="minorEastAsia"/>
                <w:szCs w:val="21"/>
              </w:rPr>
            </w:pPr>
            <w:r>
              <w:rPr>
                <w:rFonts w:asciiTheme="minorEastAsia" w:eastAsiaTheme="minorEastAsia" w:hAnsiTheme="minorEastAsia"/>
                <w:szCs w:val="21"/>
              </w:rPr>
              <w:t>5</w:t>
            </w:r>
          </w:p>
        </w:tc>
      </w:tr>
      <w:tr w:rsidR="00D50EAA" w14:paraId="13C3A78A" w14:textId="77777777" w:rsidTr="000B121B">
        <w:tblPrEx>
          <w:tblLook w:val="04A0" w:firstRow="1" w:lastRow="0" w:firstColumn="1" w:lastColumn="0" w:noHBand="0" w:noVBand="1"/>
        </w:tblPrEx>
        <w:trPr>
          <w:trHeight w:val="548"/>
          <w:jc w:val="center"/>
        </w:trPr>
        <w:tc>
          <w:tcPr>
            <w:tcW w:w="738" w:type="dxa"/>
            <w:vAlign w:val="center"/>
          </w:tcPr>
          <w:p w14:paraId="2E9BEBD5" w14:textId="006FE0FA" w:rsidR="00D50EAA" w:rsidRDefault="00D50EAA" w:rsidP="00D50EAA">
            <w:pPr>
              <w:widowControl/>
              <w:ind w:left="420" w:hanging="420"/>
              <w:jc w:val="center"/>
              <w:rPr>
                <w:rFonts w:asciiTheme="minorEastAsia" w:eastAsiaTheme="minorEastAsia" w:hAnsiTheme="minorEastAsia"/>
                <w:szCs w:val="21"/>
              </w:rPr>
            </w:pPr>
            <w:r>
              <w:rPr>
                <w:rFonts w:asciiTheme="minorEastAsia" w:eastAsiaTheme="minorEastAsia" w:hAnsiTheme="minorEastAsia"/>
                <w:szCs w:val="21"/>
              </w:rPr>
              <w:t>2.2</w:t>
            </w:r>
          </w:p>
        </w:tc>
        <w:tc>
          <w:tcPr>
            <w:tcW w:w="7938" w:type="dxa"/>
            <w:vAlign w:val="center"/>
          </w:tcPr>
          <w:p w14:paraId="2EB30DD1" w14:textId="02855779" w:rsidR="00D50EAA" w:rsidRDefault="00D50EAA" w:rsidP="00C3658D">
            <w:pPr>
              <w:widowControl/>
              <w:rPr>
                <w:rFonts w:asciiTheme="minorEastAsia" w:eastAsiaTheme="minorEastAsia" w:hAnsiTheme="minorEastAsia"/>
                <w:szCs w:val="21"/>
              </w:rPr>
            </w:pPr>
            <w:r>
              <w:rPr>
                <w:rFonts w:asciiTheme="minorEastAsia" w:eastAsiaTheme="minorEastAsia" w:hAnsiTheme="minorEastAsia" w:hint="eastAsia"/>
                <w:szCs w:val="21"/>
              </w:rPr>
              <w:t>项目团队：拟派</w:t>
            </w:r>
            <w:r>
              <w:rPr>
                <w:rFonts w:asciiTheme="minorEastAsia" w:eastAsiaTheme="minorEastAsia" w:hAnsiTheme="minorEastAsia"/>
                <w:szCs w:val="21"/>
              </w:rPr>
              <w:t>的项目人员数量合理</w:t>
            </w:r>
            <w:r>
              <w:rPr>
                <w:rFonts w:asciiTheme="minorEastAsia" w:eastAsiaTheme="minorEastAsia" w:hAnsiTheme="minorEastAsia" w:hint="eastAsia"/>
                <w:szCs w:val="21"/>
              </w:rPr>
              <w:t>，满足</w:t>
            </w:r>
            <w:r>
              <w:rPr>
                <w:rFonts w:asciiTheme="minorEastAsia" w:eastAsiaTheme="minorEastAsia" w:hAnsiTheme="minorEastAsia"/>
                <w:szCs w:val="21"/>
              </w:rPr>
              <w:t>实际需求，且提供的</w:t>
            </w:r>
            <w:r w:rsidR="006B4FCB">
              <w:rPr>
                <w:rFonts w:asciiTheme="minorEastAsia" w:eastAsiaTheme="minorEastAsia" w:hAnsiTheme="minorEastAsia" w:hint="eastAsia"/>
                <w:szCs w:val="21"/>
              </w:rPr>
              <w:t>上岗</w:t>
            </w:r>
            <w:r w:rsidR="006B4FCB">
              <w:rPr>
                <w:rFonts w:asciiTheme="minorEastAsia" w:eastAsiaTheme="minorEastAsia" w:hAnsiTheme="minorEastAsia"/>
                <w:szCs w:val="21"/>
              </w:rPr>
              <w:t>或</w:t>
            </w:r>
            <w:r>
              <w:rPr>
                <w:rFonts w:asciiTheme="minorEastAsia" w:eastAsiaTheme="minorEastAsia" w:hAnsiTheme="minorEastAsia"/>
                <w:szCs w:val="21"/>
              </w:rPr>
              <w:t>资格证书齐全</w:t>
            </w:r>
            <w:r w:rsidR="0017708D">
              <w:rPr>
                <w:rFonts w:asciiTheme="minorEastAsia" w:eastAsiaTheme="minorEastAsia" w:hAnsiTheme="minorEastAsia" w:hint="eastAsia"/>
                <w:szCs w:val="21"/>
              </w:rPr>
              <w:t>的得</w:t>
            </w:r>
            <w:r w:rsidR="00C3658D">
              <w:rPr>
                <w:rFonts w:asciiTheme="minorEastAsia" w:eastAsiaTheme="minorEastAsia" w:hAnsiTheme="minorEastAsia"/>
                <w:szCs w:val="21"/>
              </w:rPr>
              <w:t>5</w:t>
            </w:r>
            <w:r w:rsidR="0017708D">
              <w:rPr>
                <w:rFonts w:asciiTheme="minorEastAsia" w:eastAsiaTheme="minorEastAsia" w:hAnsiTheme="minorEastAsia"/>
                <w:szCs w:val="21"/>
              </w:rPr>
              <w:t>分</w:t>
            </w:r>
            <w:r w:rsidR="0017708D">
              <w:rPr>
                <w:rFonts w:asciiTheme="minorEastAsia" w:eastAsiaTheme="minorEastAsia" w:hAnsiTheme="minorEastAsia" w:hint="eastAsia"/>
                <w:szCs w:val="21"/>
              </w:rPr>
              <w:t>；拟派</w:t>
            </w:r>
            <w:r w:rsidR="0017708D">
              <w:rPr>
                <w:rFonts w:asciiTheme="minorEastAsia" w:eastAsiaTheme="minorEastAsia" w:hAnsiTheme="minorEastAsia"/>
                <w:szCs w:val="21"/>
              </w:rPr>
              <w:t>的人员数量合理</w:t>
            </w:r>
            <w:r w:rsidR="0017708D">
              <w:rPr>
                <w:rFonts w:asciiTheme="minorEastAsia" w:eastAsiaTheme="minorEastAsia" w:hAnsiTheme="minorEastAsia" w:hint="eastAsia"/>
                <w:szCs w:val="21"/>
              </w:rPr>
              <w:t>，满足</w:t>
            </w:r>
            <w:r w:rsidR="0017708D">
              <w:rPr>
                <w:rFonts w:asciiTheme="minorEastAsia" w:eastAsiaTheme="minorEastAsia" w:hAnsiTheme="minorEastAsia"/>
                <w:szCs w:val="21"/>
              </w:rPr>
              <w:t>实际需求，</w:t>
            </w:r>
            <w:r w:rsidR="0017708D">
              <w:rPr>
                <w:rFonts w:asciiTheme="minorEastAsia" w:eastAsiaTheme="minorEastAsia" w:hAnsiTheme="minorEastAsia" w:hint="eastAsia"/>
                <w:szCs w:val="21"/>
              </w:rPr>
              <w:t>但</w:t>
            </w:r>
            <w:r w:rsidR="0017708D">
              <w:rPr>
                <w:rFonts w:asciiTheme="minorEastAsia" w:eastAsiaTheme="minorEastAsia" w:hAnsiTheme="minorEastAsia"/>
                <w:szCs w:val="21"/>
              </w:rPr>
              <w:t>提供的</w:t>
            </w:r>
            <w:r w:rsidR="006B4FCB">
              <w:rPr>
                <w:rFonts w:asciiTheme="minorEastAsia" w:eastAsiaTheme="minorEastAsia" w:hAnsiTheme="minorEastAsia" w:hint="eastAsia"/>
                <w:szCs w:val="21"/>
              </w:rPr>
              <w:t>上岗</w:t>
            </w:r>
            <w:r w:rsidR="006B4FCB">
              <w:rPr>
                <w:rFonts w:asciiTheme="minorEastAsia" w:eastAsiaTheme="minorEastAsia" w:hAnsiTheme="minorEastAsia"/>
                <w:szCs w:val="21"/>
              </w:rPr>
              <w:t>或</w:t>
            </w:r>
            <w:r w:rsidR="0017708D">
              <w:rPr>
                <w:rFonts w:asciiTheme="minorEastAsia" w:eastAsiaTheme="minorEastAsia" w:hAnsiTheme="minorEastAsia"/>
                <w:szCs w:val="21"/>
              </w:rPr>
              <w:t>资格证书</w:t>
            </w:r>
            <w:r w:rsidR="0017708D">
              <w:rPr>
                <w:rFonts w:asciiTheme="minorEastAsia" w:eastAsiaTheme="minorEastAsia" w:hAnsiTheme="minorEastAsia" w:hint="eastAsia"/>
                <w:szCs w:val="21"/>
              </w:rPr>
              <w:t>不</w:t>
            </w:r>
            <w:r w:rsidR="0017708D">
              <w:rPr>
                <w:rFonts w:asciiTheme="minorEastAsia" w:eastAsiaTheme="minorEastAsia" w:hAnsiTheme="minorEastAsia"/>
                <w:szCs w:val="21"/>
              </w:rPr>
              <w:t>全</w:t>
            </w:r>
            <w:r w:rsidR="0017708D">
              <w:rPr>
                <w:rFonts w:asciiTheme="minorEastAsia" w:eastAsiaTheme="minorEastAsia" w:hAnsiTheme="minorEastAsia" w:hint="eastAsia"/>
                <w:szCs w:val="21"/>
              </w:rPr>
              <w:t>的，</w:t>
            </w:r>
            <w:r w:rsidR="00A72837">
              <w:rPr>
                <w:rFonts w:asciiTheme="minorEastAsia" w:eastAsiaTheme="minorEastAsia" w:hAnsiTheme="minorEastAsia"/>
                <w:szCs w:val="21"/>
              </w:rPr>
              <w:t>每</w:t>
            </w:r>
            <w:r w:rsidR="0017708D">
              <w:rPr>
                <w:rFonts w:asciiTheme="minorEastAsia" w:eastAsiaTheme="minorEastAsia" w:hAnsiTheme="minorEastAsia"/>
                <w:szCs w:val="21"/>
              </w:rPr>
              <w:t>缺一</w:t>
            </w:r>
            <w:r w:rsidR="0017708D">
              <w:rPr>
                <w:rFonts w:asciiTheme="minorEastAsia" w:eastAsiaTheme="minorEastAsia" w:hAnsiTheme="minorEastAsia" w:hint="eastAsia"/>
                <w:szCs w:val="21"/>
              </w:rPr>
              <w:t>人证书</w:t>
            </w:r>
            <w:r w:rsidR="0017708D">
              <w:rPr>
                <w:rFonts w:asciiTheme="minorEastAsia" w:eastAsiaTheme="minorEastAsia" w:hAnsiTheme="minorEastAsia"/>
                <w:szCs w:val="21"/>
              </w:rPr>
              <w:t>的扣</w:t>
            </w:r>
            <w:r w:rsidR="00C3658D">
              <w:rPr>
                <w:rFonts w:asciiTheme="minorEastAsia" w:eastAsiaTheme="minorEastAsia" w:hAnsiTheme="minorEastAsia"/>
                <w:szCs w:val="21"/>
              </w:rPr>
              <w:t>1</w:t>
            </w:r>
            <w:r w:rsidR="0017708D">
              <w:rPr>
                <w:rFonts w:asciiTheme="minorEastAsia" w:eastAsiaTheme="minorEastAsia" w:hAnsiTheme="minorEastAsia"/>
                <w:szCs w:val="21"/>
              </w:rPr>
              <w:t>分</w:t>
            </w:r>
            <w:r w:rsidR="003B3A7A">
              <w:rPr>
                <w:rFonts w:asciiTheme="minorEastAsia" w:eastAsiaTheme="minorEastAsia" w:hAnsiTheme="minorEastAsia" w:hint="eastAsia"/>
                <w:szCs w:val="21"/>
              </w:rPr>
              <w:t>，扣完为止</w:t>
            </w:r>
            <w:r>
              <w:rPr>
                <w:rFonts w:asciiTheme="minorEastAsia" w:eastAsiaTheme="minorEastAsia" w:hAnsiTheme="minorEastAsia" w:hint="eastAsia"/>
                <w:szCs w:val="21"/>
              </w:rPr>
              <w:t>。</w:t>
            </w:r>
            <w:r w:rsidR="009B4309">
              <w:rPr>
                <w:rFonts w:asciiTheme="minorEastAsia" w:eastAsiaTheme="minorEastAsia" w:hAnsiTheme="minorEastAsia" w:hint="eastAsia"/>
                <w:szCs w:val="21"/>
              </w:rPr>
              <w:t>拟派</w:t>
            </w:r>
            <w:r w:rsidR="009B4309">
              <w:rPr>
                <w:rFonts w:asciiTheme="minorEastAsia" w:eastAsiaTheme="minorEastAsia" w:hAnsiTheme="minorEastAsia"/>
                <w:szCs w:val="21"/>
              </w:rPr>
              <w:t>的人员数量</w:t>
            </w:r>
            <w:r w:rsidR="009B4309">
              <w:rPr>
                <w:rFonts w:asciiTheme="minorEastAsia" w:eastAsiaTheme="minorEastAsia" w:hAnsiTheme="minorEastAsia" w:hint="eastAsia"/>
                <w:szCs w:val="21"/>
              </w:rPr>
              <w:t>不能够满足</w:t>
            </w:r>
            <w:r w:rsidR="009B4309">
              <w:rPr>
                <w:rFonts w:asciiTheme="minorEastAsia" w:eastAsiaTheme="minorEastAsia" w:hAnsiTheme="minorEastAsia"/>
                <w:szCs w:val="21"/>
              </w:rPr>
              <w:t>实际需求</w:t>
            </w:r>
            <w:r w:rsidR="009B4309">
              <w:rPr>
                <w:rFonts w:asciiTheme="minorEastAsia" w:eastAsiaTheme="minorEastAsia" w:hAnsiTheme="minorEastAsia" w:hint="eastAsia"/>
                <w:szCs w:val="21"/>
              </w:rPr>
              <w:t>的</w:t>
            </w:r>
            <w:r>
              <w:rPr>
                <w:rFonts w:asciiTheme="minorEastAsia" w:eastAsiaTheme="minorEastAsia" w:hAnsiTheme="minorEastAsia"/>
                <w:szCs w:val="21"/>
              </w:rPr>
              <w:t>不得分。</w:t>
            </w:r>
          </w:p>
        </w:tc>
        <w:tc>
          <w:tcPr>
            <w:tcW w:w="736" w:type="dxa"/>
            <w:vAlign w:val="center"/>
          </w:tcPr>
          <w:p w14:paraId="2625D0B0" w14:textId="4174F4BD" w:rsidR="00D50EAA" w:rsidRDefault="00C3658D" w:rsidP="00D50EAA">
            <w:pPr>
              <w:widowControl/>
              <w:jc w:val="center"/>
              <w:rPr>
                <w:rFonts w:asciiTheme="minorEastAsia" w:eastAsiaTheme="minorEastAsia" w:hAnsiTheme="minorEastAsia"/>
                <w:szCs w:val="21"/>
              </w:rPr>
            </w:pPr>
            <w:r>
              <w:rPr>
                <w:rFonts w:asciiTheme="minorEastAsia" w:eastAsiaTheme="minorEastAsia" w:hAnsiTheme="minorEastAsia"/>
                <w:szCs w:val="21"/>
              </w:rPr>
              <w:t>5</w:t>
            </w:r>
          </w:p>
        </w:tc>
      </w:tr>
      <w:tr w:rsidR="00D50EAA" w14:paraId="06616FC8" w14:textId="77777777" w:rsidTr="00C54C05">
        <w:tblPrEx>
          <w:tblLook w:val="04A0" w:firstRow="1" w:lastRow="0" w:firstColumn="1" w:lastColumn="0" w:noHBand="0" w:noVBand="1"/>
        </w:tblPrEx>
        <w:trPr>
          <w:trHeight w:val="548"/>
          <w:jc w:val="center"/>
        </w:trPr>
        <w:tc>
          <w:tcPr>
            <w:tcW w:w="9412" w:type="dxa"/>
            <w:gridSpan w:val="3"/>
            <w:vAlign w:val="center"/>
          </w:tcPr>
          <w:p w14:paraId="1E74EAD3" w14:textId="63BA896A" w:rsidR="00D50EAA" w:rsidRDefault="00D50EAA" w:rsidP="000B121B">
            <w:pPr>
              <w:widowControl/>
              <w:jc w:val="center"/>
              <w:rPr>
                <w:rFonts w:asciiTheme="minorEastAsia" w:eastAsiaTheme="minorEastAsia" w:hAnsiTheme="minorEastAsia"/>
                <w:szCs w:val="21"/>
              </w:rPr>
            </w:pPr>
            <w:r>
              <w:rPr>
                <w:rFonts w:asciiTheme="minorEastAsia" w:eastAsiaTheme="minorEastAsia" w:hAnsiTheme="minorEastAsia" w:hint="eastAsia"/>
                <w:b/>
                <w:szCs w:val="21"/>
              </w:rPr>
              <w:t>三、服务部分（</w:t>
            </w:r>
            <w:r>
              <w:rPr>
                <w:rFonts w:asciiTheme="minorEastAsia" w:eastAsiaTheme="minorEastAsia" w:hAnsiTheme="minorEastAsia"/>
                <w:b/>
                <w:szCs w:val="21"/>
              </w:rPr>
              <w:t>13</w:t>
            </w:r>
            <w:r>
              <w:rPr>
                <w:rFonts w:asciiTheme="minorEastAsia" w:eastAsiaTheme="minorEastAsia" w:hAnsiTheme="minorEastAsia" w:hint="eastAsia"/>
                <w:b/>
                <w:szCs w:val="21"/>
              </w:rPr>
              <w:t>分）</w:t>
            </w:r>
          </w:p>
        </w:tc>
      </w:tr>
      <w:tr w:rsidR="00D50EAA" w14:paraId="463C15FE" w14:textId="77777777" w:rsidTr="000B121B">
        <w:tblPrEx>
          <w:tblLook w:val="04A0" w:firstRow="1" w:lastRow="0" w:firstColumn="1" w:lastColumn="0" w:noHBand="0" w:noVBand="1"/>
        </w:tblPrEx>
        <w:trPr>
          <w:trHeight w:val="548"/>
          <w:jc w:val="center"/>
        </w:trPr>
        <w:tc>
          <w:tcPr>
            <w:tcW w:w="738" w:type="dxa"/>
            <w:vAlign w:val="center"/>
          </w:tcPr>
          <w:p w14:paraId="62990211" w14:textId="1ADEC890" w:rsidR="00D50EAA" w:rsidRDefault="00D50EAA" w:rsidP="00D50EAA">
            <w:pPr>
              <w:widowControl/>
              <w:ind w:left="420" w:hanging="420"/>
              <w:jc w:val="center"/>
              <w:rPr>
                <w:rFonts w:asciiTheme="minorEastAsia" w:eastAsiaTheme="minorEastAsia" w:hAnsiTheme="minorEastAsia"/>
                <w:szCs w:val="21"/>
              </w:rPr>
            </w:pPr>
            <w:r>
              <w:rPr>
                <w:rFonts w:asciiTheme="minorEastAsia" w:eastAsiaTheme="minorEastAsia" w:hAnsiTheme="minorEastAsia"/>
                <w:szCs w:val="21"/>
              </w:rPr>
              <w:t>3</w:t>
            </w:r>
            <w:r w:rsidRPr="000632A0">
              <w:rPr>
                <w:rFonts w:asciiTheme="minorEastAsia" w:eastAsiaTheme="minorEastAsia" w:hAnsiTheme="minorEastAsia"/>
                <w:szCs w:val="21"/>
              </w:rPr>
              <w:t>.1</w:t>
            </w:r>
          </w:p>
        </w:tc>
        <w:tc>
          <w:tcPr>
            <w:tcW w:w="7938" w:type="dxa"/>
            <w:vAlign w:val="center"/>
          </w:tcPr>
          <w:p w14:paraId="22F131DA" w14:textId="657C5A72" w:rsidR="00D50EAA" w:rsidRDefault="00D50EAA" w:rsidP="000B121B">
            <w:pPr>
              <w:widowControl/>
              <w:rPr>
                <w:rFonts w:asciiTheme="minorEastAsia" w:eastAsiaTheme="minorEastAsia" w:hAnsiTheme="minorEastAsia"/>
                <w:szCs w:val="21"/>
              </w:rPr>
            </w:pPr>
            <w:r w:rsidRPr="00C02344">
              <w:rPr>
                <w:rFonts w:ascii="宋体" w:eastAsia="宋体" w:hAnsi="宋体" w:hint="eastAsia"/>
                <w:szCs w:val="21"/>
              </w:rPr>
              <w:t>满足招标文件中服务要求的全部指标的或者</w:t>
            </w:r>
            <w:r w:rsidRPr="00C02344">
              <w:rPr>
                <w:rFonts w:ascii="宋体" w:eastAsia="宋体" w:hAnsi="宋体"/>
                <w:szCs w:val="21"/>
              </w:rPr>
              <w:t>承诺的服务能够满足项目实际需求的</w:t>
            </w:r>
            <w:r w:rsidRPr="00C02344">
              <w:rPr>
                <w:rFonts w:ascii="宋体" w:eastAsia="宋体" w:hAnsi="宋体" w:hint="eastAsia"/>
                <w:szCs w:val="21"/>
              </w:rPr>
              <w:t>得1</w:t>
            </w:r>
            <w:r>
              <w:rPr>
                <w:rFonts w:ascii="宋体" w:eastAsia="宋体" w:hAnsi="宋体"/>
                <w:szCs w:val="21"/>
              </w:rPr>
              <w:t>3</w:t>
            </w:r>
            <w:r w:rsidRPr="00C02344">
              <w:rPr>
                <w:rFonts w:ascii="宋体" w:eastAsia="宋体" w:hAnsi="宋体" w:hint="eastAsia"/>
                <w:szCs w:val="21"/>
              </w:rPr>
              <w:t>分。★（如果</w:t>
            </w:r>
            <w:r w:rsidRPr="00C02344">
              <w:rPr>
                <w:rFonts w:ascii="宋体" w:eastAsia="宋体" w:hAnsi="宋体"/>
                <w:szCs w:val="21"/>
              </w:rPr>
              <w:t>有）</w:t>
            </w:r>
            <w:r w:rsidRPr="00C02344">
              <w:rPr>
                <w:rFonts w:ascii="宋体" w:eastAsia="宋体" w:hAnsi="宋体" w:hint="eastAsia"/>
                <w:szCs w:val="21"/>
              </w:rPr>
              <w:t>代表关键指标，每项不满足则扣3分；无标识则表示一般指标项，每</w:t>
            </w:r>
            <w:r w:rsidRPr="00C02344">
              <w:rPr>
                <w:rFonts w:ascii="宋体" w:eastAsia="宋体" w:hAnsi="宋体"/>
                <w:szCs w:val="21"/>
              </w:rPr>
              <w:t>一项</w:t>
            </w:r>
            <w:r w:rsidRPr="00C02344">
              <w:rPr>
                <w:rFonts w:ascii="宋体" w:eastAsia="宋体" w:hAnsi="宋体" w:hint="eastAsia"/>
                <w:szCs w:val="21"/>
              </w:rPr>
              <w:t>不满足扣</w:t>
            </w:r>
            <w:r>
              <w:rPr>
                <w:rFonts w:ascii="宋体" w:eastAsia="宋体" w:hAnsi="宋体" w:hint="eastAsia"/>
                <w:szCs w:val="21"/>
              </w:rPr>
              <w:t>1</w:t>
            </w:r>
            <w:r w:rsidRPr="00C02344">
              <w:rPr>
                <w:rFonts w:ascii="宋体" w:eastAsia="宋体" w:hAnsi="宋体" w:hint="eastAsia"/>
                <w:szCs w:val="21"/>
              </w:rPr>
              <w:t>分</w:t>
            </w:r>
            <w:r w:rsidR="003B3A7A">
              <w:rPr>
                <w:rFonts w:ascii="宋体" w:eastAsia="宋体" w:hAnsi="宋体" w:hint="eastAsia"/>
                <w:szCs w:val="21"/>
              </w:rPr>
              <w:t>。</w:t>
            </w:r>
            <w:r w:rsidRPr="00C02344">
              <w:rPr>
                <w:rFonts w:ascii="宋体" w:eastAsia="宋体" w:hAnsi="宋体" w:hint="eastAsia"/>
                <w:szCs w:val="21"/>
              </w:rPr>
              <w:t>扣完为止。</w:t>
            </w:r>
          </w:p>
        </w:tc>
        <w:tc>
          <w:tcPr>
            <w:tcW w:w="736" w:type="dxa"/>
            <w:vAlign w:val="center"/>
          </w:tcPr>
          <w:p w14:paraId="1A122C59" w14:textId="10BBB624" w:rsidR="00D50EAA" w:rsidRDefault="00CA29A0" w:rsidP="000B121B">
            <w:pPr>
              <w:widowControl/>
              <w:jc w:val="center"/>
              <w:rPr>
                <w:rFonts w:asciiTheme="minorEastAsia" w:eastAsiaTheme="minorEastAsia" w:hAnsiTheme="minorEastAsia"/>
                <w:szCs w:val="21"/>
              </w:rPr>
            </w:pPr>
            <w:r>
              <w:rPr>
                <w:rFonts w:asciiTheme="minorEastAsia" w:eastAsiaTheme="minorEastAsia" w:hAnsiTheme="minorEastAsia" w:hint="eastAsia"/>
                <w:szCs w:val="21"/>
              </w:rPr>
              <w:t>13</w:t>
            </w:r>
          </w:p>
        </w:tc>
      </w:tr>
      <w:tr w:rsidR="00D50EAA" w14:paraId="23302170" w14:textId="77777777">
        <w:tblPrEx>
          <w:tblLook w:val="04A0" w:firstRow="1" w:lastRow="0" w:firstColumn="1" w:lastColumn="0" w:noHBand="0" w:noVBand="1"/>
        </w:tblPrEx>
        <w:trPr>
          <w:trHeight w:val="485"/>
          <w:jc w:val="center"/>
        </w:trPr>
        <w:tc>
          <w:tcPr>
            <w:tcW w:w="9412" w:type="dxa"/>
            <w:gridSpan w:val="3"/>
            <w:vAlign w:val="center"/>
          </w:tcPr>
          <w:p w14:paraId="06AFD94D" w14:textId="5079669E" w:rsidR="00D50EAA" w:rsidRDefault="00D50EAA" w:rsidP="00D50EAA">
            <w:pPr>
              <w:widowControl/>
              <w:jc w:val="center"/>
              <w:rPr>
                <w:rFonts w:asciiTheme="minorEastAsia" w:eastAsiaTheme="minorEastAsia" w:hAnsiTheme="minorEastAsia"/>
                <w:b/>
                <w:szCs w:val="21"/>
              </w:rPr>
            </w:pPr>
            <w:r>
              <w:rPr>
                <w:rFonts w:asciiTheme="minorEastAsia" w:eastAsiaTheme="minorEastAsia" w:hAnsiTheme="minorEastAsia" w:hint="eastAsia"/>
                <w:b/>
                <w:szCs w:val="21"/>
              </w:rPr>
              <w:t>四、价格（</w:t>
            </w:r>
            <w:r w:rsidR="00A36F3A">
              <w:rPr>
                <w:rFonts w:asciiTheme="minorEastAsia" w:eastAsiaTheme="minorEastAsia" w:hAnsiTheme="minorEastAsia"/>
                <w:b/>
                <w:szCs w:val="21"/>
              </w:rPr>
              <w:t>2</w:t>
            </w:r>
            <w:r>
              <w:rPr>
                <w:rFonts w:asciiTheme="minorEastAsia" w:eastAsiaTheme="minorEastAsia" w:hAnsiTheme="minorEastAsia" w:hint="eastAsia"/>
                <w:b/>
                <w:szCs w:val="21"/>
              </w:rPr>
              <w:t>0分）</w:t>
            </w:r>
          </w:p>
        </w:tc>
      </w:tr>
      <w:tr w:rsidR="00D50EAA" w14:paraId="2F87E563" w14:textId="77777777" w:rsidTr="000B121B">
        <w:tblPrEx>
          <w:tblLook w:val="04A0" w:firstRow="1" w:lastRow="0" w:firstColumn="1" w:lastColumn="0" w:noHBand="0" w:noVBand="1"/>
        </w:tblPrEx>
        <w:trPr>
          <w:trHeight w:val="592"/>
          <w:jc w:val="center"/>
        </w:trPr>
        <w:tc>
          <w:tcPr>
            <w:tcW w:w="738" w:type="dxa"/>
            <w:vAlign w:val="center"/>
          </w:tcPr>
          <w:p w14:paraId="087F7D96" w14:textId="4C3069CB" w:rsidR="00D50EAA" w:rsidRDefault="00D50EAA" w:rsidP="00D50EAA">
            <w:pPr>
              <w:widowControl/>
              <w:ind w:left="420" w:hanging="420"/>
              <w:jc w:val="center"/>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.1</w:t>
            </w:r>
          </w:p>
        </w:tc>
        <w:tc>
          <w:tcPr>
            <w:tcW w:w="7938" w:type="dxa"/>
            <w:vAlign w:val="center"/>
          </w:tcPr>
          <w:p w14:paraId="1E01AA4D" w14:textId="4CF8AE5A" w:rsidR="00D50EAA" w:rsidRDefault="00D50EAA" w:rsidP="00D50EAA">
            <w:pPr>
              <w:widowControl/>
              <w:rPr>
                <w:rFonts w:asciiTheme="minorEastAsia" w:eastAsiaTheme="minorEastAsia" w:hAnsiTheme="minorEastAsia"/>
                <w:szCs w:val="21"/>
              </w:rPr>
            </w:pPr>
            <w:r>
              <w:rPr>
                <w:rFonts w:asciiTheme="minorEastAsia" w:eastAsiaTheme="minorEastAsia" w:hAnsiTheme="minorEastAsia" w:hint="eastAsia"/>
                <w:szCs w:val="21"/>
              </w:rPr>
              <w:t>以符合招标文件要求的最低投标价为基准价，基准价得满分</w:t>
            </w:r>
            <w:r w:rsidR="00A36F3A">
              <w:rPr>
                <w:rFonts w:asciiTheme="minorEastAsia" w:eastAsiaTheme="minorEastAsia" w:hAnsiTheme="minorEastAsia"/>
                <w:szCs w:val="21"/>
              </w:rPr>
              <w:t>2</w:t>
            </w:r>
            <w:r>
              <w:rPr>
                <w:rFonts w:asciiTheme="minorEastAsia" w:eastAsiaTheme="minorEastAsia" w:hAnsiTheme="minorEastAsia" w:hint="eastAsia"/>
                <w:szCs w:val="21"/>
              </w:rPr>
              <w:t>0分，其它投标人的投标报价得分＝（评标基准价/该投标人的投标价格）×</w:t>
            </w:r>
            <w:r w:rsidR="00A36F3A">
              <w:rPr>
                <w:rFonts w:asciiTheme="minorEastAsia" w:eastAsiaTheme="minorEastAsia" w:hAnsiTheme="minorEastAsia"/>
                <w:szCs w:val="21"/>
              </w:rPr>
              <w:t>2</w:t>
            </w:r>
            <w:r>
              <w:rPr>
                <w:rFonts w:asciiTheme="minorEastAsia" w:eastAsiaTheme="minorEastAsia" w:hAnsiTheme="minorEastAsia" w:hint="eastAsia"/>
                <w:szCs w:val="21"/>
              </w:rPr>
              <w:t>0。</w:t>
            </w:r>
          </w:p>
        </w:tc>
        <w:tc>
          <w:tcPr>
            <w:tcW w:w="736" w:type="dxa"/>
            <w:vAlign w:val="center"/>
          </w:tcPr>
          <w:p w14:paraId="40EF1866" w14:textId="7B459380" w:rsidR="00D50EAA" w:rsidRDefault="00A36F3A" w:rsidP="00D50EAA">
            <w:pPr>
              <w:widowControl/>
              <w:jc w:val="center"/>
              <w:rPr>
                <w:rFonts w:asciiTheme="minorEastAsia" w:eastAsiaTheme="minorEastAsia" w:hAnsiTheme="minorEastAsia"/>
                <w:szCs w:val="21"/>
              </w:rPr>
            </w:pPr>
            <w:r>
              <w:rPr>
                <w:rFonts w:asciiTheme="minorEastAsia" w:eastAsiaTheme="minorEastAsia" w:hAnsiTheme="minorEastAsia"/>
                <w:szCs w:val="21"/>
              </w:rPr>
              <w:t>2</w:t>
            </w:r>
            <w:r w:rsidR="00CA29A0">
              <w:rPr>
                <w:rFonts w:asciiTheme="minorEastAsia" w:eastAsiaTheme="minorEastAsia" w:hAnsiTheme="minorEastAsia"/>
                <w:szCs w:val="21"/>
              </w:rPr>
              <w:t>0</w:t>
            </w:r>
          </w:p>
        </w:tc>
      </w:tr>
      <w:tr w:rsidR="00D50EAA" w14:paraId="0C77645F" w14:textId="77777777">
        <w:tblPrEx>
          <w:tblLook w:val="04A0" w:firstRow="1" w:lastRow="0" w:firstColumn="1" w:lastColumn="0" w:noHBand="0" w:noVBand="1"/>
        </w:tblPrEx>
        <w:trPr>
          <w:trHeight w:val="529"/>
          <w:jc w:val="center"/>
        </w:trPr>
        <w:tc>
          <w:tcPr>
            <w:tcW w:w="9412" w:type="dxa"/>
            <w:gridSpan w:val="3"/>
            <w:vAlign w:val="center"/>
          </w:tcPr>
          <w:p w14:paraId="0B77C2C3" w14:textId="4CCBEC39" w:rsidR="00D50EAA" w:rsidRDefault="00D50EAA" w:rsidP="00D50EAA">
            <w:pPr>
              <w:widowControl/>
              <w:jc w:val="center"/>
              <w:rPr>
                <w:rFonts w:asciiTheme="minorEastAsia" w:eastAsiaTheme="minorEastAsia" w:hAnsiTheme="minorEastAsia"/>
                <w:b/>
                <w:szCs w:val="21"/>
              </w:rPr>
            </w:pPr>
            <w:r>
              <w:rPr>
                <w:rFonts w:asciiTheme="minorEastAsia" w:eastAsiaTheme="minorEastAsia" w:hAnsiTheme="minorEastAsia" w:hint="eastAsia"/>
                <w:b/>
                <w:szCs w:val="21"/>
              </w:rPr>
              <w:t>五、节能环保（2分）</w:t>
            </w:r>
          </w:p>
        </w:tc>
      </w:tr>
      <w:tr w:rsidR="00D50EAA" w14:paraId="36438E62" w14:textId="77777777" w:rsidTr="000B121B">
        <w:tblPrEx>
          <w:tblLook w:val="04A0" w:firstRow="1" w:lastRow="0" w:firstColumn="1" w:lastColumn="0" w:noHBand="0" w:noVBand="1"/>
        </w:tblPrEx>
        <w:trPr>
          <w:trHeight w:val="1076"/>
          <w:jc w:val="center"/>
        </w:trPr>
        <w:tc>
          <w:tcPr>
            <w:tcW w:w="738" w:type="dxa"/>
            <w:vAlign w:val="center"/>
          </w:tcPr>
          <w:p w14:paraId="5B524675" w14:textId="46322F15" w:rsidR="00D50EAA" w:rsidRDefault="00D50EAA" w:rsidP="00D50EAA">
            <w:pPr>
              <w:widowControl/>
              <w:ind w:left="420" w:hanging="420"/>
              <w:jc w:val="center"/>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.1</w:t>
            </w:r>
          </w:p>
        </w:tc>
        <w:tc>
          <w:tcPr>
            <w:tcW w:w="7938" w:type="dxa"/>
            <w:vAlign w:val="center"/>
          </w:tcPr>
          <w:p w14:paraId="7E65EE50" w14:textId="77777777" w:rsidR="00D50EAA" w:rsidRDefault="00D50EAA" w:rsidP="00D50EAA">
            <w:pPr>
              <w:widowControl/>
              <w:rPr>
                <w:rFonts w:asciiTheme="minorEastAsia" w:eastAsiaTheme="minorEastAsia" w:hAnsiTheme="minorEastAsia"/>
                <w:szCs w:val="21"/>
              </w:rPr>
            </w:pPr>
            <w:r>
              <w:rPr>
                <w:rFonts w:asciiTheme="minorEastAsia" w:eastAsiaTheme="minorEastAsia" w:hAnsiTheme="minorEastAsia" w:hint="eastAsia"/>
                <w:szCs w:val="21"/>
              </w:rPr>
              <w:t>每有一项产品为政府采购节能产品（不包括强制节能产品）或环境标志产品得0.5分（如果两者皆是得1分），最多得2分（投标人须提供政府采购主管部门颁布的现行有效的节能产品政府采购清单或环境标志产品政府采购清单的投标产品所在页的复印件并标注出产品所在位置，否则不予考虑）</w:t>
            </w:r>
          </w:p>
        </w:tc>
        <w:tc>
          <w:tcPr>
            <w:tcW w:w="736" w:type="dxa"/>
            <w:vAlign w:val="center"/>
          </w:tcPr>
          <w:p w14:paraId="27745DE9" w14:textId="0E451372" w:rsidR="00D50EAA" w:rsidRDefault="00CA29A0" w:rsidP="00D50EAA">
            <w:pPr>
              <w:widowControl/>
              <w:jc w:val="center"/>
              <w:rPr>
                <w:rFonts w:asciiTheme="minorEastAsia" w:eastAsiaTheme="minorEastAsia" w:hAnsiTheme="minorEastAsia"/>
                <w:szCs w:val="21"/>
              </w:rPr>
            </w:pPr>
            <w:r>
              <w:rPr>
                <w:rFonts w:asciiTheme="minorEastAsia" w:eastAsiaTheme="minorEastAsia" w:hAnsiTheme="minorEastAsia"/>
                <w:szCs w:val="21"/>
              </w:rPr>
              <w:t>2</w:t>
            </w:r>
          </w:p>
        </w:tc>
      </w:tr>
    </w:tbl>
    <w:p w14:paraId="58BA1E2A" w14:textId="77777777" w:rsidR="004A0B85" w:rsidRDefault="00941F63">
      <w:pPr>
        <w:widowControl/>
        <w:jc w:val="left"/>
        <w:rPr>
          <w:rFonts w:ascii="宋体" w:eastAsia="宋体" w:hAnsi="宋体" w:cs="Tahoma"/>
          <w:kern w:val="0"/>
          <w:szCs w:val="21"/>
        </w:rPr>
      </w:pPr>
      <w:r>
        <w:rPr>
          <w:rFonts w:ascii="宋体" w:eastAsia="宋体" w:hAnsi="宋体" w:cs="Tahoma"/>
          <w:kern w:val="0"/>
          <w:szCs w:val="21"/>
        </w:rPr>
        <w:br w:type="page"/>
      </w:r>
    </w:p>
    <w:p w14:paraId="772425EB" w14:textId="77777777" w:rsidR="004A0B85" w:rsidRDefault="004A0B85">
      <w:pPr>
        <w:widowControl/>
        <w:jc w:val="left"/>
        <w:rPr>
          <w:rFonts w:ascii="宋体" w:eastAsia="宋体" w:hAnsi="宋体" w:cs="Tahoma"/>
          <w:kern w:val="0"/>
          <w:szCs w:val="21"/>
        </w:rPr>
      </w:pPr>
    </w:p>
    <w:p w14:paraId="40CFA175" w14:textId="77777777" w:rsidR="004A0B85" w:rsidRDefault="004A0B85">
      <w:pPr>
        <w:widowControl/>
        <w:jc w:val="left"/>
        <w:rPr>
          <w:rFonts w:ascii="宋体" w:eastAsia="宋体" w:hAnsi="宋体" w:cs="Tahoma"/>
          <w:kern w:val="0"/>
          <w:szCs w:val="21"/>
        </w:rPr>
      </w:pPr>
    </w:p>
    <w:p w14:paraId="7871CD5B" w14:textId="77777777" w:rsidR="004A0B85" w:rsidRDefault="004A0B85">
      <w:pPr>
        <w:widowControl/>
        <w:jc w:val="left"/>
        <w:rPr>
          <w:rFonts w:ascii="宋体" w:eastAsia="宋体" w:hAnsi="宋体" w:cs="Tahoma"/>
          <w:kern w:val="0"/>
          <w:szCs w:val="21"/>
        </w:rPr>
      </w:pPr>
    </w:p>
    <w:p w14:paraId="40E023AE" w14:textId="77777777" w:rsidR="004A0B85" w:rsidRDefault="004A0B85">
      <w:pPr>
        <w:spacing w:line="264" w:lineRule="auto"/>
        <w:jc w:val="center"/>
        <w:rPr>
          <w:rFonts w:ascii="宋体" w:eastAsia="宋体" w:hAnsi="宋体"/>
          <w:sz w:val="24"/>
          <w:szCs w:val="24"/>
        </w:rPr>
      </w:pPr>
    </w:p>
    <w:p w14:paraId="71C59B5B" w14:textId="77777777" w:rsidR="004A0B85" w:rsidRDefault="004A0B85">
      <w:pPr>
        <w:spacing w:line="264" w:lineRule="auto"/>
        <w:jc w:val="center"/>
        <w:rPr>
          <w:rFonts w:ascii="宋体" w:eastAsia="宋体" w:hAnsi="宋体"/>
          <w:sz w:val="24"/>
          <w:szCs w:val="24"/>
        </w:rPr>
      </w:pPr>
    </w:p>
    <w:p w14:paraId="44E5E765" w14:textId="77777777" w:rsidR="004A0B85" w:rsidRDefault="004A0B85">
      <w:pPr>
        <w:spacing w:line="264" w:lineRule="auto"/>
        <w:jc w:val="center"/>
        <w:rPr>
          <w:rFonts w:ascii="宋体" w:eastAsia="宋体" w:hAnsi="宋体"/>
          <w:sz w:val="24"/>
          <w:szCs w:val="24"/>
        </w:rPr>
      </w:pPr>
    </w:p>
    <w:p w14:paraId="42EAF8EA" w14:textId="77777777" w:rsidR="004A0B85" w:rsidRDefault="004A0B85">
      <w:pPr>
        <w:spacing w:line="264" w:lineRule="auto"/>
        <w:jc w:val="center"/>
        <w:rPr>
          <w:rFonts w:ascii="宋体" w:eastAsia="宋体" w:hAnsi="宋体"/>
          <w:sz w:val="24"/>
          <w:szCs w:val="24"/>
        </w:rPr>
      </w:pPr>
    </w:p>
    <w:p w14:paraId="4B5C0013" w14:textId="77777777" w:rsidR="004A0B85" w:rsidRDefault="004A0B85">
      <w:pPr>
        <w:spacing w:line="264" w:lineRule="auto"/>
        <w:jc w:val="center"/>
        <w:rPr>
          <w:rFonts w:ascii="宋体" w:eastAsia="宋体" w:hAnsi="宋体"/>
          <w:sz w:val="24"/>
          <w:szCs w:val="24"/>
        </w:rPr>
      </w:pPr>
    </w:p>
    <w:p w14:paraId="237BB54A" w14:textId="77777777" w:rsidR="004A0B85" w:rsidRDefault="004A0B85">
      <w:pPr>
        <w:spacing w:line="264" w:lineRule="auto"/>
        <w:jc w:val="center"/>
        <w:rPr>
          <w:rFonts w:ascii="宋体" w:eastAsia="宋体" w:hAnsi="宋体"/>
          <w:sz w:val="24"/>
          <w:szCs w:val="24"/>
        </w:rPr>
      </w:pPr>
    </w:p>
    <w:p w14:paraId="5BE6B04C" w14:textId="77777777" w:rsidR="004A0B85" w:rsidRDefault="004A0B85">
      <w:pPr>
        <w:spacing w:line="264" w:lineRule="auto"/>
        <w:jc w:val="center"/>
        <w:rPr>
          <w:rFonts w:ascii="宋体" w:eastAsia="宋体" w:hAnsi="宋体"/>
          <w:sz w:val="24"/>
          <w:szCs w:val="24"/>
        </w:rPr>
      </w:pPr>
    </w:p>
    <w:p w14:paraId="3C063A56" w14:textId="77777777" w:rsidR="004A0B85" w:rsidRDefault="004A0B85">
      <w:pPr>
        <w:spacing w:line="264" w:lineRule="auto"/>
        <w:jc w:val="center"/>
        <w:rPr>
          <w:rFonts w:ascii="宋体" w:eastAsia="宋体" w:hAnsi="宋体"/>
          <w:sz w:val="24"/>
          <w:szCs w:val="24"/>
        </w:rPr>
      </w:pPr>
    </w:p>
    <w:p w14:paraId="55F8D034" w14:textId="77777777" w:rsidR="004A0B85" w:rsidRDefault="004A0B85">
      <w:pPr>
        <w:spacing w:line="264" w:lineRule="auto"/>
        <w:jc w:val="center"/>
        <w:rPr>
          <w:rFonts w:ascii="宋体" w:eastAsia="宋体" w:hAnsi="宋体"/>
          <w:sz w:val="24"/>
          <w:szCs w:val="24"/>
        </w:rPr>
      </w:pPr>
    </w:p>
    <w:p w14:paraId="4558485C" w14:textId="77777777" w:rsidR="004A0B85" w:rsidRDefault="004A0B85">
      <w:pPr>
        <w:spacing w:line="264" w:lineRule="auto"/>
        <w:jc w:val="center"/>
        <w:rPr>
          <w:rFonts w:ascii="宋体" w:eastAsia="宋体" w:hAnsi="宋体"/>
          <w:sz w:val="24"/>
          <w:szCs w:val="24"/>
        </w:rPr>
      </w:pPr>
    </w:p>
    <w:p w14:paraId="66DCD9B8" w14:textId="77777777" w:rsidR="004A0B85" w:rsidRDefault="004A0B85">
      <w:pPr>
        <w:spacing w:line="264" w:lineRule="auto"/>
        <w:jc w:val="center"/>
        <w:rPr>
          <w:rFonts w:ascii="宋体" w:eastAsia="宋体" w:hAnsi="宋体"/>
          <w:sz w:val="24"/>
          <w:szCs w:val="24"/>
        </w:rPr>
      </w:pPr>
    </w:p>
    <w:p w14:paraId="4199620D" w14:textId="77777777" w:rsidR="004A0B85" w:rsidRDefault="004A0B85">
      <w:pPr>
        <w:spacing w:line="264" w:lineRule="auto"/>
        <w:jc w:val="center"/>
        <w:rPr>
          <w:rFonts w:ascii="宋体" w:eastAsia="宋体" w:hAnsi="宋体"/>
          <w:sz w:val="24"/>
          <w:szCs w:val="24"/>
        </w:rPr>
      </w:pPr>
    </w:p>
    <w:p w14:paraId="34537061" w14:textId="77777777" w:rsidR="004A0B85" w:rsidRDefault="004A0B85">
      <w:pPr>
        <w:spacing w:line="264" w:lineRule="auto"/>
        <w:jc w:val="center"/>
        <w:rPr>
          <w:rFonts w:ascii="宋体" w:eastAsia="宋体" w:hAnsi="宋体"/>
          <w:sz w:val="24"/>
          <w:szCs w:val="24"/>
        </w:rPr>
      </w:pPr>
    </w:p>
    <w:p w14:paraId="000B030C" w14:textId="77777777" w:rsidR="004A0B85" w:rsidRDefault="004A0B85">
      <w:pPr>
        <w:spacing w:line="264" w:lineRule="auto"/>
        <w:jc w:val="center"/>
        <w:rPr>
          <w:rFonts w:ascii="宋体" w:eastAsia="宋体" w:hAnsi="宋体"/>
          <w:sz w:val="24"/>
          <w:szCs w:val="24"/>
        </w:rPr>
      </w:pPr>
    </w:p>
    <w:p w14:paraId="4180939D" w14:textId="77777777" w:rsidR="004A0B85" w:rsidRDefault="004A0B85">
      <w:pPr>
        <w:spacing w:line="264" w:lineRule="auto"/>
        <w:jc w:val="center"/>
        <w:rPr>
          <w:rFonts w:ascii="宋体" w:eastAsia="宋体" w:hAnsi="宋体"/>
          <w:sz w:val="24"/>
          <w:szCs w:val="24"/>
        </w:rPr>
      </w:pPr>
    </w:p>
    <w:p w14:paraId="7CABC6F9" w14:textId="77777777" w:rsidR="004A0B85" w:rsidRDefault="004A0B85">
      <w:pPr>
        <w:spacing w:line="264" w:lineRule="auto"/>
        <w:jc w:val="center"/>
        <w:rPr>
          <w:rFonts w:ascii="宋体" w:eastAsia="宋体" w:hAnsi="宋体"/>
          <w:sz w:val="24"/>
          <w:szCs w:val="24"/>
        </w:rPr>
      </w:pPr>
    </w:p>
    <w:p w14:paraId="64FD3D3C" w14:textId="77777777" w:rsidR="004A0B85" w:rsidRDefault="00941F63">
      <w:pPr>
        <w:pStyle w:val="1"/>
        <w:widowControl/>
        <w:spacing w:line="360" w:lineRule="auto"/>
        <w:jc w:val="center"/>
        <w:rPr>
          <w:rFonts w:ascii="宋体" w:hAnsi="宋体"/>
          <w:sz w:val="30"/>
          <w:szCs w:val="30"/>
        </w:rPr>
      </w:pPr>
      <w:bookmarkStart w:id="52" w:name="_Toc463601346"/>
      <w:bookmarkStart w:id="53" w:name="_Toc527921035"/>
      <w:r>
        <w:rPr>
          <w:rFonts w:ascii="宋体" w:hAnsi="宋体" w:hint="eastAsia"/>
          <w:sz w:val="30"/>
          <w:szCs w:val="30"/>
        </w:rPr>
        <w:t>第八章</w:t>
      </w:r>
      <w:r>
        <w:rPr>
          <w:rFonts w:ascii="宋体" w:hAnsi="宋体"/>
          <w:sz w:val="30"/>
          <w:szCs w:val="30"/>
        </w:rPr>
        <w:t xml:space="preserve">  </w:t>
      </w:r>
      <w:bookmarkEnd w:id="52"/>
      <w:r>
        <w:rPr>
          <w:rFonts w:ascii="宋体" w:hAnsi="宋体" w:hint="eastAsia"/>
          <w:sz w:val="30"/>
          <w:szCs w:val="30"/>
        </w:rPr>
        <w:t>采购需求</w:t>
      </w:r>
      <w:bookmarkEnd w:id="53"/>
    </w:p>
    <w:p w14:paraId="62230D86" w14:textId="77777777" w:rsidR="004A0B85" w:rsidRDefault="004A0B85">
      <w:pPr>
        <w:widowControl/>
        <w:jc w:val="left"/>
        <w:rPr>
          <w:rFonts w:ascii="宋体" w:eastAsia="宋体" w:hAnsi="宋体" w:cs="Tahoma"/>
          <w:kern w:val="0"/>
          <w:szCs w:val="21"/>
        </w:rPr>
      </w:pPr>
    </w:p>
    <w:p w14:paraId="75CAA8A4" w14:textId="77777777" w:rsidR="004A0B85" w:rsidRDefault="00941F63">
      <w:pPr>
        <w:tabs>
          <w:tab w:val="left" w:pos="5010"/>
        </w:tabs>
        <w:spacing w:line="360" w:lineRule="auto"/>
        <w:jc w:val="center"/>
        <w:rPr>
          <w:rFonts w:ascii="宋体" w:eastAsia="宋体" w:hAnsi="宋体"/>
          <w:b/>
          <w:sz w:val="24"/>
        </w:rPr>
      </w:pPr>
      <w:r>
        <w:rPr>
          <w:rFonts w:ascii="宋体" w:eastAsia="宋体" w:hAnsi="宋体" w:cs="Tahoma"/>
          <w:kern w:val="0"/>
          <w:szCs w:val="21"/>
        </w:rPr>
        <w:br w:type="page"/>
      </w:r>
    </w:p>
    <w:p w14:paraId="7AB4890C" w14:textId="654ADA67" w:rsidR="004A0B85" w:rsidRDefault="00941F63">
      <w:pPr>
        <w:pStyle w:val="1"/>
        <w:widowControl/>
        <w:spacing w:before="0" w:after="0" w:line="360" w:lineRule="auto"/>
        <w:jc w:val="center"/>
        <w:rPr>
          <w:rFonts w:ascii="宋体" w:hAnsi="宋体"/>
          <w:sz w:val="24"/>
          <w:szCs w:val="24"/>
        </w:rPr>
      </w:pPr>
      <w:bookmarkStart w:id="54" w:name="_Toc527921036"/>
      <w:r>
        <w:rPr>
          <w:rFonts w:ascii="宋体" w:hAnsi="宋体" w:hint="eastAsia"/>
          <w:sz w:val="24"/>
          <w:szCs w:val="24"/>
        </w:rPr>
        <w:lastRenderedPageBreak/>
        <w:t>0</w:t>
      </w:r>
      <w:r>
        <w:rPr>
          <w:rFonts w:ascii="宋体" w:hAnsi="宋体"/>
          <w:sz w:val="24"/>
          <w:szCs w:val="24"/>
        </w:rPr>
        <w:t>1包：</w:t>
      </w:r>
      <w:r w:rsidR="00497AFD">
        <w:rPr>
          <w:rFonts w:ascii="宋体" w:hAnsi="宋体" w:hint="eastAsia"/>
          <w:sz w:val="24"/>
          <w:szCs w:val="24"/>
        </w:rPr>
        <w:t>中蓝电梯技术升级修理</w:t>
      </w:r>
      <w:bookmarkEnd w:id="54"/>
    </w:p>
    <w:p w14:paraId="7C938953" w14:textId="77777777" w:rsidR="008404EB" w:rsidRDefault="008404EB" w:rsidP="008404EB">
      <w:pPr>
        <w:spacing w:line="360" w:lineRule="auto"/>
        <w:ind w:firstLineChars="202" w:firstLine="426"/>
        <w:rPr>
          <w:rFonts w:asciiTheme="minorEastAsia" w:eastAsiaTheme="minorEastAsia" w:hAnsiTheme="minorEastAsia"/>
          <w:b/>
          <w:szCs w:val="21"/>
        </w:rPr>
      </w:pPr>
    </w:p>
    <w:p w14:paraId="430831C2" w14:textId="77777777" w:rsidR="008404EB" w:rsidRPr="004638BC" w:rsidRDefault="008404EB" w:rsidP="008404EB">
      <w:pPr>
        <w:spacing w:line="360" w:lineRule="auto"/>
        <w:ind w:firstLineChars="202" w:firstLine="426"/>
        <w:rPr>
          <w:rFonts w:ascii="宋体" w:eastAsia="宋体" w:hAnsi="宋体"/>
          <w:b/>
          <w:szCs w:val="21"/>
        </w:rPr>
      </w:pPr>
      <w:r w:rsidRPr="004638BC">
        <w:rPr>
          <w:rFonts w:ascii="宋体" w:eastAsia="宋体" w:hAnsi="宋体" w:hint="eastAsia"/>
          <w:b/>
          <w:szCs w:val="21"/>
        </w:rPr>
        <w:t>一</w:t>
      </w:r>
      <w:r w:rsidRPr="004638BC">
        <w:rPr>
          <w:rFonts w:ascii="宋体" w:eastAsia="宋体" w:hAnsi="宋体"/>
          <w:b/>
          <w:szCs w:val="21"/>
        </w:rPr>
        <w:t>、</w:t>
      </w:r>
      <w:r w:rsidRPr="004638BC">
        <w:rPr>
          <w:rFonts w:ascii="宋体" w:eastAsia="宋体" w:hAnsi="宋体" w:hint="eastAsia"/>
          <w:b/>
          <w:szCs w:val="21"/>
        </w:rPr>
        <w:t>项目概述</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7229"/>
      </w:tblGrid>
      <w:tr w:rsidR="008404EB" w:rsidRPr="001207BC" w14:paraId="4D83698E" w14:textId="77777777" w:rsidTr="00AA3456">
        <w:trPr>
          <w:trHeight w:val="433"/>
        </w:trPr>
        <w:tc>
          <w:tcPr>
            <w:tcW w:w="817" w:type="dxa"/>
            <w:shd w:val="clear" w:color="auto" w:fill="A6A6A6"/>
            <w:vAlign w:val="center"/>
          </w:tcPr>
          <w:p w14:paraId="2C69BC04" w14:textId="77777777" w:rsidR="008404EB" w:rsidRPr="001207BC" w:rsidRDefault="008404EB" w:rsidP="00AA3456">
            <w:pPr>
              <w:jc w:val="center"/>
              <w:rPr>
                <w:rFonts w:ascii="宋体" w:eastAsia="宋体" w:hAnsi="宋体"/>
                <w:b/>
                <w:szCs w:val="21"/>
              </w:rPr>
            </w:pPr>
            <w:r w:rsidRPr="001207BC">
              <w:rPr>
                <w:rFonts w:ascii="宋体" w:eastAsia="宋体" w:hAnsi="宋体" w:hint="eastAsia"/>
                <w:b/>
                <w:szCs w:val="21"/>
              </w:rPr>
              <w:t>序号</w:t>
            </w:r>
          </w:p>
        </w:tc>
        <w:tc>
          <w:tcPr>
            <w:tcW w:w="1276" w:type="dxa"/>
            <w:shd w:val="clear" w:color="auto" w:fill="A6A6A6"/>
            <w:vAlign w:val="center"/>
          </w:tcPr>
          <w:p w14:paraId="6F5EA570" w14:textId="77777777" w:rsidR="008404EB" w:rsidRPr="001207BC" w:rsidRDefault="008404EB" w:rsidP="00AA3456">
            <w:pPr>
              <w:jc w:val="center"/>
              <w:rPr>
                <w:rFonts w:ascii="宋体" w:eastAsia="宋体" w:hAnsi="宋体"/>
                <w:b/>
                <w:szCs w:val="21"/>
              </w:rPr>
            </w:pPr>
            <w:r w:rsidRPr="001207BC">
              <w:rPr>
                <w:rFonts w:ascii="宋体" w:eastAsia="宋体" w:hAnsi="宋体" w:hint="eastAsia"/>
                <w:b/>
                <w:szCs w:val="21"/>
              </w:rPr>
              <w:t>内容</w:t>
            </w:r>
          </w:p>
        </w:tc>
        <w:tc>
          <w:tcPr>
            <w:tcW w:w="7229" w:type="dxa"/>
            <w:shd w:val="clear" w:color="auto" w:fill="A6A6A6"/>
            <w:vAlign w:val="center"/>
          </w:tcPr>
          <w:p w14:paraId="1CFDBE8A" w14:textId="77777777" w:rsidR="008404EB" w:rsidRPr="001207BC" w:rsidRDefault="008404EB" w:rsidP="00AA3456">
            <w:pPr>
              <w:jc w:val="center"/>
              <w:rPr>
                <w:rFonts w:ascii="宋体" w:eastAsia="宋体" w:hAnsi="宋体"/>
                <w:b/>
                <w:szCs w:val="21"/>
              </w:rPr>
            </w:pPr>
            <w:r w:rsidRPr="001207BC">
              <w:rPr>
                <w:rFonts w:ascii="宋体" w:eastAsia="宋体" w:hAnsi="宋体" w:hint="eastAsia"/>
                <w:b/>
                <w:szCs w:val="21"/>
              </w:rPr>
              <w:t>说明</w:t>
            </w:r>
          </w:p>
        </w:tc>
      </w:tr>
      <w:tr w:rsidR="00DA5B82" w:rsidRPr="001E1D24" w14:paraId="552188A6" w14:textId="77777777" w:rsidTr="000B121B">
        <w:trPr>
          <w:trHeight w:val="665"/>
        </w:trPr>
        <w:tc>
          <w:tcPr>
            <w:tcW w:w="817" w:type="dxa"/>
            <w:vAlign w:val="center"/>
          </w:tcPr>
          <w:p w14:paraId="457559FB"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4209D384" w14:textId="5A5179DE" w:rsidR="00DA5B82" w:rsidRPr="00EA49BE" w:rsidRDefault="00DA5B82"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项目背景</w:t>
            </w:r>
          </w:p>
        </w:tc>
        <w:tc>
          <w:tcPr>
            <w:tcW w:w="7229" w:type="dxa"/>
            <w:vAlign w:val="center"/>
          </w:tcPr>
          <w:p w14:paraId="0E0446EC" w14:textId="4B6BD6D4" w:rsidR="00DA5B82" w:rsidRPr="00E11508" w:rsidRDefault="00DA5B82" w:rsidP="00686A54">
            <w:pPr>
              <w:rPr>
                <w:rFonts w:asciiTheme="minorEastAsia" w:eastAsiaTheme="minorEastAsia" w:hAnsiTheme="minorEastAsia"/>
                <w:szCs w:val="21"/>
              </w:rPr>
            </w:pPr>
            <w:r w:rsidRPr="00CC5C7F">
              <w:rPr>
                <w:rFonts w:asciiTheme="minorEastAsia" w:eastAsiaTheme="minorEastAsia" w:hAnsiTheme="minorEastAsia" w:hint="eastAsia"/>
                <w:szCs w:val="21"/>
                <w:lang w:bidi="en-US"/>
              </w:rPr>
              <w:t>本次中蓝电梯技术升级修理项目招标电梯共计6部，</w:t>
            </w:r>
            <w:r w:rsidR="00686A54" w:rsidRPr="00686A54">
              <w:rPr>
                <w:rFonts w:asciiTheme="minorEastAsia" w:eastAsiaTheme="minorEastAsia" w:hAnsiTheme="minorEastAsia" w:hint="eastAsia"/>
                <w:szCs w:val="21"/>
                <w:lang w:bidi="en-US"/>
              </w:rPr>
              <w:t>生产厂家：蒂森克虏伯电梯有限公司，型号：TE-HP61.1000.175，层站：2台12/12、2台17/17、2台18/18，载重：1000KG</w:t>
            </w:r>
            <w:r w:rsidR="00686A54" w:rsidRPr="00CC5C7F">
              <w:rPr>
                <w:rFonts w:asciiTheme="minorEastAsia" w:eastAsiaTheme="minorEastAsia" w:hAnsiTheme="minorEastAsia" w:hint="eastAsia"/>
                <w:szCs w:val="21"/>
              </w:rPr>
              <w:t>。</w:t>
            </w:r>
          </w:p>
        </w:tc>
      </w:tr>
      <w:tr w:rsidR="00DA5B82" w:rsidRPr="001E1D24" w14:paraId="6FC5FB47" w14:textId="77777777" w:rsidTr="000B121B">
        <w:trPr>
          <w:trHeight w:val="575"/>
        </w:trPr>
        <w:tc>
          <w:tcPr>
            <w:tcW w:w="817" w:type="dxa"/>
            <w:vAlign w:val="center"/>
          </w:tcPr>
          <w:p w14:paraId="02843BFF"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25FE6A7F" w14:textId="6739712B" w:rsidR="00DA5B82" w:rsidRPr="00EA49BE" w:rsidRDefault="00DA5B82"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执行依据</w:t>
            </w:r>
          </w:p>
        </w:tc>
        <w:tc>
          <w:tcPr>
            <w:tcW w:w="7229" w:type="dxa"/>
            <w:vAlign w:val="center"/>
          </w:tcPr>
          <w:p w14:paraId="265E07AC" w14:textId="323F0C45"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《特种设备安全监察条例》</w:t>
            </w:r>
            <w:r w:rsidR="00036C4E">
              <w:rPr>
                <w:rFonts w:asciiTheme="minorEastAsia" w:eastAsiaTheme="minorEastAsia" w:hAnsiTheme="minorEastAsia" w:hint="eastAsia"/>
                <w:szCs w:val="21"/>
                <w:lang w:bidi="en-US"/>
              </w:rPr>
              <w:t xml:space="preserve"> </w:t>
            </w:r>
            <w:r w:rsidRPr="00CC5C7F">
              <w:rPr>
                <w:rFonts w:asciiTheme="minorEastAsia" w:eastAsiaTheme="minorEastAsia" w:hAnsiTheme="minorEastAsia" w:hint="eastAsia"/>
                <w:szCs w:val="21"/>
                <w:lang w:bidi="en-US"/>
              </w:rPr>
              <w:t>（国务院549号令）</w:t>
            </w:r>
          </w:p>
          <w:p w14:paraId="00590723" w14:textId="457E91A4"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《电梯监督检验规程》</w:t>
            </w:r>
            <w:r w:rsidR="00036C4E">
              <w:rPr>
                <w:rFonts w:asciiTheme="minorEastAsia" w:eastAsiaTheme="minorEastAsia" w:hAnsiTheme="minorEastAsia" w:hint="eastAsia"/>
                <w:szCs w:val="21"/>
                <w:lang w:bidi="en-US"/>
              </w:rPr>
              <w:t xml:space="preserve">  </w:t>
            </w:r>
            <w:r w:rsidRPr="00CC5C7F">
              <w:rPr>
                <w:rFonts w:asciiTheme="minorEastAsia" w:eastAsiaTheme="minorEastAsia" w:hAnsiTheme="minorEastAsia" w:hint="eastAsia"/>
                <w:szCs w:val="21"/>
                <w:lang w:bidi="en-US"/>
              </w:rPr>
              <w:t xml:space="preserve">  （国质检锅[2002]1号）</w:t>
            </w:r>
          </w:p>
          <w:p w14:paraId="72737F49" w14:textId="22FD0F0E" w:rsidR="00DA5B82" w:rsidRPr="00CC5C7F" w:rsidRDefault="00036C4E" w:rsidP="000B121B">
            <w:pPr>
              <w:rPr>
                <w:rFonts w:asciiTheme="minorEastAsia" w:eastAsiaTheme="minorEastAsia" w:hAnsiTheme="minorEastAsia"/>
                <w:szCs w:val="21"/>
                <w:lang w:bidi="en-US"/>
              </w:rPr>
            </w:pPr>
            <w:r>
              <w:rPr>
                <w:rFonts w:asciiTheme="minorEastAsia" w:eastAsiaTheme="minorEastAsia" w:hAnsiTheme="minorEastAsia" w:hint="eastAsia"/>
                <w:szCs w:val="21"/>
                <w:lang w:bidi="en-US"/>
              </w:rPr>
              <w:t xml:space="preserve">GB 7588-2003           </w:t>
            </w:r>
            <w:r w:rsidR="00DA5B82" w:rsidRPr="00CC5C7F">
              <w:rPr>
                <w:rFonts w:asciiTheme="minorEastAsia" w:eastAsiaTheme="minorEastAsia" w:hAnsiTheme="minorEastAsia" w:hint="eastAsia"/>
                <w:szCs w:val="21"/>
                <w:lang w:bidi="en-US"/>
              </w:rPr>
              <w:t xml:space="preserve"> 《电梯制造与安装安全规范》</w:t>
            </w:r>
          </w:p>
          <w:p w14:paraId="53E70EDA" w14:textId="39340085" w:rsidR="00DA5B82" w:rsidRPr="00CC5C7F" w:rsidRDefault="00036C4E" w:rsidP="000B121B">
            <w:pPr>
              <w:rPr>
                <w:rFonts w:asciiTheme="minorEastAsia" w:eastAsiaTheme="minorEastAsia" w:hAnsiTheme="minorEastAsia"/>
                <w:szCs w:val="21"/>
                <w:lang w:bidi="en-US"/>
              </w:rPr>
            </w:pPr>
            <w:r>
              <w:rPr>
                <w:rFonts w:asciiTheme="minorEastAsia" w:eastAsiaTheme="minorEastAsia" w:hAnsiTheme="minorEastAsia" w:hint="eastAsia"/>
                <w:szCs w:val="21"/>
                <w:lang w:bidi="en-US"/>
              </w:rPr>
              <w:t xml:space="preserve">TSG T6001-2007       </w:t>
            </w:r>
            <w:r w:rsidR="00DA5B82" w:rsidRPr="00CC5C7F">
              <w:rPr>
                <w:rFonts w:asciiTheme="minorEastAsia" w:eastAsiaTheme="minorEastAsia" w:hAnsiTheme="minorEastAsia" w:hint="eastAsia"/>
                <w:szCs w:val="21"/>
                <w:lang w:bidi="en-US"/>
              </w:rPr>
              <w:t xml:space="preserve">   《特种设备安全规范》</w:t>
            </w:r>
          </w:p>
          <w:p w14:paraId="6231A8AB" w14:textId="3CD98C68"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GB/T 1005</w:t>
            </w:r>
            <w:r w:rsidR="00036C4E">
              <w:rPr>
                <w:rFonts w:asciiTheme="minorEastAsia" w:eastAsiaTheme="minorEastAsia" w:hAnsiTheme="minorEastAsia" w:hint="eastAsia"/>
                <w:szCs w:val="21"/>
                <w:lang w:bidi="en-US"/>
              </w:rPr>
              <w:t xml:space="preserve">8-2009      </w:t>
            </w:r>
            <w:r w:rsidRPr="00CC5C7F">
              <w:rPr>
                <w:rFonts w:asciiTheme="minorEastAsia" w:eastAsiaTheme="minorEastAsia" w:hAnsiTheme="minorEastAsia" w:hint="eastAsia"/>
                <w:szCs w:val="21"/>
                <w:lang w:bidi="en-US"/>
              </w:rPr>
              <w:t xml:space="preserve">   《电梯技术条件》</w:t>
            </w:r>
          </w:p>
          <w:p w14:paraId="2620A268" w14:textId="61375D3B" w:rsidR="00DA5B82" w:rsidRPr="00CC5C7F" w:rsidRDefault="00036C4E" w:rsidP="000B121B">
            <w:pPr>
              <w:rPr>
                <w:rFonts w:asciiTheme="minorEastAsia" w:eastAsiaTheme="minorEastAsia" w:hAnsiTheme="minorEastAsia"/>
                <w:szCs w:val="21"/>
                <w:lang w:bidi="en-US"/>
              </w:rPr>
            </w:pPr>
            <w:r>
              <w:rPr>
                <w:rFonts w:asciiTheme="minorEastAsia" w:eastAsiaTheme="minorEastAsia" w:hAnsiTheme="minorEastAsia" w:hint="eastAsia"/>
                <w:szCs w:val="21"/>
                <w:lang w:bidi="en-US"/>
              </w:rPr>
              <w:t xml:space="preserve">GB/T 10059-2009     </w:t>
            </w:r>
            <w:r w:rsidR="00DA5B82" w:rsidRPr="00CC5C7F">
              <w:rPr>
                <w:rFonts w:asciiTheme="minorEastAsia" w:eastAsiaTheme="minorEastAsia" w:hAnsiTheme="minorEastAsia" w:hint="eastAsia"/>
                <w:szCs w:val="21"/>
                <w:lang w:bidi="en-US"/>
              </w:rPr>
              <w:t xml:space="preserve"> </w:t>
            </w:r>
            <w:r>
              <w:rPr>
                <w:rFonts w:asciiTheme="minorEastAsia" w:eastAsiaTheme="minorEastAsia" w:hAnsiTheme="minorEastAsia"/>
                <w:szCs w:val="21"/>
                <w:lang w:bidi="en-US"/>
              </w:rPr>
              <w:t xml:space="preserve"> </w:t>
            </w:r>
            <w:r w:rsidR="00DA5B82" w:rsidRPr="00CC5C7F">
              <w:rPr>
                <w:rFonts w:asciiTheme="minorEastAsia" w:eastAsiaTheme="minorEastAsia" w:hAnsiTheme="minorEastAsia" w:hint="eastAsia"/>
                <w:szCs w:val="21"/>
                <w:lang w:bidi="en-US"/>
              </w:rPr>
              <w:t xml:space="preserve">  《电梯试验方法》</w:t>
            </w:r>
          </w:p>
          <w:p w14:paraId="4D03340A" w14:textId="77777777"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JGJ46-2005              《施工现场临时用电安全技术规范》</w:t>
            </w:r>
          </w:p>
          <w:p w14:paraId="0EF04FAF" w14:textId="31BD59FC"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 xml:space="preserve">GB/T24804.4-2013  </w:t>
            </w:r>
            <w:r w:rsidR="00036C4E">
              <w:rPr>
                <w:rFonts w:asciiTheme="minorEastAsia" w:eastAsiaTheme="minorEastAsia" w:hAnsiTheme="minorEastAsia"/>
                <w:szCs w:val="21"/>
                <w:lang w:bidi="en-US"/>
              </w:rPr>
              <w:t xml:space="preserve">    </w:t>
            </w:r>
            <w:r w:rsidRPr="00CC5C7F">
              <w:rPr>
                <w:rFonts w:asciiTheme="minorEastAsia" w:eastAsiaTheme="minorEastAsia" w:hAnsiTheme="minorEastAsia" w:hint="eastAsia"/>
                <w:szCs w:val="21"/>
                <w:lang w:bidi="en-US"/>
              </w:rPr>
              <w:t xml:space="preserve">  《电梯安全要求 第4部分：评论要求》</w:t>
            </w:r>
          </w:p>
          <w:p w14:paraId="342D9D34" w14:textId="3FE0EBAC"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 xml:space="preserve">GB24804-2009      </w:t>
            </w:r>
            <w:r w:rsidR="00036C4E">
              <w:rPr>
                <w:rFonts w:asciiTheme="minorEastAsia" w:eastAsiaTheme="minorEastAsia" w:hAnsiTheme="minorEastAsia"/>
                <w:szCs w:val="21"/>
                <w:lang w:bidi="en-US"/>
              </w:rPr>
              <w:t xml:space="preserve">    </w:t>
            </w:r>
            <w:r w:rsidRPr="00CC5C7F">
              <w:rPr>
                <w:rFonts w:asciiTheme="minorEastAsia" w:eastAsiaTheme="minorEastAsia" w:hAnsiTheme="minorEastAsia" w:hint="eastAsia"/>
                <w:szCs w:val="21"/>
                <w:lang w:bidi="en-US"/>
              </w:rPr>
              <w:t xml:space="preserve">  《提高在用电梯安全性的规范》</w:t>
            </w:r>
          </w:p>
          <w:p w14:paraId="54F4A94F" w14:textId="44025B80"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 xml:space="preserve">GB 8903-2005      </w:t>
            </w:r>
            <w:r w:rsidR="00036C4E">
              <w:rPr>
                <w:rFonts w:asciiTheme="minorEastAsia" w:eastAsiaTheme="minorEastAsia" w:hAnsiTheme="minorEastAsia"/>
                <w:szCs w:val="21"/>
                <w:lang w:bidi="en-US"/>
              </w:rPr>
              <w:t xml:space="preserve">    </w:t>
            </w:r>
            <w:r w:rsidRPr="00CC5C7F">
              <w:rPr>
                <w:rFonts w:asciiTheme="minorEastAsia" w:eastAsiaTheme="minorEastAsia" w:hAnsiTheme="minorEastAsia" w:hint="eastAsia"/>
                <w:szCs w:val="21"/>
                <w:lang w:bidi="en-US"/>
              </w:rPr>
              <w:t xml:space="preserve">  《电梯用钢丝绳》</w:t>
            </w:r>
          </w:p>
          <w:p w14:paraId="4910183C" w14:textId="20B7BE0A" w:rsidR="00DA5B82" w:rsidRPr="00CC5C7F" w:rsidRDefault="00DA5B82"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 xml:space="preserve">DB11/419-2007     </w:t>
            </w:r>
            <w:r w:rsidR="00036C4E">
              <w:rPr>
                <w:rFonts w:asciiTheme="minorEastAsia" w:eastAsiaTheme="minorEastAsia" w:hAnsiTheme="minorEastAsia"/>
                <w:szCs w:val="21"/>
                <w:lang w:bidi="en-US"/>
              </w:rPr>
              <w:t xml:space="preserve">   </w:t>
            </w:r>
            <w:r w:rsidRPr="00CC5C7F">
              <w:rPr>
                <w:rFonts w:asciiTheme="minorEastAsia" w:eastAsiaTheme="minorEastAsia" w:hAnsiTheme="minorEastAsia" w:hint="eastAsia"/>
                <w:szCs w:val="21"/>
                <w:lang w:bidi="en-US"/>
              </w:rPr>
              <w:t xml:space="preserve">   《电梯安装维修作业规范》</w:t>
            </w:r>
          </w:p>
          <w:p w14:paraId="2C486135" w14:textId="3E8C2016" w:rsidR="00DA5B82" w:rsidRPr="00E11508" w:rsidRDefault="00DA5B82" w:rsidP="000B121B">
            <w:pPr>
              <w:rPr>
                <w:rFonts w:asciiTheme="minorEastAsia" w:eastAsiaTheme="minorEastAsia" w:hAnsiTheme="minorEastAsia"/>
                <w:szCs w:val="21"/>
              </w:rPr>
            </w:pPr>
            <w:r w:rsidRPr="00CC5C7F">
              <w:rPr>
                <w:rFonts w:asciiTheme="minorEastAsia" w:eastAsiaTheme="minorEastAsia" w:hAnsiTheme="minorEastAsia" w:hint="eastAsia"/>
                <w:szCs w:val="21"/>
                <w:lang w:bidi="en-US"/>
              </w:rPr>
              <w:t xml:space="preserve">DB11/420-2007  </w:t>
            </w:r>
            <w:r w:rsidR="00036C4E">
              <w:rPr>
                <w:rFonts w:asciiTheme="minorEastAsia" w:eastAsiaTheme="minorEastAsia" w:hAnsiTheme="minorEastAsia"/>
                <w:szCs w:val="21"/>
                <w:lang w:bidi="en-US"/>
              </w:rPr>
              <w:t xml:space="preserve">         </w:t>
            </w:r>
            <w:r w:rsidRPr="00CC5C7F">
              <w:rPr>
                <w:rFonts w:asciiTheme="minorEastAsia" w:eastAsiaTheme="minorEastAsia" w:hAnsiTheme="minorEastAsia" w:hint="eastAsia"/>
                <w:szCs w:val="21"/>
                <w:lang w:bidi="en-US"/>
              </w:rPr>
              <w:t>《电梯安装、改造、重大维修和维护保养规则》</w:t>
            </w:r>
          </w:p>
        </w:tc>
      </w:tr>
      <w:tr w:rsidR="00DA5B82" w:rsidRPr="001E1D24" w14:paraId="5E192015" w14:textId="77777777" w:rsidTr="000B121B">
        <w:trPr>
          <w:trHeight w:val="693"/>
        </w:trPr>
        <w:tc>
          <w:tcPr>
            <w:tcW w:w="817" w:type="dxa"/>
            <w:vAlign w:val="center"/>
          </w:tcPr>
          <w:p w14:paraId="1945C882"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2529E47E" w14:textId="03CABE99" w:rsidR="00DA5B82" w:rsidRPr="00EA49BE" w:rsidRDefault="00DA5B82"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项目目标</w:t>
            </w:r>
          </w:p>
        </w:tc>
        <w:tc>
          <w:tcPr>
            <w:tcW w:w="7229" w:type="dxa"/>
            <w:vAlign w:val="center"/>
          </w:tcPr>
          <w:p w14:paraId="532F7144" w14:textId="2D3EA665" w:rsidR="00DA5B82" w:rsidRPr="00E11508" w:rsidRDefault="00DA5B82"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进行电梯技术升级修理，使电梯设备乘梯安全性、舒适性、整体提高，增加电梯使用寿命，减轻使用时摩擦噪音，已达到现行电梯技术使用要求与标准</w:t>
            </w:r>
          </w:p>
        </w:tc>
      </w:tr>
      <w:tr w:rsidR="00DA5B82" w:rsidRPr="001E1D24" w14:paraId="3DC95C3F" w14:textId="77777777" w:rsidTr="000B121B">
        <w:trPr>
          <w:trHeight w:val="553"/>
        </w:trPr>
        <w:tc>
          <w:tcPr>
            <w:tcW w:w="817" w:type="dxa"/>
            <w:vAlign w:val="center"/>
          </w:tcPr>
          <w:p w14:paraId="04F0B26E"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20F9CF8C" w14:textId="3C1BD8F5" w:rsidR="00DA5B82" w:rsidRPr="00EA49BE" w:rsidRDefault="00DA5B82"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项目内容</w:t>
            </w:r>
          </w:p>
        </w:tc>
        <w:tc>
          <w:tcPr>
            <w:tcW w:w="7229" w:type="dxa"/>
            <w:vAlign w:val="center"/>
          </w:tcPr>
          <w:p w14:paraId="2A9C006F" w14:textId="7CC9FEDE" w:rsidR="00DA5B82" w:rsidRPr="00E11508" w:rsidRDefault="00DA5B82"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中蓝电梯1—6号楼电梯技术升级修理</w:t>
            </w:r>
          </w:p>
        </w:tc>
      </w:tr>
      <w:tr w:rsidR="00DA5B82" w:rsidRPr="001E1D24" w14:paraId="25640FAB" w14:textId="77777777" w:rsidTr="000B121B">
        <w:trPr>
          <w:trHeight w:val="1548"/>
        </w:trPr>
        <w:tc>
          <w:tcPr>
            <w:tcW w:w="817" w:type="dxa"/>
            <w:vAlign w:val="center"/>
          </w:tcPr>
          <w:p w14:paraId="70E4A005"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0DDBD66E" w14:textId="731382E4" w:rsidR="00DA5B82" w:rsidRPr="00C23027" w:rsidRDefault="00DA5B82"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项目范围</w:t>
            </w:r>
          </w:p>
        </w:tc>
        <w:tc>
          <w:tcPr>
            <w:tcW w:w="7229" w:type="dxa"/>
            <w:vAlign w:val="center"/>
          </w:tcPr>
          <w:p w14:paraId="3B117353" w14:textId="77777777" w:rsidR="00DA5B82" w:rsidRPr="00CC5C7F" w:rsidRDefault="00DA5B82"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主要招标范围包括但不限于如下内容：</w:t>
            </w:r>
          </w:p>
          <w:p w14:paraId="45BE021E" w14:textId="27821A0F" w:rsidR="00DA5B82" w:rsidRPr="00E11508" w:rsidRDefault="00DA5B82"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更换轿厢风机、更换层门传动钢丝绳、更换控制柜变频器、更换控制柜主控制板、更换变频器主板、更换编码器、更换门机、更换轿厢控制板、更换承重板、更换轿门吊门轮、更换厅门吊门轮、更换曳引钢丝绳、更换限速绳、更换轿厢导靴、更换门锁触点、检修轿门、更换继电器、更换接触器</w:t>
            </w:r>
          </w:p>
        </w:tc>
      </w:tr>
      <w:tr w:rsidR="00DA5B82" w:rsidRPr="001E1D24" w14:paraId="48EF27DF" w14:textId="77777777" w:rsidTr="000B121B">
        <w:trPr>
          <w:trHeight w:val="553"/>
        </w:trPr>
        <w:tc>
          <w:tcPr>
            <w:tcW w:w="817" w:type="dxa"/>
            <w:vAlign w:val="center"/>
          </w:tcPr>
          <w:p w14:paraId="0AB9D3A3" w14:textId="77777777" w:rsidR="00DA5B82" w:rsidRPr="001E1D24" w:rsidRDefault="00DA5B82" w:rsidP="00782DF3">
            <w:pPr>
              <w:numPr>
                <w:ilvl w:val="0"/>
                <w:numId w:val="13"/>
              </w:numPr>
              <w:jc w:val="center"/>
              <w:rPr>
                <w:rFonts w:asciiTheme="minorEastAsia" w:eastAsiaTheme="minorEastAsia" w:hAnsiTheme="minorEastAsia"/>
                <w:szCs w:val="21"/>
              </w:rPr>
            </w:pPr>
          </w:p>
        </w:tc>
        <w:tc>
          <w:tcPr>
            <w:tcW w:w="1276" w:type="dxa"/>
            <w:vAlign w:val="center"/>
          </w:tcPr>
          <w:p w14:paraId="15F8D6C1" w14:textId="24497713" w:rsidR="00DA5B82" w:rsidRPr="00DA576C" w:rsidRDefault="00DA5B82" w:rsidP="000B121B">
            <w:pPr>
              <w:jc w:val="center"/>
              <w:rPr>
                <w:rFonts w:asciiTheme="minorEastAsia" w:eastAsiaTheme="minorEastAsia" w:hAnsiTheme="minorEastAsia"/>
                <w:szCs w:val="21"/>
              </w:rPr>
            </w:pPr>
            <w:r w:rsidRPr="00DA576C">
              <w:rPr>
                <w:rFonts w:asciiTheme="minorEastAsia" w:eastAsiaTheme="minorEastAsia" w:hAnsiTheme="minorEastAsia" w:hint="eastAsia"/>
                <w:szCs w:val="21"/>
              </w:rPr>
              <w:t>查看现场</w:t>
            </w:r>
          </w:p>
        </w:tc>
        <w:tc>
          <w:tcPr>
            <w:tcW w:w="7229" w:type="dxa"/>
            <w:vAlign w:val="center"/>
          </w:tcPr>
          <w:p w14:paraId="7ED287BF" w14:textId="328F9D39" w:rsidR="00A853BA" w:rsidRPr="00DA576C" w:rsidRDefault="00A853BA" w:rsidP="00A853BA">
            <w:pPr>
              <w:rPr>
                <w:rFonts w:asciiTheme="minorEastAsia" w:eastAsiaTheme="minorEastAsia" w:hAnsiTheme="minorEastAsia"/>
                <w:szCs w:val="21"/>
              </w:rPr>
            </w:pPr>
            <w:r w:rsidRPr="00DA576C">
              <w:rPr>
                <w:rFonts w:asciiTheme="minorEastAsia" w:eastAsiaTheme="minorEastAsia" w:hAnsiTheme="minorEastAsia" w:hint="eastAsia"/>
                <w:szCs w:val="21"/>
              </w:rPr>
              <w:t>集合时间：2</w:t>
            </w:r>
            <w:r w:rsidRPr="00DA576C">
              <w:rPr>
                <w:rFonts w:asciiTheme="minorEastAsia" w:eastAsiaTheme="minorEastAsia" w:hAnsiTheme="minorEastAsia"/>
                <w:szCs w:val="21"/>
              </w:rPr>
              <w:t>018年11</w:t>
            </w:r>
            <w:r w:rsidRPr="00DA576C">
              <w:rPr>
                <w:rFonts w:asciiTheme="minorEastAsia" w:eastAsiaTheme="minorEastAsia" w:hAnsiTheme="minorEastAsia" w:hint="eastAsia"/>
                <w:szCs w:val="21"/>
              </w:rPr>
              <w:t>月06日09:</w:t>
            </w:r>
            <w:r w:rsidRPr="00DA576C">
              <w:rPr>
                <w:rFonts w:asciiTheme="minorEastAsia" w:eastAsiaTheme="minorEastAsia" w:hAnsiTheme="minorEastAsia"/>
                <w:szCs w:val="21"/>
              </w:rPr>
              <w:t>30时</w:t>
            </w:r>
            <w:r w:rsidRPr="00DA576C">
              <w:rPr>
                <w:rFonts w:asciiTheme="minorEastAsia" w:eastAsiaTheme="minorEastAsia" w:hAnsiTheme="minorEastAsia" w:hint="eastAsia"/>
                <w:szCs w:val="21"/>
              </w:rPr>
              <w:t>。</w:t>
            </w:r>
          </w:p>
          <w:p w14:paraId="6DAEA1E5" w14:textId="77777777" w:rsidR="00A853BA" w:rsidRPr="00DA576C" w:rsidRDefault="00A853BA" w:rsidP="00A853BA">
            <w:pPr>
              <w:rPr>
                <w:rFonts w:asciiTheme="minorEastAsia" w:eastAsiaTheme="minorEastAsia" w:hAnsiTheme="minorEastAsia"/>
                <w:szCs w:val="21"/>
              </w:rPr>
            </w:pPr>
            <w:r w:rsidRPr="00DA576C">
              <w:rPr>
                <w:rFonts w:asciiTheme="minorEastAsia" w:eastAsiaTheme="minorEastAsia" w:hAnsiTheme="minorEastAsia" w:hint="eastAsia"/>
                <w:szCs w:val="21"/>
              </w:rPr>
              <w:t>集合地点：中国传媒大学后勤物业管理中心（18号楼南侧）</w:t>
            </w:r>
          </w:p>
          <w:p w14:paraId="5F85C39A" w14:textId="70692310" w:rsidR="00A853BA" w:rsidRPr="00DA576C" w:rsidRDefault="00A853BA" w:rsidP="00A853BA">
            <w:pPr>
              <w:rPr>
                <w:rFonts w:asciiTheme="minorEastAsia" w:eastAsiaTheme="minorEastAsia" w:hAnsiTheme="minorEastAsia"/>
                <w:szCs w:val="21"/>
              </w:rPr>
            </w:pPr>
            <w:r w:rsidRPr="00DA576C">
              <w:rPr>
                <w:rFonts w:asciiTheme="minorEastAsia" w:eastAsiaTheme="minorEastAsia" w:hAnsiTheme="minorEastAsia" w:hint="eastAsia"/>
                <w:szCs w:val="21"/>
              </w:rPr>
              <w:t>联系人：张德彪 ；</w:t>
            </w:r>
            <w:r w:rsidRPr="00DA576C">
              <w:rPr>
                <w:rFonts w:asciiTheme="minorEastAsia" w:eastAsiaTheme="minorEastAsia" w:hAnsiTheme="minorEastAsia"/>
                <w:szCs w:val="21"/>
              </w:rPr>
              <w:t>联系电话：</w:t>
            </w:r>
            <w:r w:rsidR="0082690C" w:rsidRPr="00DA576C">
              <w:rPr>
                <w:rFonts w:asciiTheme="minorEastAsia" w:eastAsiaTheme="minorEastAsia" w:hAnsiTheme="minorEastAsia" w:hint="eastAsia"/>
                <w:szCs w:val="21"/>
              </w:rPr>
              <w:t>010-</w:t>
            </w:r>
            <w:r w:rsidRPr="00DA576C">
              <w:rPr>
                <w:rFonts w:asciiTheme="minorEastAsia" w:eastAsiaTheme="minorEastAsia" w:hAnsiTheme="minorEastAsia"/>
                <w:szCs w:val="21"/>
              </w:rPr>
              <w:t>6578</w:t>
            </w:r>
            <w:r w:rsidR="0082690C" w:rsidRPr="00DA576C">
              <w:rPr>
                <w:rFonts w:asciiTheme="minorEastAsia" w:eastAsiaTheme="minorEastAsia" w:hAnsiTheme="minorEastAsia"/>
                <w:szCs w:val="21"/>
              </w:rPr>
              <w:t xml:space="preserve"> </w:t>
            </w:r>
            <w:r w:rsidRPr="00DA576C">
              <w:rPr>
                <w:rFonts w:asciiTheme="minorEastAsia" w:eastAsiaTheme="minorEastAsia" w:hAnsiTheme="minorEastAsia"/>
                <w:szCs w:val="21"/>
              </w:rPr>
              <w:t>3937</w:t>
            </w:r>
          </w:p>
          <w:p w14:paraId="065368FB" w14:textId="6242AFEF" w:rsidR="00DA5B82" w:rsidRPr="00E11508" w:rsidRDefault="00DA5B82" w:rsidP="000B121B">
            <w:pPr>
              <w:rPr>
                <w:rFonts w:asciiTheme="minorEastAsia" w:eastAsiaTheme="minorEastAsia" w:hAnsiTheme="minorEastAsia"/>
                <w:szCs w:val="21"/>
              </w:rPr>
            </w:pPr>
            <w:r w:rsidRPr="00DA576C">
              <w:rPr>
                <w:rFonts w:asciiTheme="minorEastAsia" w:eastAsiaTheme="minorEastAsia" w:hAnsiTheme="minorEastAsia" w:hint="eastAsia"/>
                <w:szCs w:val="21"/>
              </w:rPr>
              <w:t>届时请每家潜在投标人可安排不超过2人出席，并须携带本人身份证原件及加盖投标单位公章的介绍信或证明函。</w:t>
            </w:r>
          </w:p>
        </w:tc>
      </w:tr>
    </w:tbl>
    <w:p w14:paraId="6D118A70" w14:textId="77777777" w:rsidR="008404EB" w:rsidRPr="00A52ADC" w:rsidRDefault="008404EB" w:rsidP="008404EB">
      <w:pPr>
        <w:spacing w:line="360" w:lineRule="auto"/>
        <w:ind w:firstLineChars="200" w:firstLine="420"/>
        <w:rPr>
          <w:rFonts w:ascii="宋体" w:eastAsia="宋体" w:hAnsi="宋体"/>
          <w:szCs w:val="21"/>
        </w:rPr>
      </w:pPr>
    </w:p>
    <w:p w14:paraId="54F8ED49" w14:textId="77777777" w:rsidR="008404EB" w:rsidRDefault="008404EB" w:rsidP="008404EB">
      <w:pPr>
        <w:spacing w:line="360" w:lineRule="auto"/>
        <w:ind w:firstLineChars="200" w:firstLine="422"/>
        <w:rPr>
          <w:rFonts w:ascii="宋体" w:eastAsia="宋体" w:hAnsi="宋体"/>
          <w:b/>
          <w:szCs w:val="21"/>
        </w:rPr>
      </w:pPr>
      <w:r w:rsidRPr="004638BC">
        <w:rPr>
          <w:rFonts w:ascii="宋体" w:eastAsia="宋体" w:hAnsi="宋体" w:hint="eastAsia"/>
          <w:b/>
          <w:szCs w:val="21"/>
        </w:rPr>
        <w:t>二</w:t>
      </w:r>
      <w:r w:rsidRPr="004638BC">
        <w:rPr>
          <w:rFonts w:ascii="宋体" w:eastAsia="宋体" w:hAnsi="宋体"/>
          <w:b/>
          <w:szCs w:val="21"/>
        </w:rPr>
        <w:t>、</w:t>
      </w:r>
      <w:r w:rsidRPr="004638BC">
        <w:rPr>
          <w:rFonts w:ascii="宋体" w:eastAsia="宋体" w:hAnsi="宋体" w:hint="eastAsia"/>
          <w:b/>
          <w:szCs w:val="21"/>
        </w:rPr>
        <w:t>技术需求</w:t>
      </w:r>
    </w:p>
    <w:p w14:paraId="6CB3FA6F" w14:textId="77777777" w:rsidR="008404EB" w:rsidRPr="004638BC" w:rsidRDefault="008404EB" w:rsidP="008404EB">
      <w:pPr>
        <w:spacing w:line="360" w:lineRule="auto"/>
        <w:ind w:firstLineChars="200" w:firstLine="422"/>
        <w:rPr>
          <w:rFonts w:ascii="宋体" w:eastAsia="宋体" w:hAnsi="宋体"/>
          <w:b/>
          <w:szCs w:val="21"/>
        </w:rPr>
      </w:pPr>
      <w:r>
        <w:rPr>
          <w:rFonts w:ascii="宋体" w:eastAsia="宋体" w:hAnsi="宋体" w:hint="eastAsia"/>
          <w:b/>
          <w:szCs w:val="21"/>
        </w:rPr>
        <w:t>（一</w:t>
      </w:r>
      <w:r>
        <w:rPr>
          <w:rFonts w:ascii="宋体" w:eastAsia="宋体" w:hAnsi="宋体"/>
          <w:b/>
          <w:szCs w:val="21"/>
        </w:rPr>
        <w:t>）</w:t>
      </w:r>
      <w:r>
        <w:rPr>
          <w:rFonts w:ascii="宋体" w:eastAsia="宋体" w:hAnsi="宋体" w:hint="eastAsia"/>
          <w:b/>
          <w:szCs w:val="21"/>
        </w:rPr>
        <w:t>采购</w:t>
      </w:r>
      <w:r>
        <w:rPr>
          <w:rFonts w:ascii="宋体" w:eastAsia="宋体" w:hAnsi="宋体"/>
          <w:b/>
          <w:szCs w:val="21"/>
        </w:rPr>
        <w:t>需求</w:t>
      </w:r>
    </w:p>
    <w:p w14:paraId="42D7626F" w14:textId="77777777" w:rsidR="008404EB" w:rsidRPr="00CB7D97" w:rsidRDefault="008404EB" w:rsidP="00782DF3">
      <w:pPr>
        <w:numPr>
          <w:ilvl w:val="0"/>
          <w:numId w:val="15"/>
        </w:numPr>
        <w:spacing w:line="360" w:lineRule="auto"/>
        <w:ind w:left="426"/>
        <w:rPr>
          <w:rFonts w:asciiTheme="minorEastAsia" w:eastAsiaTheme="minorEastAsia" w:hAnsiTheme="minorEastAsia"/>
          <w:b/>
          <w:szCs w:val="21"/>
        </w:rPr>
      </w:pPr>
      <w:r w:rsidRPr="005D7261">
        <w:rPr>
          <w:rFonts w:ascii="宋体" w:eastAsia="宋体" w:hAnsi="宋体" w:hint="eastAsia"/>
          <w:b/>
          <w:szCs w:val="21"/>
        </w:rPr>
        <w:t>采购产品一览表</w:t>
      </w:r>
    </w:p>
    <w:tbl>
      <w:tblPr>
        <w:tblW w:w="0" w:type="auto"/>
        <w:tblInd w:w="108" w:type="dxa"/>
        <w:tblLayout w:type="fixed"/>
        <w:tblLook w:val="0000" w:firstRow="0" w:lastRow="0" w:firstColumn="0" w:lastColumn="0" w:noHBand="0" w:noVBand="0"/>
      </w:tblPr>
      <w:tblGrid>
        <w:gridCol w:w="1134"/>
        <w:gridCol w:w="3261"/>
        <w:gridCol w:w="1842"/>
        <w:gridCol w:w="993"/>
        <w:gridCol w:w="850"/>
        <w:gridCol w:w="1276"/>
      </w:tblGrid>
      <w:tr w:rsidR="008404EB" w:rsidRPr="00A50174" w14:paraId="372736A1"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E81FE7" w14:textId="77777777" w:rsidR="008404EB" w:rsidRPr="00AF5CDD" w:rsidRDefault="008404EB" w:rsidP="00AA3456">
            <w:pPr>
              <w:widowControl/>
              <w:jc w:val="center"/>
              <w:rPr>
                <w:rFonts w:asciiTheme="minorEastAsia" w:eastAsiaTheme="minorEastAsia" w:hAnsiTheme="minorEastAsia" w:cs="宋体"/>
                <w:b/>
                <w:bCs/>
                <w:color w:val="000000"/>
                <w:kern w:val="0"/>
                <w:szCs w:val="21"/>
              </w:rPr>
            </w:pPr>
            <w:r w:rsidRPr="00AF5CDD">
              <w:rPr>
                <w:rFonts w:asciiTheme="minorEastAsia" w:eastAsiaTheme="minorEastAsia" w:hAnsiTheme="minorEastAsia" w:cs="宋体" w:hint="eastAsia"/>
                <w:b/>
                <w:bCs/>
                <w:color w:val="000000"/>
                <w:kern w:val="0"/>
                <w:szCs w:val="21"/>
              </w:rPr>
              <w:t>序号</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31CCA1D" w14:textId="77777777" w:rsidR="008404EB" w:rsidRPr="00176855" w:rsidRDefault="008404EB" w:rsidP="00AA3456">
            <w:pPr>
              <w:widowControl/>
              <w:jc w:val="center"/>
              <w:rPr>
                <w:rFonts w:asciiTheme="minorEastAsia" w:eastAsiaTheme="minorEastAsia" w:hAnsiTheme="minorEastAsia" w:cs="宋体"/>
                <w:b/>
                <w:bCs/>
                <w:color w:val="000000"/>
                <w:kern w:val="0"/>
                <w:szCs w:val="21"/>
              </w:rPr>
            </w:pPr>
            <w:r w:rsidRPr="00176855">
              <w:rPr>
                <w:rFonts w:asciiTheme="minorEastAsia" w:eastAsiaTheme="minorEastAsia" w:hAnsiTheme="minorEastAsia" w:cs="宋体" w:hint="eastAsia"/>
                <w:b/>
                <w:bCs/>
                <w:color w:val="000000"/>
                <w:kern w:val="0"/>
                <w:szCs w:val="21"/>
              </w:rPr>
              <w:t>货物名称</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282BBA3" w14:textId="77777777" w:rsidR="008404EB" w:rsidRPr="0039058D" w:rsidRDefault="008404EB" w:rsidP="00AA3456">
            <w:pPr>
              <w:widowControl/>
              <w:jc w:val="center"/>
              <w:rPr>
                <w:rFonts w:asciiTheme="minorEastAsia" w:eastAsiaTheme="minorEastAsia" w:hAnsiTheme="minorEastAsia" w:cs="宋体"/>
                <w:b/>
                <w:bCs/>
                <w:kern w:val="0"/>
                <w:szCs w:val="21"/>
              </w:rPr>
            </w:pPr>
            <w:r w:rsidRPr="005322D3">
              <w:rPr>
                <w:rFonts w:asciiTheme="minorEastAsia" w:eastAsiaTheme="minorEastAsia" w:hAnsiTheme="minorEastAsia" w:cs="宋体" w:hint="eastAsia"/>
                <w:b/>
                <w:bCs/>
                <w:kern w:val="0"/>
                <w:szCs w:val="21"/>
              </w:rPr>
              <w:t>是否为</w:t>
            </w:r>
            <w:r w:rsidRPr="00DA576C">
              <w:rPr>
                <w:rFonts w:asciiTheme="minorEastAsia" w:eastAsiaTheme="minorEastAsia" w:hAnsiTheme="minorEastAsia" w:cs="宋体" w:hint="eastAsia"/>
                <w:b/>
                <w:bCs/>
                <w:kern w:val="0"/>
                <w:szCs w:val="21"/>
              </w:rPr>
              <w:t>核心产品</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534DB" w14:textId="77777777" w:rsidR="008404EB" w:rsidRPr="0039058D" w:rsidRDefault="008404EB" w:rsidP="00AA3456">
            <w:pPr>
              <w:widowControl/>
              <w:jc w:val="center"/>
              <w:rPr>
                <w:rFonts w:asciiTheme="minorEastAsia" w:eastAsiaTheme="minorEastAsia" w:hAnsiTheme="minorEastAsia" w:cs="宋体"/>
                <w:b/>
                <w:bCs/>
                <w:kern w:val="0"/>
                <w:szCs w:val="21"/>
              </w:rPr>
            </w:pPr>
            <w:r w:rsidRPr="0039058D">
              <w:rPr>
                <w:rFonts w:asciiTheme="minorEastAsia" w:eastAsiaTheme="minorEastAsia" w:hAnsiTheme="minorEastAsia" w:cs="宋体" w:hint="eastAsia"/>
                <w:b/>
                <w:bCs/>
                <w:kern w:val="0"/>
                <w:szCs w:val="21"/>
              </w:rPr>
              <w:t>单位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A98AD4" w14:textId="77777777" w:rsidR="008404EB" w:rsidRPr="00176855" w:rsidRDefault="008404EB" w:rsidP="00AA3456">
            <w:pPr>
              <w:widowControl/>
              <w:jc w:val="center"/>
              <w:rPr>
                <w:rFonts w:asciiTheme="minorEastAsia" w:eastAsiaTheme="minorEastAsia" w:hAnsiTheme="minorEastAsia" w:cs="宋体"/>
                <w:b/>
                <w:bCs/>
                <w:kern w:val="0"/>
                <w:szCs w:val="21"/>
              </w:rPr>
            </w:pPr>
            <w:r w:rsidRPr="00176855">
              <w:rPr>
                <w:rFonts w:asciiTheme="minorEastAsia" w:eastAsiaTheme="minorEastAsia" w:hAnsiTheme="minorEastAsia" w:cs="宋体" w:hint="eastAsia"/>
                <w:b/>
                <w:bCs/>
                <w:kern w:val="0"/>
                <w:szCs w:val="21"/>
              </w:rPr>
              <w:t>数量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3FB59D" w14:textId="77777777" w:rsidR="008404EB" w:rsidRPr="00176855" w:rsidRDefault="008404EB" w:rsidP="0059718C">
            <w:pPr>
              <w:widowControl/>
              <w:jc w:val="center"/>
              <w:rPr>
                <w:rFonts w:asciiTheme="minorEastAsia" w:eastAsiaTheme="minorEastAsia" w:hAnsiTheme="minorEastAsia" w:cs="宋体"/>
                <w:b/>
                <w:bCs/>
                <w:kern w:val="0"/>
                <w:szCs w:val="21"/>
              </w:rPr>
            </w:pPr>
            <w:r w:rsidRPr="00176855">
              <w:rPr>
                <w:rFonts w:asciiTheme="minorEastAsia" w:eastAsiaTheme="minorEastAsia" w:hAnsiTheme="minorEastAsia" w:cs="宋体" w:hint="eastAsia"/>
                <w:b/>
                <w:bCs/>
                <w:kern w:val="0"/>
                <w:szCs w:val="21"/>
              </w:rPr>
              <w:t>产地</w:t>
            </w:r>
          </w:p>
        </w:tc>
      </w:tr>
      <w:tr w:rsidR="009D430D" w:rsidRPr="009B11DD" w14:paraId="7A64994F"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679C38" w14:textId="77777777" w:rsidR="009D430D" w:rsidRPr="009B11DD" w:rsidRDefault="009D430D" w:rsidP="009D430D">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FE11975" w14:textId="67DC8472" w:rsidR="009D430D" w:rsidRPr="004D3D39" w:rsidRDefault="009D430D" w:rsidP="009D430D">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轿厢风机</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9AAD4A" w14:textId="41016CFE" w:rsidR="009D430D" w:rsidRPr="004D3D39" w:rsidRDefault="009D430D" w:rsidP="009D430D">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F6DF9A" w14:textId="38733DB2" w:rsidR="009D430D" w:rsidRPr="004D3D39" w:rsidRDefault="009D430D" w:rsidP="009D430D">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2ECEA31" w14:textId="3FB5BB9B" w:rsidR="009D430D" w:rsidRPr="004D3D39" w:rsidRDefault="009D430D" w:rsidP="009D430D">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E12C13" w14:textId="207581D8" w:rsidR="009D430D" w:rsidRPr="004D3D39" w:rsidRDefault="0082690C" w:rsidP="0059718C">
            <w:pPr>
              <w:widowControl/>
              <w:jc w:val="center"/>
              <w:rPr>
                <w:rFonts w:asciiTheme="minorEastAsia" w:eastAsiaTheme="minorEastAsia" w:hAnsiTheme="minorEastAsia" w:cs="宋体"/>
                <w:bCs/>
                <w:kern w:val="0"/>
                <w:szCs w:val="21"/>
              </w:rPr>
            </w:pPr>
            <w:r>
              <w:rPr>
                <w:rFonts w:asciiTheme="minorEastAsia" w:eastAsiaTheme="minorEastAsia" w:hAnsiTheme="minorEastAsia" w:hint="eastAsia"/>
                <w:szCs w:val="21"/>
              </w:rPr>
              <w:t>中国</w:t>
            </w:r>
          </w:p>
        </w:tc>
      </w:tr>
      <w:tr w:rsidR="005322D3" w:rsidRPr="009B11DD" w14:paraId="60D81BEA"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5A65B0"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6FBB953" w14:textId="03D4FCEE"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控制柜变频器</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2017B53" w14:textId="570308DE" w:rsidR="005322D3" w:rsidRPr="000B121B" w:rsidRDefault="005322D3" w:rsidP="005322D3">
            <w:pPr>
              <w:widowControl/>
              <w:jc w:val="center"/>
              <w:rPr>
                <w:rFonts w:asciiTheme="minorEastAsia" w:eastAsiaTheme="minorEastAsia" w:hAnsiTheme="minorEastAsia"/>
                <w:strike/>
                <w:color w:val="FF0000"/>
                <w:szCs w:val="21"/>
              </w:rPr>
            </w:pPr>
            <w:r w:rsidRPr="00B95E2B">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DE4DCAB" w14:textId="4E00D722"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F26AD5" w14:textId="605C08CF"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F937A2" w14:textId="2A781ED7" w:rsidR="005322D3" w:rsidRPr="004D3D39" w:rsidRDefault="005322D3" w:rsidP="0059718C">
            <w:pPr>
              <w:widowControl/>
              <w:jc w:val="center"/>
              <w:rPr>
                <w:rFonts w:asciiTheme="minorEastAsia" w:eastAsiaTheme="minorEastAsia" w:hAnsiTheme="minorEastAsia" w:cs="宋体"/>
                <w:bCs/>
                <w:kern w:val="0"/>
                <w:szCs w:val="21"/>
              </w:rPr>
            </w:pPr>
            <w:r w:rsidRPr="00D14142">
              <w:rPr>
                <w:rFonts w:asciiTheme="minorEastAsia" w:eastAsiaTheme="minorEastAsia" w:hAnsiTheme="minorEastAsia" w:hint="eastAsia"/>
                <w:szCs w:val="21"/>
              </w:rPr>
              <w:t>中国</w:t>
            </w:r>
          </w:p>
        </w:tc>
      </w:tr>
      <w:tr w:rsidR="005322D3" w:rsidRPr="009B11DD" w14:paraId="0EE518B3"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B3C695"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4D63584" w14:textId="4D5558F4"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控制柜主控制板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8CFFEAB" w14:textId="5D43F10D" w:rsidR="005322D3" w:rsidRPr="000B121B" w:rsidRDefault="005322D3" w:rsidP="005322D3">
            <w:pPr>
              <w:widowControl/>
              <w:jc w:val="center"/>
              <w:rPr>
                <w:rFonts w:asciiTheme="minorEastAsia" w:eastAsiaTheme="minorEastAsia" w:hAnsiTheme="minorEastAsia" w:cs="宋体"/>
                <w:bCs/>
                <w:strike/>
                <w:color w:val="FF0000"/>
                <w:kern w:val="0"/>
                <w:szCs w:val="21"/>
              </w:rPr>
            </w:pPr>
            <w:r w:rsidRPr="00B95E2B">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E69A750" w14:textId="18E4BA4F"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445C96" w14:textId="48FF7DE3"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0CCFF" w14:textId="12835C7D" w:rsidR="005322D3" w:rsidRPr="004D3D39" w:rsidRDefault="005322D3" w:rsidP="0059718C">
            <w:pPr>
              <w:widowControl/>
              <w:jc w:val="center"/>
              <w:rPr>
                <w:rFonts w:asciiTheme="minorEastAsia" w:eastAsiaTheme="minorEastAsia" w:hAnsiTheme="minorEastAsia" w:cs="宋体"/>
                <w:bCs/>
                <w:kern w:val="0"/>
                <w:szCs w:val="21"/>
              </w:rPr>
            </w:pPr>
            <w:r w:rsidRPr="00D14142">
              <w:rPr>
                <w:rFonts w:asciiTheme="minorEastAsia" w:eastAsiaTheme="minorEastAsia" w:hAnsiTheme="minorEastAsia" w:hint="eastAsia"/>
                <w:szCs w:val="21"/>
              </w:rPr>
              <w:t>中国</w:t>
            </w:r>
          </w:p>
        </w:tc>
      </w:tr>
      <w:tr w:rsidR="005322D3" w:rsidRPr="009B11DD" w14:paraId="2A4C25CA"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F13823"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2035788" w14:textId="1CABFBDE"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变频器主板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41B474" w14:textId="547FD5F1" w:rsidR="005322D3" w:rsidRPr="000B121B" w:rsidRDefault="005322D3" w:rsidP="005322D3">
            <w:pPr>
              <w:widowControl/>
              <w:jc w:val="center"/>
              <w:rPr>
                <w:rFonts w:asciiTheme="minorEastAsia" w:eastAsiaTheme="minorEastAsia" w:hAnsiTheme="minorEastAsia" w:cs="宋体"/>
                <w:bCs/>
                <w:strike/>
                <w:color w:val="FF0000"/>
                <w:kern w:val="0"/>
                <w:szCs w:val="21"/>
              </w:rPr>
            </w:pPr>
            <w:r w:rsidRPr="00B95E2B">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4B49AE2" w14:textId="773EE96B"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FA6BAA5" w14:textId="2942AFEE"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535762" w14:textId="473F50AC" w:rsidR="005322D3" w:rsidRPr="004D3D39" w:rsidRDefault="005322D3"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5322D3" w:rsidRPr="009B11DD" w14:paraId="6A08325D"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529265"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8C708A0" w14:textId="6ABD3A5A"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编码器</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A2DD75" w14:textId="6306B352" w:rsidR="005322D3" w:rsidRPr="000B121B" w:rsidRDefault="005322D3" w:rsidP="005322D3">
            <w:pPr>
              <w:widowControl/>
              <w:jc w:val="center"/>
              <w:rPr>
                <w:rFonts w:asciiTheme="minorEastAsia" w:eastAsiaTheme="minorEastAsia" w:hAnsiTheme="minorEastAsia"/>
                <w:strike/>
                <w:color w:val="FF0000"/>
                <w:szCs w:val="21"/>
              </w:rPr>
            </w:pPr>
            <w:r w:rsidRPr="00B95E2B">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16AA99" w14:textId="667BE0AB"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9B61EE" w14:textId="3F5C03A3"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08EA0F" w14:textId="131A2CA7" w:rsidR="005322D3" w:rsidRPr="004D3D39" w:rsidRDefault="005322D3"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5322D3" w:rsidRPr="009B11DD" w14:paraId="5AE80C9B"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810FB9"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D45024E" w14:textId="7BC68D27"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门机</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B761280" w14:textId="6E2FD0AA" w:rsidR="005322D3" w:rsidRPr="000B121B" w:rsidRDefault="005322D3" w:rsidP="005322D3">
            <w:pPr>
              <w:widowControl/>
              <w:jc w:val="center"/>
              <w:rPr>
                <w:rFonts w:asciiTheme="minorEastAsia" w:eastAsiaTheme="minorEastAsia" w:hAnsiTheme="minorEastAsia" w:cs="宋体"/>
                <w:b/>
                <w:bCs/>
                <w:strike/>
                <w:color w:val="FF0000"/>
                <w:kern w:val="0"/>
                <w:szCs w:val="21"/>
              </w:rPr>
            </w:pPr>
            <w:r w:rsidRPr="00B95E2B">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BB079C3" w14:textId="12AD0071"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3C0FB2" w14:textId="3E97BD46"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330232" w14:textId="3B650D55" w:rsidR="005322D3" w:rsidRPr="004D3D39" w:rsidRDefault="005322D3"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82690C" w:rsidRPr="009B11DD" w14:paraId="799F5405"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388B5A" w14:textId="77777777" w:rsidR="0082690C" w:rsidRPr="009B11DD" w:rsidRDefault="0082690C" w:rsidP="0082690C">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lastRenderedPageBreak/>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B46A487" w14:textId="01F6A429" w:rsidR="0082690C" w:rsidRPr="004D3D39" w:rsidRDefault="0082690C" w:rsidP="0082690C">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承重板</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022CF05" w14:textId="2EBD4E39" w:rsidR="0082690C" w:rsidRPr="004D3D39" w:rsidRDefault="005322D3" w:rsidP="0082690C">
            <w:pPr>
              <w:widowControl/>
              <w:jc w:val="center"/>
              <w:rPr>
                <w:rFonts w:asciiTheme="minorEastAsia" w:eastAsiaTheme="minorEastAsia" w:hAnsiTheme="minorEastAsia"/>
                <w:strike/>
                <w:color w:val="FF0000"/>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26CD5F3" w14:textId="11389F99" w:rsidR="0082690C" w:rsidRPr="004D3D39" w:rsidRDefault="0082690C" w:rsidP="0082690C">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588AAB" w14:textId="37988446" w:rsidR="0082690C" w:rsidRPr="004D3D39" w:rsidRDefault="0082690C" w:rsidP="0082690C">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CC8F39" w14:textId="2F6E9A1A" w:rsidR="0082690C" w:rsidRPr="004D3D39" w:rsidRDefault="0082690C"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82690C" w:rsidRPr="009B11DD" w14:paraId="392CEAC8"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674D9B" w14:textId="77777777" w:rsidR="0082690C" w:rsidRPr="009B11DD" w:rsidRDefault="0082690C" w:rsidP="0082690C">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6193502" w14:textId="0F04BCDF" w:rsidR="0082690C" w:rsidRPr="004D3D39" w:rsidRDefault="0082690C" w:rsidP="0082690C">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曳引钢丝绳</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1377C0" w14:textId="5D4B0E8F" w:rsidR="0082690C" w:rsidRPr="00F659DA" w:rsidRDefault="00BE1387" w:rsidP="0082690C">
            <w:pPr>
              <w:widowControl/>
              <w:jc w:val="center"/>
              <w:rPr>
                <w:rFonts w:asciiTheme="minorEastAsia" w:eastAsiaTheme="minorEastAsia" w:hAnsiTheme="minorEastAsia"/>
                <w:color w:val="FF0000"/>
                <w:szCs w:val="21"/>
              </w:rPr>
            </w:pPr>
            <w:r w:rsidRPr="00F659DA">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E5DB6B" w14:textId="00117E92" w:rsidR="0082690C" w:rsidRPr="004D3D39" w:rsidRDefault="0082690C" w:rsidP="0082690C">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1F431B" w14:textId="1383FEF5" w:rsidR="0082690C" w:rsidRPr="004D3D39" w:rsidRDefault="0082690C" w:rsidP="0082690C">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5220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5E353C" w14:textId="411AB688" w:rsidR="0082690C" w:rsidRPr="004D3D39" w:rsidRDefault="0082690C"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5322D3" w:rsidRPr="009B11DD" w14:paraId="3CFC08B1"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37C60A" w14:textId="77777777" w:rsidR="005322D3" w:rsidRPr="009B11DD" w:rsidRDefault="005322D3" w:rsidP="005322D3">
            <w:pPr>
              <w:widowControl/>
              <w:jc w:val="center"/>
              <w:rPr>
                <w:rFonts w:asciiTheme="minorEastAsia" w:eastAsiaTheme="minorEastAsia" w:hAnsiTheme="minorEastAsia" w:cs="宋体"/>
                <w:bCs/>
                <w:color w:val="000000"/>
                <w:kern w:val="0"/>
                <w:szCs w:val="21"/>
              </w:rPr>
            </w:pPr>
            <w:r w:rsidRPr="009B11DD">
              <w:rPr>
                <w:rFonts w:asciiTheme="minorEastAsia" w:eastAsiaTheme="minorEastAsia" w:hAnsiTheme="minorEastAsia" w:cs="宋体" w:hint="eastAsia"/>
                <w:bCs/>
                <w:color w:val="000000"/>
                <w:kern w:val="0"/>
                <w:szCs w:val="21"/>
              </w:rPr>
              <w:t>9</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5B52527" w14:textId="14A452F2" w:rsidR="005322D3" w:rsidRPr="004D3D39" w:rsidRDefault="005322D3" w:rsidP="005322D3">
            <w:pPr>
              <w:widowControl/>
              <w:jc w:val="center"/>
              <w:rPr>
                <w:rFonts w:asciiTheme="minorEastAsia" w:eastAsiaTheme="minorEastAsia" w:hAnsiTheme="minorEastAsia" w:cs="宋体"/>
                <w:bCs/>
                <w:color w:val="000000"/>
                <w:kern w:val="0"/>
                <w:szCs w:val="21"/>
              </w:rPr>
            </w:pPr>
            <w:r w:rsidRPr="00CC5C7F">
              <w:rPr>
                <w:rFonts w:asciiTheme="minorEastAsia" w:eastAsiaTheme="minorEastAsia" w:hAnsiTheme="minorEastAsia" w:hint="eastAsia"/>
                <w:szCs w:val="21"/>
              </w:rPr>
              <w:t>限速绳</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5F39DC" w14:textId="38D94624" w:rsidR="005322D3" w:rsidRPr="000B121B" w:rsidRDefault="005322D3" w:rsidP="005322D3">
            <w:pPr>
              <w:widowControl/>
              <w:jc w:val="center"/>
              <w:rPr>
                <w:rFonts w:asciiTheme="minorEastAsia" w:eastAsiaTheme="minorEastAsia" w:hAnsiTheme="minorEastAsia"/>
                <w:strike/>
                <w:color w:val="FF0000"/>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3B8DF3" w14:textId="27EB1DCD"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C1AC18" w14:textId="7DD2BDCE" w:rsidR="005322D3" w:rsidRPr="004D3D39" w:rsidRDefault="005322D3" w:rsidP="005322D3">
            <w:pPr>
              <w:widowControl/>
              <w:jc w:val="center"/>
              <w:rPr>
                <w:rFonts w:asciiTheme="minorEastAsia" w:eastAsiaTheme="minorEastAsia" w:hAnsiTheme="minorEastAsia" w:cs="宋体"/>
                <w:bCs/>
                <w:kern w:val="0"/>
                <w:szCs w:val="21"/>
              </w:rPr>
            </w:pPr>
            <w:r w:rsidRPr="00CC5C7F">
              <w:rPr>
                <w:rFonts w:asciiTheme="minorEastAsia" w:eastAsiaTheme="minorEastAsia" w:hAnsiTheme="minorEastAsia" w:hint="eastAsia"/>
                <w:szCs w:val="21"/>
              </w:rPr>
              <w:t>900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F408A2" w14:textId="0264988A" w:rsidR="005322D3" w:rsidRPr="004D3D39" w:rsidRDefault="005322D3" w:rsidP="0059718C">
            <w:pPr>
              <w:widowControl/>
              <w:jc w:val="center"/>
              <w:rPr>
                <w:rFonts w:asciiTheme="minorEastAsia" w:eastAsiaTheme="minorEastAsia" w:hAnsiTheme="minorEastAsia" w:cs="宋体"/>
                <w:bCs/>
                <w:kern w:val="0"/>
                <w:szCs w:val="21"/>
              </w:rPr>
            </w:pPr>
            <w:r w:rsidRPr="00303E3F">
              <w:rPr>
                <w:rFonts w:asciiTheme="minorEastAsia" w:eastAsiaTheme="minorEastAsia" w:hAnsiTheme="minorEastAsia" w:hint="eastAsia"/>
                <w:szCs w:val="21"/>
              </w:rPr>
              <w:t>中国</w:t>
            </w:r>
          </w:p>
        </w:tc>
      </w:tr>
      <w:tr w:rsidR="005322D3" w:rsidRPr="009B11DD" w14:paraId="052301FB"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B08976" w14:textId="156EA815"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0</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D9647EF" w14:textId="345C9FCC"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轿厢导靴</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9529463" w14:textId="683CA838"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013577B" w14:textId="0A2BBB01"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0FE865" w14:textId="4AB1DC52"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5334F3" w14:textId="7A0E4E20"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330F24C0"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983DA8" w14:textId="2C1FEA5F"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982362A" w14:textId="479E8441"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继电器</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64DBD2" w14:textId="11D8140B"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51FD13" w14:textId="0D02832B"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66B06D" w14:textId="346EBBB9"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8AF614" w14:textId="2985AB8F"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7D481F91"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C29F7" w14:textId="442E448F"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AF2B3A9" w14:textId="6DEBA00C"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接触器</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E32672" w14:textId="08136452"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46CB45" w14:textId="42E5B957"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部</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F0C041" w14:textId="0204057E"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0C3B34" w14:textId="6AFC4952"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2F363DDE"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9E8986" w14:textId="76B96832"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10E7ADF" w14:textId="6C8F420B"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层门传动钢丝绳</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CA8C2" w14:textId="6B95BD15"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32FBF6" w14:textId="5942A1A7"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F8CBE8" w14:textId="6C407568"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B35E52" w14:textId="6A83B6DA"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1D58C263"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E1F35E" w14:textId="29DB4117"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4</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C42309D" w14:textId="1122E525"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轿厢控制板</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500494" w14:textId="5A0ABC82" w:rsidR="005322D3" w:rsidRPr="000B121B" w:rsidRDefault="005322D3" w:rsidP="005322D3">
            <w:pPr>
              <w:widowControl/>
              <w:jc w:val="center"/>
              <w:rPr>
                <w:rFonts w:asciiTheme="minorEastAsia" w:eastAsiaTheme="minorEastAsia" w:hAnsiTheme="minorEastAsia"/>
                <w:strike/>
                <w:color w:val="FF0000"/>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CC59E4" w14:textId="38759C4D"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A1352E" w14:textId="12FA179C"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81E5C7" w14:textId="68EEB5F8"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679B96E6"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0500B8" w14:textId="16B2D19B"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5</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F96FFB" w14:textId="0615041E"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轿门吊门轮</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49C18F" w14:textId="28C7D6C4"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934878" w14:textId="42B39423"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4FDBF2" w14:textId="7E46CD44"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B576CE" w14:textId="1586F7B8"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699BD8AB"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F1E302" w14:textId="13D6AEA6"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6</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B9EA608" w14:textId="40222CD2"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厅门吊门轮</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5466BC" w14:textId="75DA1180"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0F60E5E" w14:textId="780F9500"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91FE59" w14:textId="08D42600"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384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D759C7" w14:textId="49DE5C87"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5322D3" w:rsidRPr="009B11DD" w14:paraId="39718BAA"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4D0BB2" w14:textId="719918F4" w:rsidR="005322D3" w:rsidRPr="009B11DD" w:rsidRDefault="005322D3" w:rsidP="005322D3">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AC6A412" w14:textId="3C4F5B93"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门锁触点</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9142C5" w14:textId="729078C9" w:rsidR="005322D3" w:rsidRPr="004D3D39" w:rsidRDefault="005322D3" w:rsidP="005322D3">
            <w:pPr>
              <w:widowControl/>
              <w:jc w:val="center"/>
              <w:rPr>
                <w:rFonts w:asciiTheme="minorEastAsia" w:eastAsiaTheme="minorEastAsia" w:hAnsiTheme="minorEastAsia"/>
                <w:szCs w:val="21"/>
              </w:rPr>
            </w:pPr>
            <w:r w:rsidRPr="002C0043">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CBB5FB3" w14:textId="7AE17DF7"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套</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533197" w14:textId="37AA7387" w:rsidR="005322D3" w:rsidRPr="004D3D39" w:rsidRDefault="005322D3" w:rsidP="005322D3">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96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A24659" w14:textId="2B76BDBE" w:rsidR="005322D3" w:rsidRPr="004D3D39" w:rsidRDefault="005322D3"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r w:rsidR="0082690C" w:rsidRPr="009B11DD" w14:paraId="34C09319" w14:textId="77777777" w:rsidTr="0065166D">
        <w:trPr>
          <w:trHeight w:val="37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74250B" w14:textId="740D9FBB" w:rsidR="0082690C" w:rsidRPr="009B11DD" w:rsidRDefault="0082690C" w:rsidP="0082690C">
            <w:pPr>
              <w:widowControl/>
              <w:jc w:val="center"/>
              <w:rPr>
                <w:rFonts w:asciiTheme="minorEastAsia" w:eastAsiaTheme="minorEastAsia" w:hAnsiTheme="minorEastAsia" w:cs="宋体"/>
                <w:bCs/>
                <w:color w:val="000000"/>
                <w:kern w:val="0"/>
                <w:szCs w:val="21"/>
              </w:rPr>
            </w:pPr>
            <w:r>
              <w:rPr>
                <w:rFonts w:asciiTheme="minorEastAsia" w:eastAsiaTheme="minorEastAsia" w:hAnsiTheme="minorEastAsia" w:cs="宋体" w:hint="eastAsia"/>
                <w:bCs/>
                <w:color w:val="000000"/>
                <w:kern w:val="0"/>
                <w:szCs w:val="21"/>
              </w:rPr>
              <w:t>1</w:t>
            </w:r>
            <w:r>
              <w:rPr>
                <w:rFonts w:asciiTheme="minorEastAsia" w:eastAsiaTheme="minorEastAsia" w:hAnsiTheme="minorEastAsia" w:cs="宋体"/>
                <w:bCs/>
                <w:color w:val="000000"/>
                <w:kern w:val="0"/>
                <w:szCs w:val="21"/>
              </w:rPr>
              <w:t>8</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D6ED531" w14:textId="77777777" w:rsidR="0082690C" w:rsidRPr="00CC5C7F" w:rsidRDefault="0082690C" w:rsidP="0082690C">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检修项目</w:t>
            </w:r>
          </w:p>
          <w:p w14:paraId="4ABE1267" w14:textId="2FF587A0" w:rsidR="0082690C" w:rsidRPr="004D3D39" w:rsidRDefault="0082690C" w:rsidP="0082690C">
            <w:pPr>
              <w:widowControl/>
              <w:jc w:val="left"/>
              <w:rPr>
                <w:rFonts w:asciiTheme="minorEastAsia" w:eastAsiaTheme="minorEastAsia" w:hAnsiTheme="minorEastAsia"/>
                <w:szCs w:val="21"/>
              </w:rPr>
            </w:pPr>
            <w:r w:rsidRPr="00CC5C7F">
              <w:rPr>
                <w:rFonts w:asciiTheme="minorEastAsia" w:eastAsiaTheme="minorEastAsia" w:hAnsiTheme="minorEastAsia" w:hint="eastAsia"/>
                <w:szCs w:val="21"/>
              </w:rPr>
              <w:t>（检修制动器、检修导向轮、检修反绳轮、检修轿厢操纵盘、检修楼层数显呼梯盒、检修轿顶检修装置、检修底坑检修盒、检修供电线路、检修控制线路、检修轿厢、检修轿厢导靴、检修门机装置、检修轿门、检修轿厢照明、检修轿厢应急照明、检修轿厢通风设备、检修轿厢通讯报警设备、检修限速系统、检修安全钳、检修上行超速保护装置、检修端站保护装置、检修安全回路、检修底坑护栏、检修蓄能式缓冲器）</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8D4D979" w14:textId="0559EC48" w:rsidR="0082690C" w:rsidRPr="00DA576C" w:rsidRDefault="0082690C" w:rsidP="0082690C">
            <w:pPr>
              <w:widowControl/>
              <w:jc w:val="center"/>
              <w:rPr>
                <w:rFonts w:asciiTheme="minorEastAsia" w:eastAsiaTheme="minorEastAsia" w:hAnsiTheme="minorEastAsia"/>
                <w:szCs w:val="21"/>
              </w:rPr>
            </w:pPr>
            <w:r w:rsidRPr="00DA576C">
              <w:rPr>
                <w:rFonts w:asciiTheme="minorEastAsia" w:eastAsiaTheme="minorEastAsia" w:hAnsiTheme="minorEastAsia" w:hint="eastAsia"/>
                <w:szCs w:val="21"/>
              </w:rPr>
              <w:t>否</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8A7F1EB" w14:textId="14D4F5B7" w:rsidR="0082690C" w:rsidRPr="004D3D39" w:rsidRDefault="0082690C" w:rsidP="0082690C">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DF87AB1" w14:textId="48E32B25" w:rsidR="0082690C" w:rsidRPr="004D3D39" w:rsidRDefault="0082690C" w:rsidP="0082690C">
            <w:pPr>
              <w:widowControl/>
              <w:jc w:val="center"/>
              <w:rPr>
                <w:rFonts w:asciiTheme="minorEastAsia" w:eastAsiaTheme="minorEastAsia" w:hAnsiTheme="minorEastAsia"/>
                <w:szCs w:val="21"/>
              </w:rPr>
            </w:pPr>
            <w:r w:rsidRPr="00CC5C7F">
              <w:rPr>
                <w:rFonts w:asciiTheme="minorEastAsia" w:eastAsiaTheme="minorEastAsia" w:hAnsiTheme="minorEastAsia" w:hint="eastAsia"/>
                <w:szCs w:val="21"/>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87CC97" w14:textId="65CA39DB" w:rsidR="0082690C" w:rsidRPr="004D3D39" w:rsidRDefault="0082690C" w:rsidP="0059718C">
            <w:pPr>
              <w:widowControl/>
              <w:jc w:val="center"/>
              <w:rPr>
                <w:rFonts w:asciiTheme="minorEastAsia" w:eastAsiaTheme="minorEastAsia" w:hAnsiTheme="minorEastAsia"/>
                <w:szCs w:val="21"/>
              </w:rPr>
            </w:pPr>
            <w:r w:rsidRPr="00303E3F">
              <w:rPr>
                <w:rFonts w:asciiTheme="minorEastAsia" w:eastAsiaTheme="minorEastAsia" w:hAnsiTheme="minorEastAsia" w:hint="eastAsia"/>
                <w:szCs w:val="21"/>
              </w:rPr>
              <w:t>中国</w:t>
            </w:r>
          </w:p>
        </w:tc>
      </w:tr>
    </w:tbl>
    <w:p w14:paraId="2BE63FF9" w14:textId="77777777" w:rsidR="008404EB" w:rsidRPr="007F271D" w:rsidRDefault="008404EB" w:rsidP="008404EB">
      <w:pPr>
        <w:spacing w:line="360" w:lineRule="auto"/>
        <w:ind w:firstLineChars="202" w:firstLine="426"/>
        <w:rPr>
          <w:rFonts w:asciiTheme="minorEastAsia" w:eastAsiaTheme="minorEastAsia" w:hAnsiTheme="minorEastAsia"/>
          <w:b/>
          <w:szCs w:val="21"/>
        </w:rPr>
      </w:pPr>
    </w:p>
    <w:p w14:paraId="3B310CD9" w14:textId="77777777" w:rsidR="008404EB" w:rsidRPr="0003162F" w:rsidRDefault="008404EB" w:rsidP="008404EB">
      <w:pPr>
        <w:spacing w:line="360" w:lineRule="auto"/>
        <w:ind w:firstLineChars="202" w:firstLine="426"/>
        <w:rPr>
          <w:rFonts w:asciiTheme="minorEastAsia" w:eastAsiaTheme="minorEastAsia" w:hAnsiTheme="minorEastAsia"/>
          <w:b/>
          <w:szCs w:val="21"/>
        </w:rPr>
      </w:pPr>
      <w:r>
        <w:rPr>
          <w:rFonts w:asciiTheme="minorEastAsia" w:eastAsiaTheme="minorEastAsia" w:hAnsiTheme="minorEastAsia"/>
          <w:b/>
          <w:szCs w:val="21"/>
        </w:rPr>
        <w:t>（</w:t>
      </w:r>
      <w:r w:rsidRPr="0003162F">
        <w:rPr>
          <w:rFonts w:asciiTheme="minorEastAsia" w:eastAsiaTheme="minorEastAsia" w:hAnsiTheme="minorEastAsia"/>
          <w:b/>
          <w:szCs w:val="21"/>
        </w:rPr>
        <w:t>二</w:t>
      </w:r>
      <w:r>
        <w:rPr>
          <w:rFonts w:asciiTheme="minorEastAsia" w:eastAsiaTheme="minorEastAsia" w:hAnsiTheme="minorEastAsia"/>
          <w:b/>
          <w:szCs w:val="21"/>
        </w:rPr>
        <w:t>）</w:t>
      </w:r>
      <w:r w:rsidRPr="0003162F">
        <w:rPr>
          <w:rFonts w:asciiTheme="minorEastAsia" w:eastAsiaTheme="minorEastAsia" w:hAnsiTheme="minorEastAsia"/>
          <w:b/>
          <w:szCs w:val="21"/>
        </w:rPr>
        <w:t>、技术要求</w:t>
      </w:r>
    </w:p>
    <w:p w14:paraId="63C6AF0E" w14:textId="77777777" w:rsidR="008404EB" w:rsidRDefault="008404EB" w:rsidP="008404EB">
      <w:pPr>
        <w:spacing w:line="360" w:lineRule="auto"/>
        <w:ind w:firstLineChars="200" w:firstLine="420"/>
        <w:rPr>
          <w:rFonts w:asciiTheme="minorEastAsia" w:eastAsiaTheme="minorEastAsia" w:hAnsiTheme="minorEastAsia"/>
          <w:szCs w:val="21"/>
        </w:rPr>
      </w:pPr>
      <w:r w:rsidRPr="001207BC">
        <w:rPr>
          <w:rFonts w:asciiTheme="minorEastAsia" w:eastAsiaTheme="minorEastAsia" w:hAnsiTheme="minorEastAsia" w:hint="eastAsia"/>
          <w:szCs w:val="21"/>
        </w:rPr>
        <w:t>重要性分为“</w:t>
      </w:r>
      <w:r>
        <w:rPr>
          <w:rFonts w:asciiTheme="minorEastAsia" w:eastAsiaTheme="minorEastAsia" w:hAnsiTheme="minorEastAsia" w:hint="eastAsia"/>
          <w:szCs w:val="21"/>
        </w:rPr>
        <w:t>★</w:t>
      </w:r>
      <w:r w:rsidRPr="001207BC">
        <w:rPr>
          <w:rFonts w:asciiTheme="minorEastAsia" w:eastAsiaTheme="minorEastAsia" w:hAnsiTheme="minorEastAsia" w:hint="eastAsia"/>
          <w:szCs w:val="21"/>
        </w:rPr>
        <w:t>”、“</w:t>
      </w:r>
      <w:r>
        <w:rPr>
          <w:rFonts w:asciiTheme="minorEastAsia" w:eastAsiaTheme="minorEastAsia" w:hAnsiTheme="minorEastAsia" w:hint="eastAsia"/>
          <w:szCs w:val="21"/>
        </w:rPr>
        <w:t>#”和一般无标示指标。★代表</w:t>
      </w:r>
      <w:r w:rsidRPr="001207BC">
        <w:rPr>
          <w:rFonts w:asciiTheme="minorEastAsia" w:eastAsiaTheme="minorEastAsia" w:hAnsiTheme="minorEastAsia" w:hint="eastAsia"/>
          <w:szCs w:val="21"/>
        </w:rPr>
        <w:t>关键指标，</w:t>
      </w:r>
      <w:r>
        <w:rPr>
          <w:rFonts w:asciiTheme="minorEastAsia" w:eastAsiaTheme="minorEastAsia" w:hAnsiTheme="minorEastAsia" w:hint="eastAsia"/>
          <w:szCs w:val="21"/>
        </w:rPr>
        <w:t>#</w:t>
      </w:r>
      <w:r w:rsidRPr="001207BC">
        <w:rPr>
          <w:rFonts w:asciiTheme="minorEastAsia" w:eastAsiaTheme="minorEastAsia" w:hAnsiTheme="minorEastAsia" w:hint="eastAsia"/>
          <w:szCs w:val="21"/>
        </w:rPr>
        <w:t>代表重要指标，无标识则表示一般指标项。</w:t>
      </w:r>
    </w:p>
    <w:p w14:paraId="58369E33" w14:textId="77777777" w:rsidR="008404EB" w:rsidRDefault="008404EB" w:rsidP="008404EB">
      <w:pPr>
        <w:spacing w:line="360" w:lineRule="auto"/>
        <w:ind w:firstLineChars="200" w:firstLine="420"/>
        <w:rPr>
          <w:rFonts w:asciiTheme="minorEastAsia" w:eastAsiaTheme="minorEastAsia" w:hAnsiTheme="minorEastAsia"/>
          <w:szCs w:val="21"/>
        </w:rPr>
      </w:pPr>
      <w:r w:rsidRPr="008E036E">
        <w:rPr>
          <w:rFonts w:asciiTheme="minorEastAsia" w:eastAsiaTheme="minorEastAsia" w:hAnsiTheme="minorEastAsia" w:hint="eastAsia"/>
          <w:szCs w:val="21"/>
        </w:rPr>
        <w:t>“证明材料要求”项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851"/>
        <w:gridCol w:w="1701"/>
        <w:gridCol w:w="4678"/>
        <w:gridCol w:w="992"/>
      </w:tblGrid>
      <w:tr w:rsidR="000A22F6" w:rsidRPr="00CC5C7F" w14:paraId="1625DEEA" w14:textId="77777777" w:rsidTr="000B121B">
        <w:trPr>
          <w:trHeight w:val="70"/>
        </w:trPr>
        <w:tc>
          <w:tcPr>
            <w:tcW w:w="708" w:type="dxa"/>
            <w:shd w:val="clear" w:color="auto" w:fill="A6A6A6"/>
            <w:vAlign w:val="center"/>
          </w:tcPr>
          <w:p w14:paraId="6FBC67F9"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b/>
                <w:szCs w:val="21"/>
              </w:rPr>
              <w:t>序号</w:t>
            </w:r>
          </w:p>
        </w:tc>
        <w:tc>
          <w:tcPr>
            <w:tcW w:w="851" w:type="dxa"/>
            <w:shd w:val="clear" w:color="auto" w:fill="A6A6A6"/>
            <w:vAlign w:val="center"/>
          </w:tcPr>
          <w:p w14:paraId="29EDA45C"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b/>
                <w:szCs w:val="21"/>
              </w:rPr>
              <w:t>重要性</w:t>
            </w:r>
          </w:p>
        </w:tc>
        <w:tc>
          <w:tcPr>
            <w:tcW w:w="1701" w:type="dxa"/>
            <w:shd w:val="clear" w:color="auto" w:fill="A6A6A6"/>
            <w:vAlign w:val="center"/>
          </w:tcPr>
          <w:p w14:paraId="1CC71C4A"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b/>
                <w:szCs w:val="21"/>
              </w:rPr>
              <w:t>指标项</w:t>
            </w:r>
          </w:p>
        </w:tc>
        <w:tc>
          <w:tcPr>
            <w:tcW w:w="4678" w:type="dxa"/>
            <w:shd w:val="clear" w:color="auto" w:fill="A6A6A6"/>
            <w:vAlign w:val="center"/>
          </w:tcPr>
          <w:p w14:paraId="1D950592"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b/>
                <w:szCs w:val="21"/>
              </w:rPr>
              <w:t>指标要求</w:t>
            </w:r>
          </w:p>
        </w:tc>
        <w:tc>
          <w:tcPr>
            <w:tcW w:w="992" w:type="dxa"/>
            <w:shd w:val="clear" w:color="auto" w:fill="A6A6A6"/>
            <w:vAlign w:val="center"/>
          </w:tcPr>
          <w:p w14:paraId="79037ED6" w14:textId="77777777" w:rsidR="000A22F6" w:rsidRPr="00DA576C" w:rsidRDefault="000A22F6" w:rsidP="000B121B">
            <w:pPr>
              <w:jc w:val="center"/>
              <w:rPr>
                <w:rFonts w:asciiTheme="minorEastAsia" w:eastAsiaTheme="minorEastAsia" w:hAnsiTheme="minorEastAsia"/>
                <w:b/>
                <w:szCs w:val="21"/>
              </w:rPr>
            </w:pPr>
            <w:r w:rsidRPr="00DA576C">
              <w:rPr>
                <w:rFonts w:asciiTheme="minorEastAsia" w:eastAsiaTheme="minorEastAsia" w:hAnsiTheme="minorEastAsia" w:hint="eastAsia"/>
                <w:b/>
                <w:color w:val="0000FF"/>
                <w:szCs w:val="21"/>
              </w:rPr>
              <w:t>证明材料要求</w:t>
            </w:r>
          </w:p>
        </w:tc>
      </w:tr>
      <w:tr w:rsidR="000A22F6" w:rsidRPr="00CC5C7F" w14:paraId="7333A8B5" w14:textId="77777777" w:rsidTr="000B121B">
        <w:trPr>
          <w:trHeight w:val="70"/>
        </w:trPr>
        <w:tc>
          <w:tcPr>
            <w:tcW w:w="708" w:type="dxa"/>
            <w:vAlign w:val="center"/>
          </w:tcPr>
          <w:p w14:paraId="5CCEA62F"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7ECA3695"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2E9CE658" w14:textId="77777777"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rPr>
              <w:t>轿厢风机</w:t>
            </w:r>
          </w:p>
        </w:tc>
        <w:tc>
          <w:tcPr>
            <w:tcW w:w="4678" w:type="dxa"/>
            <w:vAlign w:val="center"/>
          </w:tcPr>
          <w:p w14:paraId="543D8D51" w14:textId="77777777" w:rsidR="000A22F6" w:rsidRPr="00CC5C7F" w:rsidRDefault="000A22F6"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1、AC-220V横流风机，外壳为冲压铁件，坚固耐用；风轮为多翼式，风量大、噪声低，结构稳定振动小</w:t>
            </w:r>
          </w:p>
        </w:tc>
        <w:tc>
          <w:tcPr>
            <w:tcW w:w="992" w:type="dxa"/>
            <w:vAlign w:val="center"/>
          </w:tcPr>
          <w:p w14:paraId="586343FA" w14:textId="77777777"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是</w:t>
            </w:r>
          </w:p>
        </w:tc>
      </w:tr>
      <w:tr w:rsidR="008D0FDF" w:rsidRPr="00CC5C7F" w14:paraId="0CD35EE2" w14:textId="77777777" w:rsidTr="000B121B">
        <w:trPr>
          <w:trHeight w:val="1000"/>
        </w:trPr>
        <w:tc>
          <w:tcPr>
            <w:tcW w:w="708" w:type="dxa"/>
            <w:vAlign w:val="center"/>
          </w:tcPr>
          <w:p w14:paraId="1FDC0E42"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581BC009"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3BA2ECBE"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控制柜变频器</w:t>
            </w:r>
          </w:p>
        </w:tc>
        <w:tc>
          <w:tcPr>
            <w:tcW w:w="4678" w:type="dxa"/>
            <w:vAlign w:val="center"/>
          </w:tcPr>
          <w:p w14:paraId="7460F5D5" w14:textId="3C3C612F" w:rsidR="000A22F6" w:rsidRPr="00CC5C7F" w:rsidRDefault="000A22F6" w:rsidP="00782DF3">
            <w:pPr>
              <w:numPr>
                <w:ilvl w:val="0"/>
                <w:numId w:val="18"/>
              </w:num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符合现有电梯同型号产品</w:t>
            </w:r>
            <w:r w:rsidR="0082690C">
              <w:rPr>
                <w:rFonts w:asciiTheme="minorEastAsia" w:eastAsiaTheme="minorEastAsia" w:hAnsiTheme="minorEastAsia" w:hint="eastAsia"/>
                <w:szCs w:val="21"/>
                <w:lang w:bidi="en-US"/>
              </w:rPr>
              <w:t>，不得使用替代产品。</w:t>
            </w:r>
          </w:p>
          <w:p w14:paraId="46C3F127" w14:textId="77777777" w:rsidR="000A22F6" w:rsidRPr="00CC5C7F" w:rsidRDefault="000A22F6" w:rsidP="00782DF3">
            <w:pPr>
              <w:numPr>
                <w:ilvl w:val="0"/>
                <w:numId w:val="18"/>
              </w:numPr>
              <w:rPr>
                <w:rFonts w:asciiTheme="minorEastAsia" w:eastAsiaTheme="minorEastAsia" w:hAnsiTheme="minorEastAsia"/>
                <w:szCs w:val="21"/>
                <w:lang w:bidi="en-US"/>
              </w:rPr>
            </w:pPr>
            <w:r w:rsidRPr="00CC5C7F">
              <w:rPr>
                <w:rFonts w:asciiTheme="minorEastAsia" w:eastAsiaTheme="minorEastAsia" w:hAnsiTheme="minorEastAsia" w:cs="宋体" w:hint="eastAsia"/>
                <w:szCs w:val="21"/>
                <w:lang w:bidi="en-US"/>
              </w:rPr>
              <w:t>满足电梯的使用特性和电压要求</w:t>
            </w:r>
          </w:p>
          <w:p w14:paraId="660739E9" w14:textId="1A8BF4C7" w:rsidR="000A22F6" w:rsidRPr="00CC5C7F" w:rsidRDefault="00E431FD" w:rsidP="000B121B">
            <w:pPr>
              <w:rPr>
                <w:rFonts w:asciiTheme="minorEastAsia" w:eastAsiaTheme="minorEastAsia" w:hAnsiTheme="minorEastAsia"/>
                <w:szCs w:val="21"/>
                <w:lang w:bidi="en-US"/>
              </w:rPr>
            </w:pPr>
            <w:r>
              <w:rPr>
                <w:rFonts w:asciiTheme="minorEastAsia" w:eastAsiaTheme="minorEastAsia" w:hAnsiTheme="minorEastAsia" w:hint="eastAsia"/>
                <w:szCs w:val="21"/>
                <w:lang w:bidi="en-US"/>
              </w:rPr>
              <w:t>3、</w:t>
            </w:r>
            <w:r w:rsidR="000A22F6" w:rsidRPr="00CC5C7F">
              <w:rPr>
                <w:rFonts w:asciiTheme="minorEastAsia" w:eastAsiaTheme="minorEastAsia" w:hAnsiTheme="minorEastAsia" w:hint="eastAsia"/>
                <w:szCs w:val="21"/>
                <w:lang w:bidi="en-US"/>
              </w:rPr>
              <w:t>符合原厂的技术参数和技术要求</w:t>
            </w:r>
          </w:p>
        </w:tc>
        <w:tc>
          <w:tcPr>
            <w:tcW w:w="992" w:type="dxa"/>
            <w:vAlign w:val="center"/>
          </w:tcPr>
          <w:p w14:paraId="3E458A31" w14:textId="1A1A6D23" w:rsidR="000A22F6" w:rsidRPr="00CC5C7F" w:rsidRDefault="0082690C" w:rsidP="000B121B">
            <w:pPr>
              <w:jc w:val="center"/>
              <w:rPr>
                <w:rFonts w:asciiTheme="minorEastAsia" w:eastAsiaTheme="minorEastAsia" w:hAnsiTheme="minorEastAsia"/>
                <w:szCs w:val="21"/>
              </w:rPr>
            </w:pPr>
            <w:r>
              <w:rPr>
                <w:rFonts w:asciiTheme="minorEastAsia" w:eastAsiaTheme="minorEastAsia" w:hAnsiTheme="minorEastAsia" w:hint="eastAsia"/>
                <w:szCs w:val="21"/>
                <w:lang w:bidi="en-US"/>
              </w:rPr>
              <w:t>否</w:t>
            </w:r>
          </w:p>
        </w:tc>
      </w:tr>
      <w:tr w:rsidR="00197F98" w:rsidRPr="00CC5C7F" w14:paraId="2F44F853" w14:textId="77777777" w:rsidTr="00DA576C">
        <w:trPr>
          <w:trHeight w:val="416"/>
        </w:trPr>
        <w:tc>
          <w:tcPr>
            <w:tcW w:w="708" w:type="dxa"/>
            <w:vAlign w:val="center"/>
          </w:tcPr>
          <w:p w14:paraId="23EBB8DA"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251F583E"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3E88FC38"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控制柜主控制板</w:t>
            </w:r>
          </w:p>
        </w:tc>
        <w:tc>
          <w:tcPr>
            <w:tcW w:w="4678" w:type="dxa"/>
            <w:vAlign w:val="center"/>
          </w:tcPr>
          <w:p w14:paraId="2840C4F1" w14:textId="063A3ADB" w:rsidR="000A22F6" w:rsidRPr="00CC5C7F" w:rsidRDefault="000A22F6" w:rsidP="00782DF3">
            <w:pPr>
              <w:numPr>
                <w:ilvl w:val="0"/>
                <w:numId w:val="19"/>
              </w:num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符合现有电梯同型号产品</w:t>
            </w:r>
            <w:r w:rsidR="00E431FD">
              <w:rPr>
                <w:rFonts w:asciiTheme="minorEastAsia" w:eastAsiaTheme="minorEastAsia" w:hAnsiTheme="minorEastAsia" w:hint="eastAsia"/>
                <w:szCs w:val="21"/>
                <w:lang w:bidi="en-US"/>
              </w:rPr>
              <w:t>，不得使用替代产品。</w:t>
            </w:r>
          </w:p>
          <w:p w14:paraId="57D007CC" w14:textId="77777777" w:rsidR="000A22F6" w:rsidRPr="00CC5C7F" w:rsidRDefault="000A22F6"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2、通过更新电梯主控板达到电梯升级，减少故障</w:t>
            </w:r>
            <w:r w:rsidRPr="00CC5C7F">
              <w:rPr>
                <w:rFonts w:asciiTheme="minorEastAsia" w:eastAsiaTheme="minorEastAsia" w:hAnsiTheme="minorEastAsia" w:hint="eastAsia"/>
                <w:szCs w:val="21"/>
                <w:lang w:bidi="en-US"/>
              </w:rPr>
              <w:lastRenderedPageBreak/>
              <w:t>的目的</w:t>
            </w:r>
          </w:p>
        </w:tc>
        <w:tc>
          <w:tcPr>
            <w:tcW w:w="992" w:type="dxa"/>
            <w:vAlign w:val="center"/>
          </w:tcPr>
          <w:p w14:paraId="62C80A6E" w14:textId="02D9A4BF" w:rsidR="000A22F6" w:rsidRPr="00CC5C7F" w:rsidRDefault="00E431FD" w:rsidP="000B121B">
            <w:pPr>
              <w:jc w:val="center"/>
              <w:rPr>
                <w:rFonts w:asciiTheme="minorEastAsia" w:eastAsiaTheme="minorEastAsia" w:hAnsiTheme="minorEastAsia"/>
                <w:szCs w:val="21"/>
              </w:rPr>
            </w:pPr>
            <w:r>
              <w:rPr>
                <w:rFonts w:asciiTheme="minorEastAsia" w:eastAsiaTheme="minorEastAsia" w:hAnsiTheme="minorEastAsia" w:hint="eastAsia"/>
                <w:szCs w:val="21"/>
                <w:lang w:bidi="en-US"/>
              </w:rPr>
              <w:lastRenderedPageBreak/>
              <w:t>否</w:t>
            </w:r>
          </w:p>
        </w:tc>
      </w:tr>
      <w:tr w:rsidR="00197F98" w:rsidRPr="00CC5C7F" w14:paraId="7D4EDCEE" w14:textId="77777777" w:rsidTr="009D0ECA">
        <w:trPr>
          <w:trHeight w:val="981"/>
        </w:trPr>
        <w:tc>
          <w:tcPr>
            <w:tcW w:w="708" w:type="dxa"/>
            <w:vAlign w:val="center"/>
          </w:tcPr>
          <w:p w14:paraId="03F7643E"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44CD5B11"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152B6C07" w14:textId="77777777"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rPr>
              <w:t>变频器主板</w:t>
            </w:r>
          </w:p>
        </w:tc>
        <w:tc>
          <w:tcPr>
            <w:tcW w:w="4678" w:type="dxa"/>
            <w:vAlign w:val="center"/>
          </w:tcPr>
          <w:p w14:paraId="3DDBFBA5" w14:textId="02F09EC2" w:rsidR="000A22F6" w:rsidRPr="00CC5C7F" w:rsidRDefault="000A22F6" w:rsidP="000B121B">
            <w:p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1、适配现有电梯同型号产品</w:t>
            </w:r>
            <w:r w:rsidR="00E431FD">
              <w:rPr>
                <w:rFonts w:asciiTheme="minorEastAsia" w:eastAsiaTheme="minorEastAsia" w:hAnsiTheme="minorEastAsia" w:hint="eastAsia"/>
                <w:szCs w:val="21"/>
                <w:lang w:bidi="en-US"/>
              </w:rPr>
              <w:t>，不得使用替代产品。</w:t>
            </w:r>
          </w:p>
          <w:p w14:paraId="3B51BE23" w14:textId="77777777" w:rsidR="000A22F6" w:rsidRPr="00CC5C7F" w:rsidRDefault="000A22F6" w:rsidP="00782DF3">
            <w:pPr>
              <w:numPr>
                <w:ilvl w:val="0"/>
                <w:numId w:val="19"/>
              </w:num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满足电梯的使用特性和电压要求</w:t>
            </w:r>
          </w:p>
          <w:p w14:paraId="49F80C59" w14:textId="77777777" w:rsidR="000A22F6" w:rsidRPr="00CC5C7F" w:rsidRDefault="000A22F6" w:rsidP="00782DF3">
            <w:pPr>
              <w:numPr>
                <w:ilvl w:val="0"/>
                <w:numId w:val="19"/>
              </w:num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符合原厂的技术参数和技术要求</w:t>
            </w:r>
          </w:p>
        </w:tc>
        <w:tc>
          <w:tcPr>
            <w:tcW w:w="992" w:type="dxa"/>
            <w:vAlign w:val="center"/>
          </w:tcPr>
          <w:p w14:paraId="4BFE7EAF" w14:textId="7291DC5F" w:rsidR="000A22F6" w:rsidRPr="00CC5C7F" w:rsidRDefault="00E431FD" w:rsidP="000B121B">
            <w:pPr>
              <w:jc w:val="center"/>
              <w:rPr>
                <w:rFonts w:asciiTheme="minorEastAsia" w:eastAsiaTheme="minorEastAsia" w:hAnsiTheme="minorEastAsia"/>
                <w:szCs w:val="21"/>
              </w:rPr>
            </w:pPr>
            <w:r>
              <w:rPr>
                <w:rFonts w:asciiTheme="minorEastAsia" w:eastAsiaTheme="minorEastAsia" w:hAnsiTheme="minorEastAsia" w:hint="eastAsia"/>
                <w:szCs w:val="21"/>
                <w:lang w:bidi="en-US"/>
              </w:rPr>
              <w:t>否</w:t>
            </w:r>
          </w:p>
        </w:tc>
      </w:tr>
      <w:tr w:rsidR="00197F98" w:rsidRPr="00CC5C7F" w14:paraId="102DA4B4" w14:textId="77777777" w:rsidTr="009D0ECA">
        <w:trPr>
          <w:trHeight w:val="2129"/>
        </w:trPr>
        <w:tc>
          <w:tcPr>
            <w:tcW w:w="708" w:type="dxa"/>
            <w:vAlign w:val="center"/>
          </w:tcPr>
          <w:p w14:paraId="557EA31A"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7643F409"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27F5E413"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编码器</w:t>
            </w:r>
          </w:p>
        </w:tc>
        <w:tc>
          <w:tcPr>
            <w:tcW w:w="4678" w:type="dxa"/>
            <w:vAlign w:val="center"/>
          </w:tcPr>
          <w:p w14:paraId="1F3B6879" w14:textId="6407189E" w:rsidR="000A22F6" w:rsidRPr="00CC5C7F" w:rsidRDefault="000A22F6" w:rsidP="00782DF3">
            <w:pPr>
              <w:numPr>
                <w:ilvl w:val="0"/>
                <w:numId w:val="20"/>
              </w:numP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符合现有电梯同型号产品</w:t>
            </w:r>
            <w:r w:rsidR="00E431FD">
              <w:rPr>
                <w:rFonts w:asciiTheme="minorEastAsia" w:eastAsiaTheme="minorEastAsia" w:hAnsiTheme="minorEastAsia" w:hint="eastAsia"/>
                <w:szCs w:val="21"/>
                <w:lang w:bidi="en-US"/>
              </w:rPr>
              <w:t>，不得使用替代产品。</w:t>
            </w:r>
          </w:p>
          <w:p w14:paraId="4523ACF1" w14:textId="77777777" w:rsidR="000A22F6" w:rsidRPr="00CC5C7F" w:rsidRDefault="000A22F6" w:rsidP="00782DF3">
            <w:pPr>
              <w:numPr>
                <w:ilvl w:val="0"/>
                <w:numId w:val="20"/>
              </w:numPr>
              <w:rPr>
                <w:rFonts w:asciiTheme="minorEastAsia" w:eastAsiaTheme="minorEastAsia" w:hAnsiTheme="minorEastAsia"/>
                <w:szCs w:val="21"/>
                <w:lang w:bidi="en-US"/>
              </w:rPr>
            </w:pPr>
            <w:r w:rsidRPr="00CC5C7F">
              <w:rPr>
                <w:rFonts w:asciiTheme="minorEastAsia" w:eastAsiaTheme="minorEastAsia" w:hAnsiTheme="minorEastAsia" w:cs="宋体" w:hint="eastAsia"/>
                <w:szCs w:val="21"/>
                <w:lang w:bidi="en-US"/>
              </w:rPr>
              <w:t>采用铝合金外壳，比值跟踪技术激励电源输出，标准接口与电梯主接触器联接，具有体积小、可靠性高。跟踪速度快的特点</w:t>
            </w:r>
          </w:p>
          <w:p w14:paraId="04AE823B" w14:textId="77777777" w:rsidR="000A22F6" w:rsidRPr="00CC5C7F" w:rsidRDefault="000A22F6" w:rsidP="00782DF3">
            <w:pPr>
              <w:numPr>
                <w:ilvl w:val="0"/>
                <w:numId w:val="20"/>
              </w:numPr>
              <w:rPr>
                <w:rFonts w:asciiTheme="minorEastAsia" w:eastAsiaTheme="minorEastAsia" w:hAnsiTheme="minorEastAsia"/>
                <w:szCs w:val="21"/>
                <w:lang w:bidi="en-US"/>
              </w:rPr>
            </w:pPr>
            <w:r w:rsidRPr="00CC5C7F">
              <w:rPr>
                <w:rFonts w:asciiTheme="minorEastAsia" w:eastAsiaTheme="minorEastAsia" w:hAnsiTheme="minorEastAsia" w:cs="宋体" w:hint="eastAsia"/>
                <w:szCs w:val="21"/>
                <w:lang w:bidi="en-US"/>
              </w:rPr>
              <w:t>具有抗干扰性能强，耐高温、稳定性强等特性</w:t>
            </w:r>
          </w:p>
          <w:p w14:paraId="35C6BB65"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cs="宋体" w:hint="eastAsia"/>
                <w:szCs w:val="21"/>
                <w:lang w:bidi="en-US"/>
              </w:rPr>
              <w:t>4、分辨率8-16位   防尖 抗震动</w:t>
            </w:r>
          </w:p>
        </w:tc>
        <w:tc>
          <w:tcPr>
            <w:tcW w:w="992" w:type="dxa"/>
            <w:vAlign w:val="center"/>
          </w:tcPr>
          <w:p w14:paraId="240FE0BE" w14:textId="60C01010" w:rsidR="000A22F6" w:rsidRPr="00CC5C7F" w:rsidRDefault="00E431FD" w:rsidP="000B121B">
            <w:pPr>
              <w:jc w:val="center"/>
              <w:rPr>
                <w:rFonts w:asciiTheme="minorEastAsia" w:eastAsiaTheme="minorEastAsia" w:hAnsiTheme="minorEastAsia"/>
                <w:szCs w:val="21"/>
              </w:rPr>
            </w:pPr>
            <w:r>
              <w:rPr>
                <w:rFonts w:asciiTheme="minorEastAsia" w:eastAsiaTheme="minorEastAsia" w:hAnsiTheme="minorEastAsia" w:hint="eastAsia"/>
                <w:szCs w:val="21"/>
                <w:lang w:bidi="en-US"/>
              </w:rPr>
              <w:t>否</w:t>
            </w:r>
          </w:p>
        </w:tc>
      </w:tr>
      <w:tr w:rsidR="00197F98" w:rsidRPr="00CC5C7F" w14:paraId="1EF211A0" w14:textId="77777777" w:rsidTr="009D0ECA">
        <w:trPr>
          <w:trHeight w:val="1535"/>
        </w:trPr>
        <w:tc>
          <w:tcPr>
            <w:tcW w:w="708" w:type="dxa"/>
            <w:vAlign w:val="center"/>
          </w:tcPr>
          <w:p w14:paraId="42145266"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20A9F80F"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339E2B98"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门机</w:t>
            </w:r>
          </w:p>
        </w:tc>
        <w:tc>
          <w:tcPr>
            <w:tcW w:w="4678" w:type="dxa"/>
            <w:vAlign w:val="center"/>
          </w:tcPr>
          <w:p w14:paraId="55FB3F62" w14:textId="7F4862AD" w:rsidR="000A22F6" w:rsidRPr="00CC5C7F" w:rsidRDefault="000A22F6" w:rsidP="00782DF3">
            <w:pPr>
              <w:numPr>
                <w:ilvl w:val="0"/>
                <w:numId w:val="21"/>
              </w:numPr>
              <w:rPr>
                <w:rFonts w:asciiTheme="minorEastAsia" w:eastAsiaTheme="minorEastAsia" w:hAnsiTheme="minorEastAsia"/>
                <w:szCs w:val="21"/>
              </w:rPr>
            </w:pPr>
            <w:r w:rsidRPr="00CC5C7F">
              <w:rPr>
                <w:rFonts w:asciiTheme="minorEastAsia" w:eastAsiaTheme="minorEastAsia" w:hAnsiTheme="minorEastAsia" w:hint="eastAsia"/>
                <w:szCs w:val="21"/>
              </w:rPr>
              <w:t>F系列原装门机</w:t>
            </w:r>
            <w:r w:rsidR="00E431FD">
              <w:rPr>
                <w:rFonts w:asciiTheme="minorEastAsia" w:eastAsiaTheme="minorEastAsia" w:hAnsiTheme="minorEastAsia" w:hint="eastAsia"/>
                <w:szCs w:val="21"/>
                <w:lang w:bidi="en-US"/>
              </w:rPr>
              <w:t>，不得使用替代产品。</w:t>
            </w:r>
          </w:p>
          <w:p w14:paraId="22BB7249" w14:textId="77777777" w:rsidR="000A22F6" w:rsidRPr="00CC5C7F" w:rsidRDefault="000A22F6" w:rsidP="00782DF3">
            <w:pPr>
              <w:numPr>
                <w:ilvl w:val="0"/>
                <w:numId w:val="21"/>
              </w:numPr>
              <w:rPr>
                <w:rFonts w:asciiTheme="minorEastAsia" w:eastAsiaTheme="minorEastAsia" w:hAnsiTheme="minorEastAsia"/>
                <w:szCs w:val="21"/>
              </w:rPr>
            </w:pPr>
            <w:r w:rsidRPr="00CC5C7F">
              <w:rPr>
                <w:rFonts w:asciiTheme="minorEastAsia" w:eastAsiaTheme="minorEastAsia" w:hAnsiTheme="minorEastAsia" w:hint="eastAsia"/>
                <w:szCs w:val="21"/>
              </w:rPr>
              <w:t>门机自学习功能，采用RS232接口，通过电脑或PC机程序更改参数和设置</w:t>
            </w:r>
          </w:p>
          <w:p w14:paraId="0C1C32A4" w14:textId="77777777" w:rsidR="000A22F6" w:rsidRPr="00CC5C7F" w:rsidRDefault="000A22F6" w:rsidP="00782DF3">
            <w:pPr>
              <w:numPr>
                <w:ilvl w:val="0"/>
                <w:numId w:val="21"/>
              </w:numPr>
              <w:rPr>
                <w:rFonts w:asciiTheme="minorEastAsia" w:eastAsiaTheme="minorEastAsia" w:hAnsiTheme="minorEastAsia"/>
                <w:szCs w:val="21"/>
              </w:rPr>
            </w:pPr>
            <w:r w:rsidRPr="00CC5C7F">
              <w:rPr>
                <w:rFonts w:asciiTheme="minorEastAsia" w:eastAsiaTheme="minorEastAsia" w:hAnsiTheme="minorEastAsia" w:hint="eastAsia"/>
                <w:szCs w:val="21"/>
              </w:rPr>
              <w:t>采用铝制外壳，端口逻辑信号控制，无减速机、无齿轮、异步电机，系统稳定、经济、安全可靠</w:t>
            </w:r>
          </w:p>
        </w:tc>
        <w:tc>
          <w:tcPr>
            <w:tcW w:w="992" w:type="dxa"/>
            <w:vAlign w:val="center"/>
          </w:tcPr>
          <w:p w14:paraId="30CF6212" w14:textId="433527C7" w:rsidR="000A22F6" w:rsidRPr="00CC5C7F" w:rsidRDefault="00E431FD" w:rsidP="000B121B">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197F98" w:rsidRPr="00CC5C7F" w14:paraId="6EEB1981" w14:textId="77777777" w:rsidTr="009D0ECA">
        <w:trPr>
          <w:trHeight w:val="1260"/>
        </w:trPr>
        <w:tc>
          <w:tcPr>
            <w:tcW w:w="708" w:type="dxa"/>
            <w:vAlign w:val="center"/>
          </w:tcPr>
          <w:p w14:paraId="479AECBC"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1D78B853"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3B43FB54"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承重板</w:t>
            </w:r>
          </w:p>
        </w:tc>
        <w:tc>
          <w:tcPr>
            <w:tcW w:w="4678" w:type="dxa"/>
            <w:vAlign w:val="center"/>
          </w:tcPr>
          <w:p w14:paraId="3A0DA1AE" w14:textId="16FE92AB"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1、</w:t>
            </w:r>
            <w:r w:rsidRPr="00CC5C7F">
              <w:rPr>
                <w:rFonts w:asciiTheme="minorEastAsia" w:eastAsiaTheme="minorEastAsia" w:hAnsiTheme="minorEastAsia" w:hint="eastAsia"/>
                <w:szCs w:val="21"/>
                <w:lang w:bidi="en-US"/>
              </w:rPr>
              <w:t>符合现有电梯同型号产品</w:t>
            </w:r>
            <w:r w:rsidR="00E431FD">
              <w:rPr>
                <w:rFonts w:asciiTheme="minorEastAsia" w:eastAsiaTheme="minorEastAsia" w:hAnsiTheme="minorEastAsia" w:hint="eastAsia"/>
                <w:szCs w:val="21"/>
                <w:lang w:bidi="en-US"/>
              </w:rPr>
              <w:t>，不得使用替代产品。</w:t>
            </w:r>
          </w:p>
          <w:p w14:paraId="380053B9"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2、负载称重准确。称重数字输出</w:t>
            </w:r>
          </w:p>
          <w:p w14:paraId="7F98ACEE"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3、采用电梯原厂产品，微处理器辅助的“LSMI”型负载称重装置</w:t>
            </w:r>
          </w:p>
        </w:tc>
        <w:tc>
          <w:tcPr>
            <w:tcW w:w="992" w:type="dxa"/>
            <w:vAlign w:val="center"/>
          </w:tcPr>
          <w:p w14:paraId="1F2F26AA" w14:textId="6943E1B2" w:rsidR="000A22F6" w:rsidRPr="00CC5C7F" w:rsidRDefault="00E431FD" w:rsidP="000B121B">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197F98" w:rsidRPr="00CC5C7F" w14:paraId="1D98AAE3" w14:textId="77777777" w:rsidTr="00197F98">
        <w:trPr>
          <w:trHeight w:val="2837"/>
        </w:trPr>
        <w:tc>
          <w:tcPr>
            <w:tcW w:w="708" w:type="dxa"/>
            <w:vAlign w:val="center"/>
          </w:tcPr>
          <w:p w14:paraId="4C3E4A38"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0CB236F7"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2BF3556F"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曳引钢丝绳</w:t>
            </w:r>
          </w:p>
        </w:tc>
        <w:tc>
          <w:tcPr>
            <w:tcW w:w="4678" w:type="dxa"/>
            <w:vAlign w:val="center"/>
          </w:tcPr>
          <w:p w14:paraId="3121438A" w14:textId="0F55150C" w:rsidR="000A22F6" w:rsidRPr="00CC5C7F" w:rsidRDefault="000A22F6" w:rsidP="00782DF3">
            <w:pPr>
              <w:numPr>
                <w:ilvl w:val="0"/>
                <w:numId w:val="22"/>
              </w:numPr>
              <w:rPr>
                <w:rFonts w:asciiTheme="minorEastAsia" w:eastAsiaTheme="minorEastAsia" w:hAnsiTheme="minorEastAsia"/>
                <w:szCs w:val="21"/>
              </w:rPr>
            </w:pPr>
            <w:r w:rsidRPr="00CC5C7F">
              <w:rPr>
                <w:rFonts w:asciiTheme="minorEastAsia" w:eastAsiaTheme="minorEastAsia" w:hAnsiTheme="minorEastAsia" w:hint="eastAsia"/>
                <w:szCs w:val="21"/>
              </w:rPr>
              <w:t>曳引绳结构8X198+NF</w:t>
            </w:r>
            <w:r w:rsidR="00390ECC">
              <w:rPr>
                <w:rFonts w:asciiTheme="minorEastAsia" w:eastAsiaTheme="minorEastAsia" w:hAnsiTheme="minorEastAsia" w:hint="eastAsia"/>
                <w:szCs w:val="21"/>
              </w:rPr>
              <w:t>、</w:t>
            </w:r>
            <w:r w:rsidRPr="00CC5C7F">
              <w:rPr>
                <w:rFonts w:asciiTheme="minorEastAsia" w:eastAsiaTheme="minorEastAsia" w:hAnsiTheme="minorEastAsia" w:hint="eastAsia"/>
                <w:szCs w:val="21"/>
              </w:rPr>
              <w:t>曳引绳规格10mm</w:t>
            </w:r>
          </w:p>
          <w:p w14:paraId="6428D228" w14:textId="77777777" w:rsidR="000A22F6" w:rsidRPr="00CC5C7F" w:rsidRDefault="000A22F6" w:rsidP="00782DF3">
            <w:pPr>
              <w:numPr>
                <w:ilvl w:val="0"/>
                <w:numId w:val="22"/>
              </w:numPr>
              <w:rPr>
                <w:rFonts w:asciiTheme="minorEastAsia" w:eastAsiaTheme="minorEastAsia" w:hAnsiTheme="minorEastAsia"/>
                <w:szCs w:val="21"/>
              </w:rPr>
            </w:pPr>
            <w:r w:rsidRPr="00CC5C7F">
              <w:rPr>
                <w:rFonts w:asciiTheme="minorEastAsia" w:eastAsiaTheme="minorEastAsia" w:hAnsiTheme="minorEastAsia" w:hint="eastAsia"/>
                <w:szCs w:val="21"/>
              </w:rPr>
              <w:t>电梯曳引钢丝绳是电梯重要的悬挂装置，承受着轿厢和对重的全部重量，并依靠曳引轮槽的摩擦力驱动轿厢上下。曳引绳的质量是电梯安全运行的重要保障</w:t>
            </w:r>
          </w:p>
          <w:p w14:paraId="0D133E3F" w14:textId="77777777" w:rsidR="000A22F6" w:rsidRPr="00CC5C7F" w:rsidRDefault="000A22F6" w:rsidP="00782DF3">
            <w:pPr>
              <w:numPr>
                <w:ilvl w:val="0"/>
                <w:numId w:val="22"/>
              </w:numPr>
              <w:rPr>
                <w:rFonts w:asciiTheme="minorEastAsia" w:eastAsiaTheme="minorEastAsia" w:hAnsiTheme="minorEastAsia"/>
                <w:szCs w:val="21"/>
              </w:rPr>
            </w:pPr>
            <w:r w:rsidRPr="00CC5C7F">
              <w:rPr>
                <w:rFonts w:asciiTheme="minorEastAsia" w:eastAsiaTheme="minorEastAsia" w:hAnsiTheme="minorEastAsia" w:hint="eastAsia"/>
                <w:szCs w:val="21"/>
              </w:rPr>
              <w:t>选择曳引绳的结构和直径应符合电梯使用的特性</w:t>
            </w:r>
          </w:p>
          <w:p w14:paraId="3647B813" w14:textId="77777777" w:rsidR="000A22F6" w:rsidRPr="00CC5C7F" w:rsidRDefault="000A22F6" w:rsidP="00782DF3">
            <w:pPr>
              <w:numPr>
                <w:ilvl w:val="0"/>
                <w:numId w:val="22"/>
              </w:numPr>
              <w:rPr>
                <w:rFonts w:asciiTheme="minorEastAsia" w:eastAsiaTheme="minorEastAsia" w:hAnsiTheme="minorEastAsia"/>
                <w:szCs w:val="21"/>
              </w:rPr>
            </w:pPr>
            <w:r w:rsidRPr="00CC5C7F">
              <w:rPr>
                <w:rFonts w:asciiTheme="minorEastAsia" w:eastAsiaTheme="minorEastAsia" w:hAnsiTheme="minorEastAsia" w:hint="eastAsia"/>
                <w:szCs w:val="21"/>
              </w:rPr>
              <w:t>曳引绳要选择强度级别高。抗拉、耐磨，与曳引轮高度匹配的曳引绳，符合曳引绳安全系数设计</w:t>
            </w:r>
          </w:p>
        </w:tc>
        <w:tc>
          <w:tcPr>
            <w:tcW w:w="992" w:type="dxa"/>
            <w:vAlign w:val="center"/>
          </w:tcPr>
          <w:p w14:paraId="786D8BCA" w14:textId="77777777"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是</w:t>
            </w:r>
          </w:p>
        </w:tc>
      </w:tr>
      <w:tr w:rsidR="00197F98" w:rsidRPr="00CC5C7F" w14:paraId="5E707724" w14:textId="77777777" w:rsidTr="00197F98">
        <w:trPr>
          <w:trHeight w:val="2112"/>
        </w:trPr>
        <w:tc>
          <w:tcPr>
            <w:tcW w:w="708" w:type="dxa"/>
            <w:vAlign w:val="center"/>
          </w:tcPr>
          <w:p w14:paraId="04E08C87"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357BC427"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6820CCFB"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限速绳</w:t>
            </w:r>
          </w:p>
        </w:tc>
        <w:tc>
          <w:tcPr>
            <w:tcW w:w="4678" w:type="dxa"/>
            <w:vAlign w:val="center"/>
          </w:tcPr>
          <w:p w14:paraId="271876F7" w14:textId="780A4596" w:rsidR="000A22F6" w:rsidRPr="000B121B" w:rsidRDefault="00390ECC" w:rsidP="000B121B">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w:t>
            </w:r>
            <w:r w:rsidR="000A22F6" w:rsidRPr="000B121B">
              <w:rPr>
                <w:rFonts w:asciiTheme="minorEastAsia" w:eastAsiaTheme="minorEastAsia" w:hAnsiTheme="minorEastAsia" w:hint="eastAsia"/>
                <w:szCs w:val="21"/>
              </w:rPr>
              <w:t>限速绳结构8X198+NF</w:t>
            </w:r>
            <w:r w:rsidRPr="000B121B">
              <w:rPr>
                <w:rFonts w:asciiTheme="minorEastAsia" w:eastAsiaTheme="minorEastAsia" w:hAnsiTheme="minorEastAsia" w:hint="eastAsia"/>
                <w:szCs w:val="21"/>
              </w:rPr>
              <w:t>、</w:t>
            </w:r>
            <w:r w:rsidR="000A22F6" w:rsidRPr="000B121B">
              <w:rPr>
                <w:rFonts w:asciiTheme="minorEastAsia" w:eastAsiaTheme="minorEastAsia" w:hAnsiTheme="minorEastAsia" w:hint="eastAsia"/>
                <w:szCs w:val="21"/>
              </w:rPr>
              <w:t>限速绳规格8mm</w:t>
            </w:r>
          </w:p>
          <w:p w14:paraId="7098A5EA" w14:textId="3D1C87B9"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2、限速绳的质量是电梯安全运行的重要保障</w:t>
            </w:r>
          </w:p>
          <w:p w14:paraId="2B21E716"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3、选择限速绳的结构和直径应符合电梯使用的特性</w:t>
            </w:r>
          </w:p>
          <w:p w14:paraId="4EAB122E"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4、限速绳要选择强度级别高。抗拉、耐磨，与限速轮高度匹配的限速绳，符合限速绳安全系数设计</w:t>
            </w:r>
          </w:p>
        </w:tc>
        <w:tc>
          <w:tcPr>
            <w:tcW w:w="992" w:type="dxa"/>
            <w:vAlign w:val="center"/>
          </w:tcPr>
          <w:p w14:paraId="13E54ABA" w14:textId="77777777"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是</w:t>
            </w:r>
          </w:p>
        </w:tc>
      </w:tr>
      <w:tr w:rsidR="00197F98" w:rsidRPr="00CC5C7F" w14:paraId="766E5D67" w14:textId="77777777" w:rsidTr="00197F98">
        <w:trPr>
          <w:trHeight w:val="1406"/>
        </w:trPr>
        <w:tc>
          <w:tcPr>
            <w:tcW w:w="708" w:type="dxa"/>
            <w:vAlign w:val="center"/>
          </w:tcPr>
          <w:p w14:paraId="1B979B6A"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2231E43D"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6F0DAA82"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轿厢导靴</w:t>
            </w:r>
          </w:p>
        </w:tc>
        <w:tc>
          <w:tcPr>
            <w:tcW w:w="4678" w:type="dxa"/>
            <w:vAlign w:val="center"/>
          </w:tcPr>
          <w:p w14:paraId="7A533FD3" w14:textId="77777777" w:rsidR="000A22F6" w:rsidRPr="00CC5C7F" w:rsidRDefault="000A22F6" w:rsidP="00782DF3">
            <w:pPr>
              <w:numPr>
                <w:ilvl w:val="0"/>
                <w:numId w:val="23"/>
              </w:numPr>
              <w:rPr>
                <w:rFonts w:asciiTheme="minorEastAsia" w:eastAsiaTheme="minorEastAsia" w:hAnsiTheme="minorEastAsia"/>
                <w:szCs w:val="21"/>
              </w:rPr>
            </w:pPr>
            <w:r w:rsidRPr="00CC5C7F">
              <w:rPr>
                <w:rFonts w:asciiTheme="minorEastAsia" w:eastAsiaTheme="minorEastAsia" w:hAnsiTheme="minorEastAsia" w:hint="eastAsia"/>
                <w:szCs w:val="21"/>
              </w:rPr>
              <w:t>耐磨 尼龙块材料内衬</w:t>
            </w:r>
          </w:p>
          <w:p w14:paraId="66C47291" w14:textId="77777777" w:rsidR="000A22F6" w:rsidRPr="00CC5C7F" w:rsidRDefault="000A22F6" w:rsidP="00782DF3">
            <w:pPr>
              <w:numPr>
                <w:ilvl w:val="0"/>
                <w:numId w:val="23"/>
              </w:numPr>
              <w:rPr>
                <w:rFonts w:asciiTheme="minorEastAsia" w:eastAsiaTheme="minorEastAsia" w:hAnsiTheme="minorEastAsia"/>
                <w:szCs w:val="21"/>
              </w:rPr>
            </w:pPr>
            <w:r w:rsidRPr="00CC5C7F">
              <w:rPr>
                <w:rFonts w:asciiTheme="minorEastAsia" w:eastAsiaTheme="minorEastAsia" w:hAnsiTheme="minorEastAsia" w:hint="eastAsia"/>
                <w:szCs w:val="21"/>
              </w:rPr>
              <w:t>导靴体由金属铁质材料构成，内部装有导靴衬和减震垫</w:t>
            </w:r>
          </w:p>
          <w:p w14:paraId="196C1AB1" w14:textId="77777777" w:rsidR="000A22F6" w:rsidRPr="00CC5C7F" w:rsidRDefault="000A22F6" w:rsidP="00782DF3">
            <w:pPr>
              <w:numPr>
                <w:ilvl w:val="0"/>
                <w:numId w:val="23"/>
              </w:numPr>
              <w:rPr>
                <w:rFonts w:asciiTheme="minorEastAsia" w:eastAsiaTheme="minorEastAsia" w:hAnsiTheme="minorEastAsia"/>
                <w:szCs w:val="21"/>
              </w:rPr>
            </w:pPr>
            <w:r w:rsidRPr="00CC5C7F">
              <w:rPr>
                <w:rFonts w:asciiTheme="minorEastAsia" w:eastAsiaTheme="minorEastAsia" w:hAnsiTheme="minorEastAsia" w:hint="eastAsia"/>
                <w:szCs w:val="21"/>
              </w:rPr>
              <w:t>导靴类型为弹性式滑动导靴</w:t>
            </w:r>
          </w:p>
        </w:tc>
        <w:tc>
          <w:tcPr>
            <w:tcW w:w="992" w:type="dxa"/>
            <w:vAlign w:val="center"/>
          </w:tcPr>
          <w:p w14:paraId="6348AEFF" w14:textId="6C3652C9" w:rsidR="000A22F6" w:rsidRPr="00CC5C7F" w:rsidRDefault="00602718" w:rsidP="000B121B">
            <w:pPr>
              <w:jc w:val="center"/>
              <w:rPr>
                <w:rFonts w:asciiTheme="minorEastAsia" w:eastAsiaTheme="minorEastAsia" w:hAnsiTheme="minorEastAsia"/>
                <w:szCs w:val="21"/>
                <w:lang w:bidi="en-US"/>
              </w:rPr>
            </w:pPr>
            <w:r>
              <w:rPr>
                <w:rFonts w:asciiTheme="minorEastAsia" w:eastAsiaTheme="minorEastAsia" w:hAnsiTheme="minorEastAsia"/>
                <w:szCs w:val="21"/>
                <w:lang w:bidi="en-US"/>
              </w:rPr>
              <w:t>否</w:t>
            </w:r>
          </w:p>
        </w:tc>
      </w:tr>
      <w:tr w:rsidR="00197F98" w:rsidRPr="00CC5C7F" w14:paraId="3C934E2B" w14:textId="77777777" w:rsidTr="000B121B">
        <w:trPr>
          <w:trHeight w:val="844"/>
        </w:trPr>
        <w:tc>
          <w:tcPr>
            <w:tcW w:w="708" w:type="dxa"/>
            <w:vAlign w:val="center"/>
          </w:tcPr>
          <w:p w14:paraId="0302206C"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03A28736"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0D29CA09"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继电器</w:t>
            </w:r>
          </w:p>
        </w:tc>
        <w:tc>
          <w:tcPr>
            <w:tcW w:w="4678" w:type="dxa"/>
            <w:vAlign w:val="center"/>
          </w:tcPr>
          <w:p w14:paraId="17387435" w14:textId="77777777" w:rsidR="000A22F6" w:rsidRPr="00CC5C7F" w:rsidRDefault="000A22F6" w:rsidP="00782DF3">
            <w:pPr>
              <w:numPr>
                <w:ilvl w:val="0"/>
                <w:numId w:val="24"/>
              </w:numPr>
              <w:rPr>
                <w:rFonts w:asciiTheme="minorEastAsia" w:eastAsiaTheme="minorEastAsia" w:hAnsiTheme="minorEastAsia"/>
                <w:szCs w:val="21"/>
              </w:rPr>
            </w:pPr>
            <w:r w:rsidRPr="00CC5C7F">
              <w:rPr>
                <w:rFonts w:asciiTheme="minorEastAsia" w:eastAsiaTheme="minorEastAsia" w:hAnsiTheme="minorEastAsia" w:hint="eastAsia"/>
                <w:szCs w:val="21"/>
              </w:rPr>
              <w:t>机械寿命不小于10000次</w:t>
            </w:r>
          </w:p>
          <w:p w14:paraId="6BCEE1A2"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2、继电器的选型符合电梯运行所需的电流和电压</w:t>
            </w:r>
          </w:p>
        </w:tc>
        <w:tc>
          <w:tcPr>
            <w:tcW w:w="992" w:type="dxa"/>
            <w:vAlign w:val="center"/>
          </w:tcPr>
          <w:p w14:paraId="7AB2E8A0" w14:textId="78531894"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是</w:t>
            </w:r>
          </w:p>
        </w:tc>
      </w:tr>
      <w:tr w:rsidR="00197F98" w:rsidRPr="00CC5C7F" w14:paraId="303E044D" w14:textId="77777777" w:rsidTr="00197F98">
        <w:trPr>
          <w:trHeight w:val="843"/>
        </w:trPr>
        <w:tc>
          <w:tcPr>
            <w:tcW w:w="708" w:type="dxa"/>
            <w:vAlign w:val="center"/>
          </w:tcPr>
          <w:p w14:paraId="7A2A8DD3"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4D8FDF6C" w14:textId="77777777" w:rsidR="000A22F6" w:rsidRPr="00CC5C7F" w:rsidRDefault="000A22F6" w:rsidP="000B121B">
            <w:pPr>
              <w:jc w:val="center"/>
              <w:rPr>
                <w:rFonts w:asciiTheme="minorEastAsia" w:eastAsiaTheme="minorEastAsia" w:hAnsiTheme="minorEastAsia"/>
                <w:b/>
                <w:szCs w:val="21"/>
              </w:rPr>
            </w:pPr>
            <w:r w:rsidRPr="00CC5C7F">
              <w:rPr>
                <w:rFonts w:asciiTheme="minorEastAsia" w:eastAsiaTheme="minorEastAsia" w:hAnsiTheme="minorEastAsia" w:hint="eastAsia"/>
                <w:szCs w:val="21"/>
              </w:rPr>
              <w:t>★</w:t>
            </w:r>
          </w:p>
        </w:tc>
        <w:tc>
          <w:tcPr>
            <w:tcW w:w="1701" w:type="dxa"/>
            <w:vAlign w:val="center"/>
          </w:tcPr>
          <w:p w14:paraId="237B112C"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接触器</w:t>
            </w:r>
          </w:p>
        </w:tc>
        <w:tc>
          <w:tcPr>
            <w:tcW w:w="4678" w:type="dxa"/>
            <w:vAlign w:val="center"/>
          </w:tcPr>
          <w:p w14:paraId="434E7DC8"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1、与电机功率相匹配，机械寿命不小于100000次</w:t>
            </w:r>
          </w:p>
          <w:p w14:paraId="353C2F5C" w14:textId="77777777" w:rsidR="000A22F6" w:rsidRPr="00CC5C7F" w:rsidRDefault="000A22F6" w:rsidP="00782DF3">
            <w:pPr>
              <w:numPr>
                <w:ilvl w:val="0"/>
                <w:numId w:val="24"/>
              </w:numPr>
              <w:rPr>
                <w:rFonts w:asciiTheme="minorEastAsia" w:eastAsiaTheme="minorEastAsia" w:hAnsiTheme="minorEastAsia"/>
                <w:szCs w:val="21"/>
              </w:rPr>
            </w:pPr>
            <w:r w:rsidRPr="00CC5C7F">
              <w:rPr>
                <w:rFonts w:asciiTheme="minorEastAsia" w:eastAsiaTheme="minorEastAsia" w:hAnsiTheme="minorEastAsia" w:hint="eastAsia"/>
                <w:szCs w:val="21"/>
              </w:rPr>
              <w:t>接触器的选型符合电梯运行所需的电流和电压</w:t>
            </w:r>
          </w:p>
        </w:tc>
        <w:tc>
          <w:tcPr>
            <w:tcW w:w="992" w:type="dxa"/>
            <w:vAlign w:val="center"/>
          </w:tcPr>
          <w:p w14:paraId="60F19DC2" w14:textId="20D873ED" w:rsidR="000A22F6" w:rsidRPr="00CC5C7F" w:rsidRDefault="000A22F6" w:rsidP="000B121B">
            <w:pPr>
              <w:jc w:val="center"/>
              <w:rPr>
                <w:rFonts w:asciiTheme="minorEastAsia" w:eastAsiaTheme="minorEastAsia" w:hAnsiTheme="minorEastAsia"/>
                <w:szCs w:val="21"/>
                <w:lang w:bidi="en-US"/>
              </w:rPr>
            </w:pPr>
            <w:r w:rsidRPr="00CC5C7F">
              <w:rPr>
                <w:rFonts w:asciiTheme="minorEastAsia" w:eastAsiaTheme="minorEastAsia" w:hAnsiTheme="minorEastAsia" w:hint="eastAsia"/>
                <w:szCs w:val="21"/>
                <w:lang w:bidi="en-US"/>
              </w:rPr>
              <w:t>是</w:t>
            </w:r>
          </w:p>
        </w:tc>
      </w:tr>
      <w:tr w:rsidR="00197F98" w:rsidRPr="00CC5C7F" w14:paraId="2CBAEBEF" w14:textId="77777777" w:rsidTr="00197F98">
        <w:trPr>
          <w:trHeight w:val="697"/>
        </w:trPr>
        <w:tc>
          <w:tcPr>
            <w:tcW w:w="708" w:type="dxa"/>
            <w:vAlign w:val="center"/>
          </w:tcPr>
          <w:p w14:paraId="5637DC3B"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3808B09B"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406BF6BC"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层门传动钢丝绳</w:t>
            </w:r>
          </w:p>
        </w:tc>
        <w:tc>
          <w:tcPr>
            <w:tcW w:w="4678" w:type="dxa"/>
            <w:vAlign w:val="center"/>
          </w:tcPr>
          <w:p w14:paraId="64D1D247" w14:textId="4C89B646" w:rsidR="000A22F6" w:rsidRPr="000B121B" w:rsidRDefault="00390ECC" w:rsidP="000B121B">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w:t>
            </w:r>
            <w:r w:rsidR="000A22F6" w:rsidRPr="000B121B">
              <w:rPr>
                <w:rFonts w:asciiTheme="minorEastAsia" w:eastAsiaTheme="minorEastAsia" w:hAnsiTheme="minorEastAsia" w:hint="eastAsia"/>
                <w:szCs w:val="21"/>
              </w:rPr>
              <w:t>传动绳结构3X198+NF</w:t>
            </w:r>
            <w:r w:rsidRPr="000B121B">
              <w:rPr>
                <w:rFonts w:asciiTheme="minorEastAsia" w:eastAsiaTheme="minorEastAsia" w:hAnsiTheme="minorEastAsia" w:hint="eastAsia"/>
                <w:szCs w:val="21"/>
              </w:rPr>
              <w:t>、</w:t>
            </w:r>
            <w:r w:rsidR="000A22F6" w:rsidRPr="000B121B">
              <w:rPr>
                <w:rFonts w:asciiTheme="minorEastAsia" w:eastAsiaTheme="minorEastAsia" w:hAnsiTheme="minorEastAsia" w:hint="eastAsia"/>
                <w:szCs w:val="21"/>
              </w:rPr>
              <w:t>限速绳规格3mm</w:t>
            </w:r>
          </w:p>
          <w:p w14:paraId="607CEC0C"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2、传动钢丝绳符合电梯厅门安全要求</w:t>
            </w:r>
          </w:p>
        </w:tc>
        <w:tc>
          <w:tcPr>
            <w:tcW w:w="992" w:type="dxa"/>
            <w:vAlign w:val="center"/>
          </w:tcPr>
          <w:p w14:paraId="337864AC" w14:textId="7B12E326" w:rsidR="000A22F6" w:rsidRPr="00CC5C7F" w:rsidRDefault="00602718" w:rsidP="000B121B">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197F98" w:rsidRPr="00CC5C7F" w14:paraId="5455ED91" w14:textId="77777777" w:rsidTr="00197F98">
        <w:trPr>
          <w:trHeight w:val="708"/>
        </w:trPr>
        <w:tc>
          <w:tcPr>
            <w:tcW w:w="708" w:type="dxa"/>
            <w:vAlign w:val="center"/>
          </w:tcPr>
          <w:p w14:paraId="19F9F450" w14:textId="77777777" w:rsidR="000A22F6" w:rsidRPr="00CC5C7F" w:rsidRDefault="000A22F6" w:rsidP="00782DF3">
            <w:pPr>
              <w:numPr>
                <w:ilvl w:val="0"/>
                <w:numId w:val="17"/>
              </w:numPr>
              <w:jc w:val="center"/>
              <w:rPr>
                <w:rFonts w:asciiTheme="minorEastAsia" w:eastAsiaTheme="minorEastAsia" w:hAnsiTheme="minorEastAsia"/>
                <w:szCs w:val="21"/>
              </w:rPr>
            </w:pPr>
          </w:p>
        </w:tc>
        <w:tc>
          <w:tcPr>
            <w:tcW w:w="851" w:type="dxa"/>
            <w:vAlign w:val="center"/>
          </w:tcPr>
          <w:p w14:paraId="251E554A"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17BAC284" w14:textId="77777777" w:rsidR="000A22F6" w:rsidRPr="00CC5C7F" w:rsidRDefault="000A22F6"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轿厢控制板</w:t>
            </w:r>
          </w:p>
        </w:tc>
        <w:tc>
          <w:tcPr>
            <w:tcW w:w="4678" w:type="dxa"/>
            <w:vAlign w:val="center"/>
          </w:tcPr>
          <w:p w14:paraId="72C4F221" w14:textId="038FC9E8"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1、</w:t>
            </w:r>
            <w:r w:rsidRPr="00CC5C7F">
              <w:rPr>
                <w:rFonts w:asciiTheme="minorEastAsia" w:eastAsiaTheme="minorEastAsia" w:hAnsiTheme="minorEastAsia" w:hint="eastAsia"/>
                <w:szCs w:val="21"/>
                <w:lang w:bidi="en-US"/>
              </w:rPr>
              <w:t>符合现有电梯同型号产品</w:t>
            </w:r>
            <w:r w:rsidR="00602718">
              <w:rPr>
                <w:rFonts w:asciiTheme="minorEastAsia" w:eastAsiaTheme="minorEastAsia" w:hAnsiTheme="minorEastAsia" w:hint="eastAsia"/>
                <w:szCs w:val="21"/>
                <w:lang w:bidi="en-US"/>
              </w:rPr>
              <w:t>，不得使用替代产品。</w:t>
            </w:r>
          </w:p>
          <w:p w14:paraId="0889D454" w14:textId="77777777" w:rsidR="000A22F6" w:rsidRPr="00CC5C7F" w:rsidRDefault="000A22F6"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2、轿厢楼层显示准确，符合原厂设计要求</w:t>
            </w:r>
          </w:p>
        </w:tc>
        <w:tc>
          <w:tcPr>
            <w:tcW w:w="992" w:type="dxa"/>
            <w:vAlign w:val="center"/>
          </w:tcPr>
          <w:p w14:paraId="2AA34334" w14:textId="1EA12C02" w:rsidR="000A22F6" w:rsidRPr="00CC5C7F" w:rsidRDefault="00602718" w:rsidP="000B121B">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F545FF" w:rsidRPr="00CC5C7F" w14:paraId="3789D5A6" w14:textId="77777777" w:rsidTr="009D0ECA">
        <w:trPr>
          <w:trHeight w:val="1002"/>
        </w:trPr>
        <w:tc>
          <w:tcPr>
            <w:tcW w:w="708" w:type="dxa"/>
            <w:vAlign w:val="center"/>
          </w:tcPr>
          <w:p w14:paraId="7F87BF0B" w14:textId="77777777" w:rsidR="00F545FF" w:rsidRPr="00CC5C7F" w:rsidRDefault="00F545FF" w:rsidP="00F545FF">
            <w:pPr>
              <w:numPr>
                <w:ilvl w:val="0"/>
                <w:numId w:val="17"/>
              </w:numPr>
              <w:jc w:val="center"/>
              <w:rPr>
                <w:rFonts w:asciiTheme="minorEastAsia" w:eastAsiaTheme="minorEastAsia" w:hAnsiTheme="minorEastAsia"/>
                <w:szCs w:val="21"/>
              </w:rPr>
            </w:pPr>
          </w:p>
        </w:tc>
        <w:tc>
          <w:tcPr>
            <w:tcW w:w="851" w:type="dxa"/>
            <w:vAlign w:val="center"/>
          </w:tcPr>
          <w:p w14:paraId="15B9145E"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784F07ED"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轿门吊门轮</w:t>
            </w:r>
          </w:p>
        </w:tc>
        <w:tc>
          <w:tcPr>
            <w:tcW w:w="4678" w:type="dxa"/>
            <w:vAlign w:val="center"/>
          </w:tcPr>
          <w:p w14:paraId="0AF00EA1" w14:textId="77777777" w:rsidR="00F545FF" w:rsidRPr="00CC5C7F" w:rsidRDefault="00F545FF" w:rsidP="00F545FF">
            <w:pPr>
              <w:numPr>
                <w:ilvl w:val="0"/>
                <w:numId w:val="25"/>
              </w:numPr>
              <w:rPr>
                <w:rFonts w:asciiTheme="minorEastAsia" w:eastAsiaTheme="minorEastAsia" w:hAnsiTheme="minorEastAsia"/>
                <w:szCs w:val="21"/>
              </w:rPr>
            </w:pPr>
            <w:r w:rsidRPr="00CC5C7F">
              <w:rPr>
                <w:rFonts w:asciiTheme="minorEastAsia" w:eastAsiaTheme="minorEastAsia" w:hAnsiTheme="minorEastAsia" w:hint="eastAsia"/>
                <w:szCs w:val="21"/>
              </w:rPr>
              <w:t>结构符合电梯轿门传动要求</w:t>
            </w:r>
          </w:p>
          <w:p w14:paraId="366DEFF6" w14:textId="77777777" w:rsidR="00F545FF" w:rsidRPr="00CC5C7F" w:rsidRDefault="00F545FF" w:rsidP="00F545FF">
            <w:pPr>
              <w:numPr>
                <w:ilvl w:val="0"/>
                <w:numId w:val="25"/>
              </w:numPr>
              <w:rPr>
                <w:rFonts w:asciiTheme="minorEastAsia" w:eastAsiaTheme="minorEastAsia" w:hAnsiTheme="minorEastAsia"/>
                <w:szCs w:val="21"/>
              </w:rPr>
            </w:pPr>
            <w:r w:rsidRPr="00CC5C7F">
              <w:rPr>
                <w:rFonts w:asciiTheme="minorEastAsia" w:eastAsiaTheme="minorEastAsia" w:hAnsiTheme="minorEastAsia" w:hint="eastAsia"/>
                <w:szCs w:val="21"/>
              </w:rPr>
              <w:t>轴承为国内质优产品</w:t>
            </w:r>
          </w:p>
          <w:p w14:paraId="329B700F" w14:textId="77777777" w:rsidR="00F545FF" w:rsidRPr="00CC5C7F" w:rsidRDefault="00F545FF" w:rsidP="00F545FF">
            <w:pPr>
              <w:numPr>
                <w:ilvl w:val="0"/>
                <w:numId w:val="25"/>
              </w:numPr>
              <w:rPr>
                <w:rFonts w:asciiTheme="minorEastAsia" w:eastAsiaTheme="minorEastAsia" w:hAnsiTheme="minorEastAsia"/>
                <w:szCs w:val="21"/>
              </w:rPr>
            </w:pPr>
            <w:r w:rsidRPr="00CC5C7F">
              <w:rPr>
                <w:rFonts w:asciiTheme="minorEastAsia" w:eastAsiaTheme="minorEastAsia" w:hAnsiTheme="minorEastAsia" w:hint="eastAsia"/>
                <w:szCs w:val="21"/>
              </w:rPr>
              <w:t>轮槽符合轿门导轨技术要求</w:t>
            </w:r>
          </w:p>
        </w:tc>
        <w:tc>
          <w:tcPr>
            <w:tcW w:w="992" w:type="dxa"/>
            <w:vAlign w:val="center"/>
          </w:tcPr>
          <w:p w14:paraId="1026B210" w14:textId="2821FE4D" w:rsidR="00F545FF" w:rsidRPr="00CC5C7F" w:rsidRDefault="00F545FF" w:rsidP="00F545FF">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F545FF" w:rsidRPr="00CC5C7F" w14:paraId="4416F26E" w14:textId="77777777" w:rsidTr="009D0ECA">
        <w:trPr>
          <w:trHeight w:val="981"/>
        </w:trPr>
        <w:tc>
          <w:tcPr>
            <w:tcW w:w="708" w:type="dxa"/>
            <w:vAlign w:val="center"/>
          </w:tcPr>
          <w:p w14:paraId="3DD5FFDF" w14:textId="77777777" w:rsidR="00F545FF" w:rsidRPr="00CC5C7F" w:rsidRDefault="00F545FF" w:rsidP="00F545FF">
            <w:pPr>
              <w:numPr>
                <w:ilvl w:val="0"/>
                <w:numId w:val="17"/>
              </w:numPr>
              <w:jc w:val="center"/>
              <w:rPr>
                <w:rFonts w:asciiTheme="minorEastAsia" w:eastAsiaTheme="minorEastAsia" w:hAnsiTheme="minorEastAsia"/>
                <w:szCs w:val="21"/>
              </w:rPr>
            </w:pPr>
          </w:p>
        </w:tc>
        <w:tc>
          <w:tcPr>
            <w:tcW w:w="851" w:type="dxa"/>
            <w:vAlign w:val="center"/>
          </w:tcPr>
          <w:p w14:paraId="55C5DB30"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22769DBA"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厅门吊门轮</w:t>
            </w:r>
          </w:p>
        </w:tc>
        <w:tc>
          <w:tcPr>
            <w:tcW w:w="4678" w:type="dxa"/>
            <w:vAlign w:val="center"/>
          </w:tcPr>
          <w:p w14:paraId="3B8DA184" w14:textId="77777777" w:rsidR="00F545FF" w:rsidRPr="00CC5C7F" w:rsidRDefault="00F545FF" w:rsidP="00F545FF">
            <w:pPr>
              <w:rPr>
                <w:rFonts w:asciiTheme="minorEastAsia" w:eastAsiaTheme="minorEastAsia" w:hAnsiTheme="minorEastAsia"/>
                <w:szCs w:val="21"/>
              </w:rPr>
            </w:pPr>
            <w:r w:rsidRPr="00CC5C7F">
              <w:rPr>
                <w:rFonts w:asciiTheme="minorEastAsia" w:eastAsiaTheme="minorEastAsia" w:hAnsiTheme="minorEastAsia" w:hint="eastAsia"/>
                <w:szCs w:val="21"/>
              </w:rPr>
              <w:t>1、结构符合电梯轿门传动要求</w:t>
            </w:r>
          </w:p>
          <w:p w14:paraId="437A2097" w14:textId="77777777" w:rsidR="00F545FF" w:rsidRPr="00CC5C7F" w:rsidRDefault="00F545FF" w:rsidP="00F545FF">
            <w:pPr>
              <w:rPr>
                <w:rFonts w:asciiTheme="minorEastAsia" w:eastAsiaTheme="minorEastAsia" w:hAnsiTheme="minorEastAsia"/>
                <w:szCs w:val="21"/>
              </w:rPr>
            </w:pPr>
            <w:r w:rsidRPr="00CC5C7F">
              <w:rPr>
                <w:rFonts w:asciiTheme="minorEastAsia" w:eastAsiaTheme="minorEastAsia" w:hAnsiTheme="minorEastAsia" w:hint="eastAsia"/>
                <w:szCs w:val="21"/>
              </w:rPr>
              <w:t>2、轴承为国内质优产品</w:t>
            </w:r>
          </w:p>
          <w:p w14:paraId="3F412051" w14:textId="77777777" w:rsidR="00F545FF" w:rsidRPr="00CC5C7F" w:rsidRDefault="00F545FF" w:rsidP="00F545FF">
            <w:pPr>
              <w:rPr>
                <w:rFonts w:asciiTheme="minorEastAsia" w:eastAsiaTheme="minorEastAsia" w:hAnsiTheme="minorEastAsia"/>
                <w:szCs w:val="21"/>
              </w:rPr>
            </w:pPr>
            <w:r w:rsidRPr="00CC5C7F">
              <w:rPr>
                <w:rFonts w:asciiTheme="minorEastAsia" w:eastAsiaTheme="minorEastAsia" w:hAnsiTheme="minorEastAsia" w:hint="eastAsia"/>
                <w:szCs w:val="21"/>
              </w:rPr>
              <w:t>3、轮槽符合轿门导轨技术要求</w:t>
            </w:r>
          </w:p>
        </w:tc>
        <w:tc>
          <w:tcPr>
            <w:tcW w:w="992" w:type="dxa"/>
            <w:vAlign w:val="center"/>
          </w:tcPr>
          <w:p w14:paraId="408186A3" w14:textId="3B25A4F1" w:rsidR="00F545FF" w:rsidRPr="00CC5C7F" w:rsidRDefault="00F545FF" w:rsidP="00F545FF">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F545FF" w:rsidRPr="00CC5C7F" w14:paraId="074CF566" w14:textId="77777777" w:rsidTr="009D0ECA">
        <w:trPr>
          <w:trHeight w:val="582"/>
        </w:trPr>
        <w:tc>
          <w:tcPr>
            <w:tcW w:w="708" w:type="dxa"/>
            <w:vAlign w:val="center"/>
          </w:tcPr>
          <w:p w14:paraId="3F5F5049" w14:textId="77777777" w:rsidR="00F545FF" w:rsidRPr="00CC5C7F" w:rsidRDefault="00F545FF" w:rsidP="00F545FF">
            <w:pPr>
              <w:numPr>
                <w:ilvl w:val="0"/>
                <w:numId w:val="17"/>
              </w:numPr>
              <w:jc w:val="center"/>
              <w:rPr>
                <w:rFonts w:asciiTheme="minorEastAsia" w:eastAsiaTheme="minorEastAsia" w:hAnsiTheme="minorEastAsia"/>
                <w:szCs w:val="21"/>
              </w:rPr>
            </w:pPr>
          </w:p>
        </w:tc>
        <w:tc>
          <w:tcPr>
            <w:tcW w:w="851" w:type="dxa"/>
            <w:vAlign w:val="center"/>
          </w:tcPr>
          <w:p w14:paraId="4697D0B1"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492DFDC7"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门锁触点</w:t>
            </w:r>
          </w:p>
        </w:tc>
        <w:tc>
          <w:tcPr>
            <w:tcW w:w="4678" w:type="dxa"/>
            <w:vAlign w:val="center"/>
          </w:tcPr>
          <w:p w14:paraId="046D8F37" w14:textId="77777777" w:rsidR="00F545FF" w:rsidRPr="00CC5C7F" w:rsidRDefault="00F545FF" w:rsidP="00F545FF">
            <w:pPr>
              <w:numPr>
                <w:ilvl w:val="0"/>
                <w:numId w:val="26"/>
              </w:numPr>
              <w:rPr>
                <w:rFonts w:asciiTheme="minorEastAsia" w:eastAsiaTheme="minorEastAsia" w:hAnsiTheme="minorEastAsia"/>
                <w:szCs w:val="21"/>
              </w:rPr>
            </w:pPr>
            <w:r w:rsidRPr="00CC5C7F">
              <w:rPr>
                <w:rFonts w:asciiTheme="minorEastAsia" w:eastAsiaTheme="minorEastAsia" w:hAnsiTheme="minorEastAsia" w:hint="eastAsia"/>
                <w:szCs w:val="21"/>
              </w:rPr>
              <w:t>符合电梯现有同型号产品</w:t>
            </w:r>
          </w:p>
          <w:p w14:paraId="7A1BF53D" w14:textId="77777777" w:rsidR="00F545FF" w:rsidRPr="00CC5C7F" w:rsidRDefault="00F545FF" w:rsidP="00F545FF">
            <w:pPr>
              <w:numPr>
                <w:ilvl w:val="0"/>
                <w:numId w:val="26"/>
              </w:numPr>
              <w:rPr>
                <w:rFonts w:asciiTheme="minorEastAsia" w:eastAsiaTheme="minorEastAsia" w:hAnsiTheme="minorEastAsia"/>
                <w:szCs w:val="21"/>
              </w:rPr>
            </w:pPr>
            <w:r w:rsidRPr="00CC5C7F">
              <w:rPr>
                <w:rFonts w:asciiTheme="minorEastAsia" w:eastAsiaTheme="minorEastAsia" w:hAnsiTheme="minorEastAsia" w:hint="eastAsia"/>
                <w:szCs w:val="21"/>
              </w:rPr>
              <w:t>触点满足开关门安全保障技术要求</w:t>
            </w:r>
          </w:p>
        </w:tc>
        <w:tc>
          <w:tcPr>
            <w:tcW w:w="992" w:type="dxa"/>
            <w:vAlign w:val="center"/>
          </w:tcPr>
          <w:p w14:paraId="1D9C1136" w14:textId="2E358AA4" w:rsidR="00F545FF" w:rsidRPr="00CC5C7F" w:rsidRDefault="00F545FF" w:rsidP="00F545FF">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r w:rsidR="00F545FF" w:rsidRPr="00CC5C7F" w14:paraId="09A15DE3" w14:textId="77777777" w:rsidTr="009D0ECA">
        <w:trPr>
          <w:trHeight w:val="703"/>
        </w:trPr>
        <w:tc>
          <w:tcPr>
            <w:tcW w:w="708" w:type="dxa"/>
            <w:vAlign w:val="center"/>
          </w:tcPr>
          <w:p w14:paraId="2E6F070C" w14:textId="77777777" w:rsidR="00F545FF" w:rsidRPr="00CC5C7F" w:rsidRDefault="00F545FF" w:rsidP="00F545FF">
            <w:pPr>
              <w:numPr>
                <w:ilvl w:val="0"/>
                <w:numId w:val="17"/>
              </w:numPr>
              <w:jc w:val="center"/>
              <w:rPr>
                <w:rFonts w:asciiTheme="minorEastAsia" w:eastAsiaTheme="minorEastAsia" w:hAnsiTheme="minorEastAsia"/>
                <w:szCs w:val="21"/>
              </w:rPr>
            </w:pPr>
          </w:p>
        </w:tc>
        <w:tc>
          <w:tcPr>
            <w:tcW w:w="851" w:type="dxa"/>
            <w:vAlign w:val="center"/>
          </w:tcPr>
          <w:p w14:paraId="746E2BA7"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1701" w:type="dxa"/>
            <w:vAlign w:val="center"/>
          </w:tcPr>
          <w:p w14:paraId="418D8CC5" w14:textId="77777777" w:rsidR="00F545FF" w:rsidRPr="00CC5C7F" w:rsidRDefault="00F545FF" w:rsidP="00F545FF">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所有检修项目</w:t>
            </w:r>
          </w:p>
        </w:tc>
        <w:tc>
          <w:tcPr>
            <w:tcW w:w="4678" w:type="dxa"/>
            <w:vAlign w:val="center"/>
          </w:tcPr>
          <w:p w14:paraId="6E5E3901" w14:textId="77777777" w:rsidR="00F545FF" w:rsidRPr="00CC5C7F" w:rsidRDefault="00F545FF" w:rsidP="00F545FF">
            <w:pPr>
              <w:numPr>
                <w:ilvl w:val="0"/>
                <w:numId w:val="27"/>
              </w:numPr>
              <w:rPr>
                <w:rFonts w:asciiTheme="minorEastAsia" w:eastAsiaTheme="minorEastAsia" w:hAnsiTheme="minorEastAsia"/>
                <w:szCs w:val="21"/>
              </w:rPr>
            </w:pPr>
            <w:r w:rsidRPr="00CC5C7F">
              <w:rPr>
                <w:rFonts w:asciiTheme="minorEastAsia" w:eastAsiaTheme="minorEastAsia" w:hAnsiTheme="minorEastAsia" w:hint="eastAsia"/>
                <w:szCs w:val="21"/>
              </w:rPr>
              <w:t>符合出厂技术要求</w:t>
            </w:r>
          </w:p>
          <w:p w14:paraId="2FBDDA98" w14:textId="77777777" w:rsidR="00F545FF" w:rsidRPr="00CC5C7F" w:rsidRDefault="00F545FF" w:rsidP="00F545FF">
            <w:pPr>
              <w:numPr>
                <w:ilvl w:val="0"/>
                <w:numId w:val="27"/>
              </w:numPr>
              <w:rPr>
                <w:rFonts w:asciiTheme="minorEastAsia" w:eastAsiaTheme="minorEastAsia" w:hAnsiTheme="minorEastAsia"/>
                <w:szCs w:val="21"/>
              </w:rPr>
            </w:pPr>
            <w:r w:rsidRPr="00CC5C7F">
              <w:rPr>
                <w:rFonts w:asciiTheme="minorEastAsia" w:eastAsiaTheme="minorEastAsia" w:hAnsiTheme="minorEastAsia" w:hint="eastAsia"/>
                <w:szCs w:val="21"/>
              </w:rPr>
              <w:t>满足JB7588及相关技术要求</w:t>
            </w:r>
          </w:p>
        </w:tc>
        <w:tc>
          <w:tcPr>
            <w:tcW w:w="992" w:type="dxa"/>
            <w:vAlign w:val="center"/>
          </w:tcPr>
          <w:p w14:paraId="2177BD2E" w14:textId="57148E4B" w:rsidR="00F545FF" w:rsidRPr="00CC5C7F" w:rsidRDefault="00F545FF" w:rsidP="00F545FF">
            <w:pPr>
              <w:jc w:val="center"/>
              <w:rPr>
                <w:rFonts w:asciiTheme="minorEastAsia" w:eastAsiaTheme="minorEastAsia" w:hAnsiTheme="minorEastAsia"/>
                <w:szCs w:val="21"/>
                <w:lang w:bidi="en-US"/>
              </w:rPr>
            </w:pPr>
            <w:r>
              <w:rPr>
                <w:rFonts w:asciiTheme="minorEastAsia" w:eastAsiaTheme="minorEastAsia" w:hAnsiTheme="minorEastAsia" w:hint="eastAsia"/>
                <w:szCs w:val="21"/>
                <w:lang w:bidi="en-US"/>
              </w:rPr>
              <w:t>否</w:t>
            </w:r>
          </w:p>
        </w:tc>
      </w:tr>
    </w:tbl>
    <w:p w14:paraId="7C87DBC4" w14:textId="77777777" w:rsidR="008404EB" w:rsidRPr="007B4F2A" w:rsidRDefault="008404EB" w:rsidP="008404EB">
      <w:pPr>
        <w:spacing w:line="360" w:lineRule="auto"/>
        <w:ind w:firstLineChars="200" w:firstLine="420"/>
        <w:rPr>
          <w:rFonts w:asciiTheme="minorEastAsia" w:eastAsiaTheme="minorEastAsia" w:hAnsiTheme="minorEastAsia"/>
          <w:szCs w:val="21"/>
        </w:rPr>
      </w:pPr>
    </w:p>
    <w:p w14:paraId="0306FAD9" w14:textId="77777777" w:rsidR="008404EB" w:rsidRPr="004638BC" w:rsidRDefault="008404EB" w:rsidP="008404EB">
      <w:pPr>
        <w:spacing w:line="360" w:lineRule="auto"/>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（三）</w:t>
      </w:r>
      <w:r w:rsidRPr="004638BC">
        <w:rPr>
          <w:rFonts w:asciiTheme="minorEastAsia" w:eastAsiaTheme="minorEastAsia" w:hAnsiTheme="minorEastAsia" w:hint="eastAsia"/>
          <w:b/>
          <w:szCs w:val="21"/>
        </w:rPr>
        <w:t>服务要求</w:t>
      </w:r>
    </w:p>
    <w:p w14:paraId="3DD2080F" w14:textId="77777777" w:rsidR="008404EB" w:rsidRPr="00E83B2C" w:rsidRDefault="008404EB" w:rsidP="008404EB">
      <w:pPr>
        <w:pStyle w:val="a6"/>
        <w:spacing w:line="360" w:lineRule="auto"/>
        <w:ind w:firstLineChars="202" w:firstLine="424"/>
        <w:rPr>
          <w:rFonts w:asciiTheme="minorEastAsia" w:hAnsiTheme="minorEastAsia"/>
          <w:szCs w:val="21"/>
        </w:rPr>
      </w:pPr>
      <w:r w:rsidRPr="00E83B2C">
        <w:rPr>
          <w:rFonts w:asciiTheme="minorEastAsia" w:hAnsiTheme="minorEastAsia" w:hint="eastAsia"/>
          <w:szCs w:val="21"/>
        </w:rPr>
        <w:t>重要性分为“</w:t>
      </w:r>
      <w:r>
        <w:rPr>
          <w:rFonts w:asciiTheme="minorEastAsia" w:hAnsiTheme="minorEastAsia" w:cs="宋体" w:hint="eastAsia"/>
          <w:szCs w:val="21"/>
        </w:rPr>
        <w:t>★</w:t>
      </w:r>
      <w:r w:rsidRPr="00E83B2C">
        <w:rPr>
          <w:rFonts w:asciiTheme="minorEastAsia" w:hAnsiTheme="minorEastAsia" w:hint="eastAsia"/>
          <w:szCs w:val="21"/>
        </w:rPr>
        <w:t>”和一般无标示指标。</w:t>
      </w:r>
      <w:r>
        <w:rPr>
          <w:rFonts w:asciiTheme="minorEastAsia" w:hAnsiTheme="minorEastAsia" w:cs="宋体" w:hint="eastAsia"/>
          <w:szCs w:val="21"/>
        </w:rPr>
        <w:t>★代表</w:t>
      </w:r>
      <w:r w:rsidRPr="00E83B2C">
        <w:rPr>
          <w:rFonts w:asciiTheme="minorEastAsia" w:hAnsiTheme="minorEastAsia" w:cs="宋体" w:hint="eastAsia"/>
          <w:szCs w:val="21"/>
        </w:rPr>
        <w:t>关键指标，无标识则表示一般指标项。</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993"/>
        <w:gridCol w:w="992"/>
        <w:gridCol w:w="5386"/>
        <w:gridCol w:w="851"/>
      </w:tblGrid>
      <w:tr w:rsidR="008404EB" w:rsidRPr="00505B1D" w14:paraId="3334FBAF" w14:textId="77777777" w:rsidTr="000B121B">
        <w:tc>
          <w:tcPr>
            <w:tcW w:w="708" w:type="dxa"/>
            <w:vAlign w:val="center"/>
          </w:tcPr>
          <w:p w14:paraId="3D8C0E41" w14:textId="77777777" w:rsidR="008404EB" w:rsidRPr="00505B1D" w:rsidRDefault="008404EB" w:rsidP="00AA3456">
            <w:pPr>
              <w:jc w:val="center"/>
              <w:rPr>
                <w:rFonts w:asciiTheme="minorEastAsia" w:eastAsiaTheme="minorEastAsia" w:hAnsiTheme="minorEastAsia"/>
                <w:b/>
                <w:szCs w:val="21"/>
              </w:rPr>
            </w:pPr>
            <w:r w:rsidRPr="00505B1D">
              <w:rPr>
                <w:rFonts w:asciiTheme="minorEastAsia" w:eastAsiaTheme="minorEastAsia" w:hAnsiTheme="minorEastAsia" w:hint="eastAsia"/>
                <w:b/>
                <w:szCs w:val="21"/>
              </w:rPr>
              <w:t>序号</w:t>
            </w:r>
          </w:p>
        </w:tc>
        <w:tc>
          <w:tcPr>
            <w:tcW w:w="993" w:type="dxa"/>
            <w:vAlign w:val="center"/>
          </w:tcPr>
          <w:p w14:paraId="410BA62F" w14:textId="77777777" w:rsidR="008404EB" w:rsidRPr="001E1D24" w:rsidRDefault="008404EB" w:rsidP="00AA3456">
            <w:pPr>
              <w:jc w:val="center"/>
              <w:rPr>
                <w:rFonts w:asciiTheme="minorEastAsia" w:eastAsiaTheme="minorEastAsia" w:hAnsiTheme="minorEastAsia"/>
                <w:b/>
                <w:szCs w:val="21"/>
              </w:rPr>
            </w:pPr>
            <w:r w:rsidRPr="001E1D24">
              <w:rPr>
                <w:rFonts w:asciiTheme="minorEastAsia" w:eastAsiaTheme="minorEastAsia" w:hAnsiTheme="minorEastAsia" w:hint="eastAsia"/>
                <w:b/>
                <w:szCs w:val="21"/>
              </w:rPr>
              <w:t>服务要求项目</w:t>
            </w:r>
          </w:p>
        </w:tc>
        <w:tc>
          <w:tcPr>
            <w:tcW w:w="992" w:type="dxa"/>
            <w:vAlign w:val="center"/>
          </w:tcPr>
          <w:p w14:paraId="76F3395B" w14:textId="77777777" w:rsidR="008404EB" w:rsidRPr="001E1D24" w:rsidRDefault="008404EB" w:rsidP="00AA3456">
            <w:pPr>
              <w:jc w:val="center"/>
              <w:rPr>
                <w:rFonts w:asciiTheme="minorEastAsia" w:eastAsiaTheme="minorEastAsia" w:hAnsiTheme="minorEastAsia"/>
                <w:b/>
                <w:szCs w:val="21"/>
              </w:rPr>
            </w:pPr>
            <w:r w:rsidRPr="001E1D24">
              <w:rPr>
                <w:rFonts w:asciiTheme="minorEastAsia" w:eastAsiaTheme="minorEastAsia" w:hAnsiTheme="minorEastAsia" w:hint="eastAsia"/>
                <w:b/>
                <w:szCs w:val="21"/>
              </w:rPr>
              <w:t>重要性</w:t>
            </w:r>
          </w:p>
        </w:tc>
        <w:tc>
          <w:tcPr>
            <w:tcW w:w="5386" w:type="dxa"/>
            <w:vAlign w:val="center"/>
          </w:tcPr>
          <w:p w14:paraId="6BEC418E" w14:textId="77777777" w:rsidR="008404EB" w:rsidRPr="001E1D24" w:rsidRDefault="008404EB" w:rsidP="00AA3456">
            <w:pPr>
              <w:jc w:val="center"/>
              <w:rPr>
                <w:rFonts w:asciiTheme="minorEastAsia" w:eastAsiaTheme="minorEastAsia" w:hAnsiTheme="minorEastAsia"/>
                <w:b/>
                <w:szCs w:val="21"/>
              </w:rPr>
            </w:pPr>
            <w:r w:rsidRPr="001E1D24">
              <w:rPr>
                <w:rFonts w:asciiTheme="minorEastAsia" w:eastAsiaTheme="minorEastAsia" w:hAnsiTheme="minorEastAsia" w:hint="eastAsia"/>
                <w:b/>
                <w:szCs w:val="21"/>
              </w:rPr>
              <w:t>服务要求标准</w:t>
            </w:r>
          </w:p>
        </w:tc>
        <w:tc>
          <w:tcPr>
            <w:tcW w:w="851" w:type="dxa"/>
            <w:vAlign w:val="center"/>
          </w:tcPr>
          <w:p w14:paraId="619BDB32" w14:textId="77777777" w:rsidR="008404EB" w:rsidRPr="001E1D24" w:rsidRDefault="008404EB" w:rsidP="00AA3456">
            <w:pPr>
              <w:jc w:val="center"/>
              <w:rPr>
                <w:rFonts w:asciiTheme="minorEastAsia" w:eastAsiaTheme="minorEastAsia" w:hAnsiTheme="minorEastAsia"/>
                <w:b/>
                <w:szCs w:val="21"/>
              </w:rPr>
            </w:pPr>
            <w:r w:rsidRPr="001E1D24">
              <w:rPr>
                <w:rFonts w:asciiTheme="minorEastAsia" w:eastAsiaTheme="minorEastAsia" w:hAnsiTheme="minorEastAsia" w:hint="eastAsia"/>
                <w:b/>
                <w:szCs w:val="21"/>
              </w:rPr>
              <w:t>证明材料要求</w:t>
            </w:r>
          </w:p>
        </w:tc>
      </w:tr>
      <w:tr w:rsidR="00DF5AD4" w:rsidRPr="002304AD" w14:paraId="2D470371" w14:textId="77777777" w:rsidTr="002304AD">
        <w:trPr>
          <w:trHeight w:val="721"/>
        </w:trPr>
        <w:tc>
          <w:tcPr>
            <w:tcW w:w="708" w:type="dxa"/>
            <w:vAlign w:val="center"/>
          </w:tcPr>
          <w:p w14:paraId="121CDC54" w14:textId="77777777" w:rsidR="00DF5AD4" w:rsidRPr="002304AD" w:rsidRDefault="00DF5AD4" w:rsidP="002304AD">
            <w:pPr>
              <w:numPr>
                <w:ilvl w:val="0"/>
                <w:numId w:val="14"/>
              </w:numPr>
              <w:jc w:val="center"/>
              <w:rPr>
                <w:rFonts w:asciiTheme="minorEastAsia" w:eastAsiaTheme="minorEastAsia" w:hAnsiTheme="minorEastAsia" w:hint="eastAsia"/>
                <w:szCs w:val="21"/>
              </w:rPr>
            </w:pPr>
          </w:p>
        </w:tc>
        <w:tc>
          <w:tcPr>
            <w:tcW w:w="993" w:type="dxa"/>
            <w:vAlign w:val="center"/>
          </w:tcPr>
          <w:p w14:paraId="783D3E01" w14:textId="33C2421A" w:rsidR="00DF5AD4" w:rsidRPr="002304AD" w:rsidRDefault="00DF5AD4" w:rsidP="002304AD">
            <w:pPr>
              <w:rPr>
                <w:rFonts w:asciiTheme="minorEastAsia" w:eastAsiaTheme="minorEastAsia" w:hAnsiTheme="minorEastAsia" w:hint="eastAsia"/>
                <w:szCs w:val="21"/>
              </w:rPr>
            </w:pPr>
            <w:r w:rsidRPr="002304AD">
              <w:rPr>
                <w:rFonts w:asciiTheme="minorEastAsia" w:eastAsiaTheme="minorEastAsia" w:hAnsiTheme="minorEastAsia"/>
                <w:szCs w:val="21"/>
              </w:rPr>
              <w:t>厂家授权</w:t>
            </w:r>
            <w:r w:rsidR="0074199D">
              <w:rPr>
                <w:rFonts w:asciiTheme="minorEastAsia" w:eastAsiaTheme="minorEastAsia" w:hAnsiTheme="minorEastAsia"/>
                <w:szCs w:val="21"/>
              </w:rPr>
              <w:t>或承诺</w:t>
            </w:r>
          </w:p>
        </w:tc>
        <w:tc>
          <w:tcPr>
            <w:tcW w:w="992" w:type="dxa"/>
            <w:vAlign w:val="center"/>
          </w:tcPr>
          <w:p w14:paraId="6080B51B" w14:textId="5B39792C" w:rsidR="00DF5AD4" w:rsidRPr="002304AD" w:rsidRDefault="00DF5AD4" w:rsidP="00AA3456">
            <w:pPr>
              <w:jc w:val="center"/>
              <w:rPr>
                <w:rFonts w:asciiTheme="minorEastAsia" w:eastAsiaTheme="minorEastAsia" w:hAnsiTheme="minorEastAsia" w:hint="eastAsia"/>
                <w:szCs w:val="21"/>
              </w:rPr>
            </w:pPr>
            <w:r w:rsidRPr="002304AD">
              <w:rPr>
                <w:rFonts w:asciiTheme="minorEastAsia" w:eastAsiaTheme="minorEastAsia" w:hAnsiTheme="minorEastAsia" w:hint="eastAsia"/>
                <w:szCs w:val="21"/>
              </w:rPr>
              <w:t>★</w:t>
            </w:r>
          </w:p>
        </w:tc>
        <w:tc>
          <w:tcPr>
            <w:tcW w:w="5386" w:type="dxa"/>
            <w:vAlign w:val="center"/>
          </w:tcPr>
          <w:p w14:paraId="44B0B9AE" w14:textId="6E7D765A" w:rsidR="00DF5AD4" w:rsidRPr="002304AD" w:rsidRDefault="00DF5AD4" w:rsidP="002304AD">
            <w:pPr>
              <w:jc w:val="left"/>
              <w:rPr>
                <w:rFonts w:asciiTheme="minorEastAsia" w:eastAsiaTheme="minorEastAsia" w:hAnsiTheme="minorEastAsia" w:hint="eastAsia"/>
                <w:szCs w:val="21"/>
              </w:rPr>
            </w:pPr>
            <w:r w:rsidRPr="002304AD">
              <w:rPr>
                <w:rFonts w:asciiTheme="minorEastAsia" w:eastAsiaTheme="minorEastAsia" w:hAnsiTheme="minorEastAsia"/>
                <w:szCs w:val="21"/>
              </w:rPr>
              <w:t>投标人须提供厂家针对本项目的予以供货的授权</w:t>
            </w:r>
            <w:r w:rsidR="00822313" w:rsidRPr="002304AD">
              <w:rPr>
                <w:rFonts w:asciiTheme="minorEastAsia" w:eastAsiaTheme="minorEastAsia" w:hAnsiTheme="minorEastAsia"/>
                <w:szCs w:val="21"/>
              </w:rPr>
              <w:t>，或投标人承诺在中标后能够取得该授权</w:t>
            </w:r>
          </w:p>
        </w:tc>
        <w:tc>
          <w:tcPr>
            <w:tcW w:w="851" w:type="dxa"/>
            <w:vAlign w:val="center"/>
          </w:tcPr>
          <w:p w14:paraId="4AD01F21" w14:textId="300AC50D" w:rsidR="00DF5AD4" w:rsidRPr="002304AD" w:rsidRDefault="00822313" w:rsidP="00AA3456">
            <w:pPr>
              <w:jc w:val="center"/>
              <w:rPr>
                <w:rFonts w:asciiTheme="minorEastAsia" w:eastAsiaTheme="minorEastAsia" w:hAnsiTheme="minorEastAsia" w:hint="eastAsia"/>
                <w:szCs w:val="21"/>
              </w:rPr>
            </w:pPr>
            <w:r w:rsidRPr="002304AD">
              <w:rPr>
                <w:rFonts w:asciiTheme="minorEastAsia" w:eastAsiaTheme="minorEastAsia" w:hAnsiTheme="minorEastAsia" w:hint="eastAsia"/>
                <w:szCs w:val="21"/>
              </w:rPr>
              <w:t>是</w:t>
            </w:r>
          </w:p>
        </w:tc>
      </w:tr>
      <w:tr w:rsidR="00B628B8" w:rsidRPr="001207BC" w14:paraId="299291FA" w14:textId="77777777" w:rsidTr="000B121B">
        <w:tc>
          <w:tcPr>
            <w:tcW w:w="708" w:type="dxa"/>
            <w:vAlign w:val="center"/>
          </w:tcPr>
          <w:p w14:paraId="12A83F58" w14:textId="77777777" w:rsidR="00B628B8" w:rsidRPr="001207BC"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5B92D37B" w14:textId="0B07B597"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售后服务承诺函</w:t>
            </w:r>
          </w:p>
        </w:tc>
        <w:tc>
          <w:tcPr>
            <w:tcW w:w="992" w:type="dxa"/>
            <w:vAlign w:val="center"/>
          </w:tcPr>
          <w:p w14:paraId="2AC7FE96" w14:textId="41CE05AC"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1335BEDF" w14:textId="77777777" w:rsidR="00B628B8" w:rsidRPr="00CC5C7F"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1、如中标，保证保质保量完成工程。</w:t>
            </w:r>
          </w:p>
          <w:p w14:paraId="0FE83CA8" w14:textId="77777777" w:rsidR="00B628B8" w:rsidRPr="00CC5C7F"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2、严格按照电梯的规格、型号提供原厂配件。</w:t>
            </w:r>
          </w:p>
          <w:p w14:paraId="5B6BA760" w14:textId="77777777" w:rsidR="00B628B8" w:rsidRPr="00CC5C7F"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3、施工中，严格按照投标文件及合同中的承诺履行。</w:t>
            </w:r>
          </w:p>
          <w:p w14:paraId="557E7F5B" w14:textId="17BC6A95" w:rsidR="00B628B8" w:rsidRPr="00315193"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4、电梯遇到故障后五分钟到达现场，小故障两小时内解决，大故障4小时内解决</w:t>
            </w:r>
            <w:r>
              <w:rPr>
                <w:rFonts w:asciiTheme="minorEastAsia" w:eastAsiaTheme="minorEastAsia" w:hAnsiTheme="minorEastAsia" w:hint="eastAsia"/>
                <w:szCs w:val="21"/>
              </w:rPr>
              <w:t>。</w:t>
            </w:r>
          </w:p>
        </w:tc>
        <w:tc>
          <w:tcPr>
            <w:tcW w:w="851" w:type="dxa"/>
            <w:vAlign w:val="center"/>
          </w:tcPr>
          <w:p w14:paraId="70E8AF1B" w14:textId="32519A77"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是</w:t>
            </w:r>
          </w:p>
        </w:tc>
      </w:tr>
      <w:tr w:rsidR="00B628B8" w:rsidRPr="00A032D3" w14:paraId="6B781175" w14:textId="77777777" w:rsidTr="000B121B">
        <w:trPr>
          <w:trHeight w:val="589"/>
        </w:trPr>
        <w:tc>
          <w:tcPr>
            <w:tcW w:w="708" w:type="dxa"/>
            <w:vAlign w:val="center"/>
          </w:tcPr>
          <w:p w14:paraId="76F6DE56" w14:textId="77777777" w:rsidR="00B628B8" w:rsidRPr="00A032D3"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77BC841F" w14:textId="3413122A" w:rsidR="00B628B8" w:rsidRPr="00315193" w:rsidRDefault="00B628B8" w:rsidP="000B121B">
            <w:pPr>
              <w:jc w:val="center"/>
              <w:rPr>
                <w:rFonts w:asciiTheme="minorEastAsia" w:eastAsiaTheme="minorEastAsia" w:hAnsiTheme="minorEastAsia" w:cs="微软雅黑"/>
                <w:szCs w:val="21"/>
              </w:rPr>
            </w:pPr>
            <w:r w:rsidRPr="00CC5C7F">
              <w:rPr>
                <w:rFonts w:asciiTheme="minorEastAsia" w:eastAsiaTheme="minorEastAsia" w:hAnsiTheme="minorEastAsia" w:hint="eastAsia"/>
                <w:szCs w:val="21"/>
              </w:rPr>
              <w:t>驻场人员要求</w:t>
            </w:r>
          </w:p>
        </w:tc>
        <w:tc>
          <w:tcPr>
            <w:tcW w:w="992" w:type="dxa"/>
            <w:vAlign w:val="center"/>
          </w:tcPr>
          <w:p w14:paraId="16259545" w14:textId="2D1C8B63"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550666FE" w14:textId="77777777" w:rsidR="00B628B8" w:rsidRPr="00CC5C7F" w:rsidRDefault="00B628B8" w:rsidP="00782DF3">
            <w:pPr>
              <w:numPr>
                <w:ilvl w:val="0"/>
                <w:numId w:val="28"/>
              </w:numPr>
              <w:rPr>
                <w:rFonts w:asciiTheme="minorEastAsia" w:eastAsiaTheme="minorEastAsia" w:hAnsiTheme="minorEastAsia"/>
                <w:szCs w:val="21"/>
              </w:rPr>
            </w:pPr>
            <w:r w:rsidRPr="00CC5C7F">
              <w:rPr>
                <w:rFonts w:asciiTheme="minorEastAsia" w:eastAsiaTheme="minorEastAsia" w:hAnsiTheme="minorEastAsia" w:hint="eastAsia"/>
                <w:szCs w:val="21"/>
              </w:rPr>
              <w:t>驻场人员上岗资格相关证书</w:t>
            </w:r>
          </w:p>
          <w:p w14:paraId="71AA0513" w14:textId="77777777" w:rsidR="00B628B8" w:rsidRPr="00CC5C7F" w:rsidRDefault="00B628B8" w:rsidP="00782DF3">
            <w:pPr>
              <w:numPr>
                <w:ilvl w:val="0"/>
                <w:numId w:val="28"/>
              </w:numPr>
              <w:rPr>
                <w:rFonts w:asciiTheme="minorEastAsia" w:eastAsiaTheme="minorEastAsia" w:hAnsiTheme="minorEastAsia"/>
                <w:szCs w:val="21"/>
              </w:rPr>
            </w:pPr>
            <w:r w:rsidRPr="00CC5C7F">
              <w:rPr>
                <w:rFonts w:asciiTheme="minorEastAsia" w:eastAsiaTheme="minorEastAsia" w:hAnsiTheme="minorEastAsia" w:hint="eastAsia"/>
                <w:szCs w:val="21"/>
              </w:rPr>
              <w:t>贯彻执行国务院颁发的《建筑安装工程安全技术操作规程》和国家建委颁发的《关于加强建筑安全生产工作的决定》（86）号城劳字168号文件，根据TSG5001-2009编制了本规程，从事本专业的工作人员必须严格遵守。</w:t>
            </w:r>
          </w:p>
          <w:p w14:paraId="3ADC4338" w14:textId="663DEFF1" w:rsidR="00B628B8" w:rsidRPr="00315193"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实行岗位责任制，认真学习和掌握电梯规范国家标准、行业标准，熟悉掌握电梯的技术性能及原理；遵守客户单位规章制度</w:t>
            </w:r>
            <w:r>
              <w:rPr>
                <w:rFonts w:asciiTheme="minorEastAsia" w:eastAsiaTheme="minorEastAsia" w:hAnsiTheme="minorEastAsia" w:hint="eastAsia"/>
                <w:szCs w:val="21"/>
              </w:rPr>
              <w:t>。</w:t>
            </w:r>
          </w:p>
        </w:tc>
        <w:tc>
          <w:tcPr>
            <w:tcW w:w="851" w:type="dxa"/>
            <w:vAlign w:val="center"/>
          </w:tcPr>
          <w:p w14:paraId="2F0B9C4D" w14:textId="574F9B56"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是</w:t>
            </w:r>
          </w:p>
        </w:tc>
      </w:tr>
      <w:tr w:rsidR="00B628B8" w:rsidRPr="001207BC" w14:paraId="69A45D25" w14:textId="77777777" w:rsidTr="000B121B">
        <w:trPr>
          <w:trHeight w:val="589"/>
        </w:trPr>
        <w:tc>
          <w:tcPr>
            <w:tcW w:w="708" w:type="dxa"/>
            <w:vAlign w:val="center"/>
          </w:tcPr>
          <w:p w14:paraId="7842AD63" w14:textId="77777777" w:rsidR="00B628B8" w:rsidRPr="001207BC"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3102A0C8" w14:textId="5B097AF1"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投标人服务标准</w:t>
            </w:r>
          </w:p>
        </w:tc>
        <w:tc>
          <w:tcPr>
            <w:tcW w:w="992" w:type="dxa"/>
            <w:vAlign w:val="center"/>
          </w:tcPr>
          <w:p w14:paraId="4CDEEF33" w14:textId="44371A48"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3D8F8266" w14:textId="17548E6F" w:rsidR="00B628B8" w:rsidRPr="00315193" w:rsidRDefault="00B628B8" w:rsidP="000B121B">
            <w:pPr>
              <w:rPr>
                <w:rFonts w:asciiTheme="minorEastAsia" w:eastAsiaTheme="minorEastAsia" w:hAnsiTheme="minorEastAsia"/>
                <w:szCs w:val="21"/>
              </w:rPr>
            </w:pPr>
            <w:r>
              <w:rPr>
                <w:rFonts w:asciiTheme="minorEastAsia" w:eastAsiaTheme="minorEastAsia" w:hAnsiTheme="minorEastAsia" w:hint="eastAsia"/>
                <w:szCs w:val="21"/>
              </w:rPr>
              <w:t>维修工作过程中，</w:t>
            </w:r>
            <w:r w:rsidRPr="00CC5C7F">
              <w:rPr>
                <w:rFonts w:asciiTheme="minorEastAsia" w:eastAsiaTheme="minorEastAsia" w:hAnsiTheme="minorEastAsia" w:hint="eastAsia"/>
                <w:szCs w:val="21"/>
              </w:rPr>
              <w:t>严格执行国家的有关法律法规，尊重并贯彻甲方的意见，维护甲方的利益，严把质量关，在项目施工过程中与甲方密切配合，随时随地提供全过程、全方位的服务，严格执行标书中的各项条款，</w:t>
            </w:r>
          </w:p>
        </w:tc>
        <w:tc>
          <w:tcPr>
            <w:tcW w:w="851" w:type="dxa"/>
            <w:vAlign w:val="center"/>
          </w:tcPr>
          <w:p w14:paraId="458A6729" w14:textId="4AA3AF7C" w:rsidR="00B628B8" w:rsidRPr="00315193" w:rsidRDefault="002D4D5A" w:rsidP="000B121B">
            <w:pPr>
              <w:jc w:val="center"/>
              <w:rPr>
                <w:rFonts w:asciiTheme="minorEastAsia" w:eastAsiaTheme="minorEastAsia" w:hAnsiTheme="minorEastAsia"/>
                <w:szCs w:val="21"/>
              </w:rPr>
            </w:pPr>
            <w:r>
              <w:rPr>
                <w:rFonts w:asciiTheme="minorEastAsia" w:eastAsiaTheme="minorEastAsia" w:hAnsiTheme="minorEastAsia"/>
                <w:szCs w:val="21"/>
              </w:rPr>
              <w:t>否</w:t>
            </w:r>
          </w:p>
        </w:tc>
      </w:tr>
      <w:tr w:rsidR="00B628B8" w:rsidRPr="001207BC" w14:paraId="78C462D1" w14:textId="77777777" w:rsidTr="000B121B">
        <w:trPr>
          <w:trHeight w:val="589"/>
        </w:trPr>
        <w:tc>
          <w:tcPr>
            <w:tcW w:w="708" w:type="dxa"/>
            <w:vAlign w:val="center"/>
          </w:tcPr>
          <w:p w14:paraId="619638B2" w14:textId="77777777" w:rsidR="00B628B8" w:rsidRPr="001207BC"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5B09DFDA" w14:textId="15ED2C2E"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服务标准</w:t>
            </w:r>
          </w:p>
        </w:tc>
        <w:tc>
          <w:tcPr>
            <w:tcW w:w="992" w:type="dxa"/>
            <w:vAlign w:val="center"/>
          </w:tcPr>
          <w:p w14:paraId="24DD8A36" w14:textId="7F8C9A90"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7EE3FFC4" w14:textId="71A98C5B" w:rsidR="00B628B8" w:rsidRPr="00315193"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按照所提供的施工项目，逐项保质、保量完成工作，并随时接受学校及有关部门的监督</w:t>
            </w:r>
          </w:p>
        </w:tc>
        <w:tc>
          <w:tcPr>
            <w:tcW w:w="851" w:type="dxa"/>
            <w:vAlign w:val="center"/>
          </w:tcPr>
          <w:p w14:paraId="0BD801A9" w14:textId="048FF288" w:rsidR="00B628B8" w:rsidRPr="00315193" w:rsidRDefault="002D4D5A" w:rsidP="000B121B">
            <w:pPr>
              <w:jc w:val="center"/>
              <w:rPr>
                <w:rFonts w:asciiTheme="minorEastAsia" w:eastAsiaTheme="minorEastAsia" w:hAnsiTheme="minorEastAsia"/>
                <w:szCs w:val="21"/>
              </w:rPr>
            </w:pPr>
            <w:r>
              <w:rPr>
                <w:rFonts w:asciiTheme="minorEastAsia" w:eastAsiaTheme="minorEastAsia" w:hAnsiTheme="minorEastAsia"/>
                <w:szCs w:val="21"/>
              </w:rPr>
              <w:t>否</w:t>
            </w:r>
          </w:p>
        </w:tc>
      </w:tr>
      <w:tr w:rsidR="00B628B8" w:rsidRPr="001207BC" w14:paraId="406B4AA4" w14:textId="77777777" w:rsidTr="000B121B">
        <w:trPr>
          <w:trHeight w:val="589"/>
        </w:trPr>
        <w:tc>
          <w:tcPr>
            <w:tcW w:w="708" w:type="dxa"/>
            <w:vAlign w:val="center"/>
          </w:tcPr>
          <w:p w14:paraId="210FF57F" w14:textId="77777777" w:rsidR="00B628B8" w:rsidRPr="001207BC"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7C49CF7E" w14:textId="1DE3AF39"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人员资格标准</w:t>
            </w:r>
          </w:p>
        </w:tc>
        <w:tc>
          <w:tcPr>
            <w:tcW w:w="992" w:type="dxa"/>
            <w:vAlign w:val="center"/>
          </w:tcPr>
          <w:p w14:paraId="36AA041E" w14:textId="3981060D"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336CC9BE" w14:textId="0EE6F905" w:rsidR="00B628B8" w:rsidRPr="00315193"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针对学校电梯的使用要求和特点，配备具有五官端正、仪表大方、会讲普通话、无犯罪前科，专业工种要求技术过</w:t>
            </w:r>
            <w:r w:rsidRPr="00CC5C7F">
              <w:rPr>
                <w:rFonts w:asciiTheme="minorEastAsia" w:eastAsiaTheme="minorEastAsia" w:hAnsiTheme="minorEastAsia" w:hint="eastAsia"/>
                <w:szCs w:val="21"/>
              </w:rPr>
              <w:lastRenderedPageBreak/>
              <w:t>硬、服务态度好，大局意识强的工作人员</w:t>
            </w:r>
          </w:p>
        </w:tc>
        <w:tc>
          <w:tcPr>
            <w:tcW w:w="851" w:type="dxa"/>
            <w:vAlign w:val="center"/>
          </w:tcPr>
          <w:p w14:paraId="6F844581" w14:textId="2157EDA7" w:rsidR="00B628B8" w:rsidRPr="00315193" w:rsidRDefault="002D4D5A" w:rsidP="000B121B">
            <w:pPr>
              <w:jc w:val="center"/>
              <w:rPr>
                <w:rFonts w:asciiTheme="minorEastAsia" w:eastAsiaTheme="minorEastAsia" w:hAnsiTheme="minorEastAsia"/>
                <w:szCs w:val="21"/>
              </w:rPr>
            </w:pPr>
            <w:r>
              <w:rPr>
                <w:rFonts w:asciiTheme="minorEastAsia" w:eastAsiaTheme="minorEastAsia" w:hAnsiTheme="minorEastAsia"/>
                <w:szCs w:val="21"/>
              </w:rPr>
              <w:lastRenderedPageBreak/>
              <w:t>否</w:t>
            </w:r>
          </w:p>
        </w:tc>
      </w:tr>
      <w:tr w:rsidR="00B628B8" w:rsidRPr="001207BC" w14:paraId="1CCE5A49" w14:textId="77777777" w:rsidTr="000B121B">
        <w:trPr>
          <w:trHeight w:val="589"/>
        </w:trPr>
        <w:tc>
          <w:tcPr>
            <w:tcW w:w="708" w:type="dxa"/>
            <w:vAlign w:val="center"/>
          </w:tcPr>
          <w:p w14:paraId="6F1B5B41" w14:textId="77777777" w:rsidR="00B628B8" w:rsidRPr="001207BC" w:rsidRDefault="00B628B8" w:rsidP="00782DF3">
            <w:pPr>
              <w:numPr>
                <w:ilvl w:val="0"/>
                <w:numId w:val="14"/>
              </w:numPr>
              <w:jc w:val="center"/>
              <w:rPr>
                <w:rFonts w:asciiTheme="minorEastAsia" w:eastAsiaTheme="minorEastAsia" w:hAnsiTheme="minorEastAsia"/>
                <w:szCs w:val="21"/>
              </w:rPr>
            </w:pPr>
          </w:p>
        </w:tc>
        <w:tc>
          <w:tcPr>
            <w:tcW w:w="993" w:type="dxa"/>
            <w:vAlign w:val="center"/>
          </w:tcPr>
          <w:p w14:paraId="0788B91D" w14:textId="7F6D22D0"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培训标准</w:t>
            </w:r>
          </w:p>
        </w:tc>
        <w:tc>
          <w:tcPr>
            <w:tcW w:w="992" w:type="dxa"/>
            <w:vAlign w:val="center"/>
          </w:tcPr>
          <w:p w14:paraId="2332419D" w14:textId="06C8D1B7"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w:t>
            </w:r>
          </w:p>
        </w:tc>
        <w:tc>
          <w:tcPr>
            <w:tcW w:w="5386" w:type="dxa"/>
            <w:vAlign w:val="center"/>
          </w:tcPr>
          <w:p w14:paraId="5A0BE0BA" w14:textId="2D0B11E0" w:rsidR="00B628B8" w:rsidRPr="00315193" w:rsidRDefault="00B628B8" w:rsidP="000B121B">
            <w:pPr>
              <w:rPr>
                <w:rFonts w:asciiTheme="minorEastAsia" w:eastAsiaTheme="minorEastAsia" w:hAnsiTheme="minorEastAsia"/>
                <w:szCs w:val="21"/>
              </w:rPr>
            </w:pPr>
            <w:r w:rsidRPr="00CC5C7F">
              <w:rPr>
                <w:rFonts w:asciiTheme="minorEastAsia" w:eastAsiaTheme="minorEastAsia" w:hAnsiTheme="minorEastAsia" w:hint="eastAsia"/>
                <w:szCs w:val="21"/>
              </w:rPr>
              <w:t>制定培训计划，提供符合岗位要求等实操培训课程，场地、交通等与培训相关的费用均由投标人承担。</w:t>
            </w:r>
          </w:p>
        </w:tc>
        <w:tc>
          <w:tcPr>
            <w:tcW w:w="851" w:type="dxa"/>
            <w:vAlign w:val="center"/>
          </w:tcPr>
          <w:p w14:paraId="14B91E5C" w14:textId="78B4DB0F" w:rsidR="00B628B8" w:rsidRPr="00315193" w:rsidRDefault="00B628B8" w:rsidP="000B121B">
            <w:pPr>
              <w:jc w:val="center"/>
              <w:rPr>
                <w:rFonts w:asciiTheme="minorEastAsia" w:eastAsiaTheme="minorEastAsia" w:hAnsiTheme="minorEastAsia"/>
                <w:szCs w:val="21"/>
              </w:rPr>
            </w:pPr>
            <w:r w:rsidRPr="00CC5C7F">
              <w:rPr>
                <w:rFonts w:asciiTheme="minorEastAsia" w:eastAsiaTheme="minorEastAsia" w:hAnsiTheme="minorEastAsia" w:hint="eastAsia"/>
                <w:szCs w:val="21"/>
              </w:rPr>
              <w:t>是</w:t>
            </w:r>
          </w:p>
        </w:tc>
      </w:tr>
    </w:tbl>
    <w:p w14:paraId="7858961D" w14:textId="77777777" w:rsidR="008404EB" w:rsidRDefault="008404EB" w:rsidP="008404EB">
      <w:pPr>
        <w:spacing w:line="360" w:lineRule="auto"/>
        <w:ind w:left="426"/>
        <w:rPr>
          <w:rFonts w:asciiTheme="minorEastAsia" w:eastAsiaTheme="minorEastAsia" w:hAnsiTheme="minorEastAsia"/>
          <w:b/>
          <w:szCs w:val="21"/>
        </w:rPr>
      </w:pPr>
    </w:p>
    <w:p w14:paraId="7983CC52" w14:textId="77777777" w:rsidR="008404EB" w:rsidRPr="00D67941" w:rsidRDefault="008404EB" w:rsidP="008404EB">
      <w:pPr>
        <w:spacing w:line="360" w:lineRule="auto"/>
        <w:ind w:left="426"/>
        <w:rPr>
          <w:rFonts w:asciiTheme="minorEastAsia" w:eastAsiaTheme="minorEastAsia" w:hAnsiTheme="minorEastAsia"/>
          <w:b/>
          <w:szCs w:val="21"/>
        </w:rPr>
      </w:pPr>
      <w:r w:rsidRPr="00D67941">
        <w:rPr>
          <w:rFonts w:asciiTheme="minorEastAsia" w:eastAsiaTheme="minorEastAsia" w:hAnsiTheme="minorEastAsia" w:hint="eastAsia"/>
          <w:b/>
          <w:szCs w:val="21"/>
        </w:rPr>
        <w:t>（四）实施过程中应</w:t>
      </w:r>
      <w:r w:rsidRPr="00E27B0E">
        <w:rPr>
          <w:rFonts w:asciiTheme="minorEastAsia" w:eastAsiaTheme="minorEastAsia" w:hAnsiTheme="minorEastAsia" w:hint="eastAsia"/>
          <w:b/>
          <w:szCs w:val="21"/>
        </w:rPr>
        <w:t>满足的标准</w:t>
      </w:r>
    </w:p>
    <w:p w14:paraId="07BF3779"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《特种设备安全监察条例》</w:t>
      </w:r>
      <w:r>
        <w:rPr>
          <w:rFonts w:asciiTheme="minorEastAsia" w:eastAsiaTheme="minorEastAsia" w:hAnsiTheme="minorEastAsia" w:hint="eastAsia"/>
          <w:szCs w:val="21"/>
        </w:rPr>
        <w:t xml:space="preserve"> </w:t>
      </w:r>
      <w:r w:rsidRPr="00CC5C7F">
        <w:rPr>
          <w:rFonts w:asciiTheme="minorEastAsia" w:eastAsiaTheme="minorEastAsia" w:hAnsiTheme="minorEastAsia" w:hint="eastAsia"/>
          <w:szCs w:val="21"/>
        </w:rPr>
        <w:t>（国务院549号令）</w:t>
      </w:r>
    </w:p>
    <w:p w14:paraId="4DBFE437"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《电梯监督检验规程》</w:t>
      </w:r>
      <w:r>
        <w:rPr>
          <w:rFonts w:asciiTheme="minorEastAsia" w:eastAsiaTheme="minorEastAsia" w:hAnsiTheme="minorEastAsia" w:hint="eastAsia"/>
          <w:szCs w:val="21"/>
        </w:rPr>
        <w:t xml:space="preserve">  </w:t>
      </w:r>
      <w:r w:rsidRPr="00CC5C7F">
        <w:rPr>
          <w:rFonts w:asciiTheme="minorEastAsia" w:eastAsiaTheme="minorEastAsia" w:hAnsiTheme="minorEastAsia" w:hint="eastAsia"/>
          <w:szCs w:val="21"/>
        </w:rPr>
        <w:t xml:space="preserve">  （国质检锅[2002]1号）</w:t>
      </w:r>
    </w:p>
    <w:p w14:paraId="55A2E1DA"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Pr>
          <w:rFonts w:asciiTheme="minorEastAsia" w:eastAsiaTheme="minorEastAsia" w:hAnsiTheme="minorEastAsia" w:hint="eastAsia"/>
          <w:szCs w:val="21"/>
        </w:rPr>
        <w:t xml:space="preserve">GB 7588-2003           </w:t>
      </w:r>
      <w:r w:rsidRPr="00CC5C7F">
        <w:rPr>
          <w:rFonts w:asciiTheme="minorEastAsia" w:eastAsiaTheme="minorEastAsia" w:hAnsiTheme="minorEastAsia" w:hint="eastAsia"/>
          <w:szCs w:val="21"/>
        </w:rPr>
        <w:t xml:space="preserve"> 《电梯制造与安装安全规范》</w:t>
      </w:r>
    </w:p>
    <w:p w14:paraId="64BF5A29"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Pr>
          <w:rFonts w:asciiTheme="minorEastAsia" w:eastAsiaTheme="minorEastAsia" w:hAnsiTheme="minorEastAsia" w:hint="eastAsia"/>
          <w:szCs w:val="21"/>
        </w:rPr>
        <w:t xml:space="preserve">TSG T6001-2007       </w:t>
      </w:r>
      <w:r w:rsidRPr="00CC5C7F">
        <w:rPr>
          <w:rFonts w:asciiTheme="minorEastAsia" w:eastAsiaTheme="minorEastAsia" w:hAnsiTheme="minorEastAsia" w:hint="eastAsia"/>
          <w:szCs w:val="21"/>
        </w:rPr>
        <w:t xml:space="preserve">   《特种设备安全规范》</w:t>
      </w:r>
    </w:p>
    <w:p w14:paraId="1BF2BB4D"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GB/T 1005</w:t>
      </w:r>
      <w:r>
        <w:rPr>
          <w:rFonts w:asciiTheme="minorEastAsia" w:eastAsiaTheme="minorEastAsia" w:hAnsiTheme="minorEastAsia" w:hint="eastAsia"/>
          <w:szCs w:val="21"/>
        </w:rPr>
        <w:t xml:space="preserve">8-2009      </w:t>
      </w:r>
      <w:r w:rsidRPr="00CC5C7F">
        <w:rPr>
          <w:rFonts w:asciiTheme="minorEastAsia" w:eastAsiaTheme="minorEastAsia" w:hAnsiTheme="minorEastAsia" w:hint="eastAsia"/>
          <w:szCs w:val="21"/>
        </w:rPr>
        <w:t xml:space="preserve">   《电梯技术条件》</w:t>
      </w:r>
    </w:p>
    <w:p w14:paraId="4A083BBC"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Pr>
          <w:rFonts w:asciiTheme="minorEastAsia" w:eastAsiaTheme="minorEastAsia" w:hAnsiTheme="minorEastAsia" w:hint="eastAsia"/>
          <w:szCs w:val="21"/>
        </w:rPr>
        <w:t xml:space="preserve">GB/T 10059-2009     </w:t>
      </w:r>
      <w:r w:rsidRPr="00CC5C7F">
        <w:rPr>
          <w:rFonts w:asciiTheme="minorEastAsia" w:eastAsiaTheme="minorEastAsia" w:hAnsiTheme="minorEastAsia" w:hint="eastAsia"/>
          <w:szCs w:val="21"/>
        </w:rPr>
        <w:t xml:space="preserve">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 xml:space="preserve">  《电梯试验方法》</w:t>
      </w:r>
    </w:p>
    <w:p w14:paraId="38E86F11"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JGJ46-2005              《施工现场临时用电安全技术规范》</w:t>
      </w:r>
    </w:p>
    <w:p w14:paraId="47F9BBDD"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 xml:space="preserve">GB/T24804.4-2013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 xml:space="preserve">  《电梯安全要求 第4部分：评论要求》</w:t>
      </w:r>
    </w:p>
    <w:p w14:paraId="52A8DB36"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 xml:space="preserve">GB24804-2009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 xml:space="preserve">  《提高在用电梯安全性的规范》</w:t>
      </w:r>
    </w:p>
    <w:p w14:paraId="32EE7CDC"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 xml:space="preserve">GB 8903-2005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 xml:space="preserve">  《电梯用钢丝绳》</w:t>
      </w:r>
    </w:p>
    <w:p w14:paraId="0238E063" w14:textId="77777777" w:rsidR="00854753" w:rsidRPr="00CC5C7F"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 xml:space="preserve">DB11/419-2007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 xml:space="preserve">   《电梯安装维修作业规范》</w:t>
      </w:r>
    </w:p>
    <w:p w14:paraId="74D0C269" w14:textId="5B04EEFC" w:rsidR="00854753" w:rsidRPr="000B121B" w:rsidRDefault="00854753" w:rsidP="00782DF3">
      <w:pPr>
        <w:pStyle w:val="a9"/>
        <w:numPr>
          <w:ilvl w:val="0"/>
          <w:numId w:val="16"/>
        </w:numPr>
        <w:spacing w:line="360" w:lineRule="auto"/>
        <w:ind w:firstLineChars="0"/>
        <w:rPr>
          <w:rFonts w:asciiTheme="minorEastAsia" w:eastAsiaTheme="minorEastAsia" w:hAnsiTheme="minorEastAsia"/>
          <w:szCs w:val="21"/>
        </w:rPr>
      </w:pPr>
      <w:r w:rsidRPr="00CC5C7F">
        <w:rPr>
          <w:rFonts w:asciiTheme="minorEastAsia" w:eastAsiaTheme="minorEastAsia" w:hAnsiTheme="minorEastAsia" w:hint="eastAsia"/>
          <w:szCs w:val="21"/>
        </w:rPr>
        <w:t xml:space="preserve">DB11/420-2007  </w:t>
      </w:r>
      <w:r>
        <w:rPr>
          <w:rFonts w:asciiTheme="minorEastAsia" w:eastAsiaTheme="minorEastAsia" w:hAnsiTheme="minorEastAsia"/>
          <w:szCs w:val="21"/>
        </w:rPr>
        <w:t xml:space="preserve">         </w:t>
      </w:r>
      <w:r w:rsidRPr="00CC5C7F">
        <w:rPr>
          <w:rFonts w:asciiTheme="minorEastAsia" w:eastAsiaTheme="minorEastAsia" w:hAnsiTheme="minorEastAsia" w:hint="eastAsia"/>
          <w:szCs w:val="21"/>
        </w:rPr>
        <w:t>《电梯安装、改造、重大维修和维护保养规则》</w:t>
      </w:r>
    </w:p>
    <w:p w14:paraId="1BA9318B" w14:textId="77777777" w:rsidR="008404EB" w:rsidRPr="00D67941" w:rsidRDefault="008404EB" w:rsidP="008404EB">
      <w:pPr>
        <w:pStyle w:val="a9"/>
        <w:spacing w:line="360" w:lineRule="auto"/>
        <w:ind w:left="2940" w:firstLineChars="0" w:firstLine="0"/>
        <w:rPr>
          <w:rFonts w:asciiTheme="minorEastAsia" w:eastAsiaTheme="minorEastAsia" w:hAnsiTheme="minorEastAsia"/>
          <w:szCs w:val="21"/>
        </w:rPr>
      </w:pPr>
    </w:p>
    <w:p w14:paraId="44DE68FA" w14:textId="77777777" w:rsidR="008404EB" w:rsidRDefault="008404EB" w:rsidP="008404EB">
      <w:pPr>
        <w:spacing w:line="360" w:lineRule="auto"/>
        <w:ind w:left="426"/>
        <w:rPr>
          <w:rFonts w:asciiTheme="minorEastAsia" w:eastAsiaTheme="minorEastAsia" w:hAnsiTheme="minorEastAsia"/>
          <w:szCs w:val="21"/>
        </w:rPr>
      </w:pPr>
      <w:r>
        <w:rPr>
          <w:rFonts w:asciiTheme="minorEastAsia" w:eastAsiaTheme="minorEastAsia" w:hAnsiTheme="minorEastAsia" w:hint="eastAsia"/>
          <w:b/>
          <w:szCs w:val="21"/>
        </w:rPr>
        <w:t>（五）</w:t>
      </w:r>
      <w:r w:rsidRPr="002135C7">
        <w:rPr>
          <w:rFonts w:asciiTheme="minorEastAsia" w:eastAsiaTheme="minorEastAsia" w:hAnsiTheme="minorEastAsia" w:hint="eastAsia"/>
          <w:b/>
          <w:szCs w:val="21"/>
        </w:rPr>
        <w:t>验收标准</w:t>
      </w:r>
    </w:p>
    <w:p w14:paraId="236E239A" w14:textId="77777777" w:rsidR="008404EB" w:rsidRPr="008E10E1" w:rsidRDefault="008404EB" w:rsidP="00782DF3">
      <w:pPr>
        <w:pStyle w:val="afff2"/>
        <w:numPr>
          <w:ilvl w:val="0"/>
          <w:numId w:val="16"/>
        </w:numPr>
        <w:spacing w:line="360" w:lineRule="auto"/>
        <w:ind w:firstLineChars="0"/>
        <w:rPr>
          <w:rFonts w:asciiTheme="minorEastAsia" w:eastAsiaTheme="minorEastAsia" w:hAnsiTheme="minorEastAsia"/>
          <w:szCs w:val="21"/>
        </w:rPr>
      </w:pPr>
      <w:r w:rsidRPr="008E10E1">
        <w:rPr>
          <w:rFonts w:asciiTheme="minorEastAsia" w:eastAsiaTheme="minorEastAsia" w:hAnsiTheme="minorEastAsia"/>
          <w:szCs w:val="21"/>
        </w:rPr>
        <w:t>上述实施标准</w:t>
      </w:r>
      <w:r>
        <w:rPr>
          <w:rFonts w:asciiTheme="minorEastAsia" w:eastAsiaTheme="minorEastAsia" w:hAnsiTheme="minorEastAsia" w:hint="eastAsia"/>
          <w:szCs w:val="21"/>
        </w:rPr>
        <w:t>；</w:t>
      </w:r>
    </w:p>
    <w:p w14:paraId="53588A2F" w14:textId="77777777" w:rsidR="008404EB" w:rsidRDefault="008404EB" w:rsidP="00782DF3">
      <w:pPr>
        <w:pStyle w:val="afff2"/>
        <w:numPr>
          <w:ilvl w:val="0"/>
          <w:numId w:val="16"/>
        </w:numPr>
        <w:spacing w:line="360" w:lineRule="auto"/>
        <w:ind w:firstLineChars="0"/>
        <w:rPr>
          <w:rFonts w:asciiTheme="minorEastAsia" w:eastAsiaTheme="minorEastAsia" w:hAnsiTheme="minorEastAsia"/>
          <w:szCs w:val="21"/>
        </w:rPr>
      </w:pPr>
      <w:r w:rsidRPr="008E10E1">
        <w:rPr>
          <w:rFonts w:asciiTheme="minorEastAsia" w:eastAsiaTheme="minorEastAsia" w:hAnsiTheme="minorEastAsia" w:hint="eastAsia"/>
          <w:szCs w:val="21"/>
        </w:rPr>
        <w:t>招标文件需求</w:t>
      </w:r>
      <w:r>
        <w:rPr>
          <w:rFonts w:asciiTheme="minorEastAsia" w:eastAsiaTheme="minorEastAsia" w:hAnsiTheme="minorEastAsia" w:hint="eastAsia"/>
          <w:szCs w:val="21"/>
        </w:rPr>
        <w:t>；</w:t>
      </w:r>
    </w:p>
    <w:p w14:paraId="06BA129B" w14:textId="77777777" w:rsidR="008404EB" w:rsidRPr="00BA0A46" w:rsidRDefault="008404EB" w:rsidP="00782DF3">
      <w:pPr>
        <w:pStyle w:val="afff2"/>
        <w:numPr>
          <w:ilvl w:val="0"/>
          <w:numId w:val="16"/>
        </w:numPr>
        <w:spacing w:line="360" w:lineRule="auto"/>
        <w:ind w:firstLineChars="0"/>
        <w:rPr>
          <w:rFonts w:asciiTheme="minorEastAsia" w:eastAsiaTheme="minorEastAsia" w:hAnsiTheme="minorEastAsia"/>
          <w:szCs w:val="21"/>
        </w:rPr>
      </w:pPr>
      <w:r w:rsidRPr="00BA0A46">
        <w:rPr>
          <w:rFonts w:asciiTheme="minorEastAsia" w:eastAsiaTheme="minorEastAsia" w:hAnsiTheme="minorEastAsia" w:hint="eastAsia"/>
          <w:szCs w:val="21"/>
        </w:rPr>
        <w:t>以下</w:t>
      </w:r>
      <w:r w:rsidRPr="00BA0A46">
        <w:rPr>
          <w:rFonts w:asciiTheme="minorEastAsia" w:eastAsiaTheme="minorEastAsia" w:hAnsiTheme="minorEastAsia"/>
          <w:szCs w:val="21"/>
        </w:rPr>
        <w:t>要求</w:t>
      </w:r>
      <w:r w:rsidRPr="00BA0A46">
        <w:rPr>
          <w:rFonts w:asciiTheme="minorEastAsia" w:eastAsiaTheme="minorEastAsia" w:hAnsiTheme="minorEastAsia" w:hint="eastAsia"/>
          <w:szCs w:val="21"/>
        </w:rPr>
        <w:t>：</w:t>
      </w:r>
    </w:p>
    <w:p w14:paraId="2AFF23FE" w14:textId="5AD5EF4C" w:rsidR="00CB4034" w:rsidRPr="00CC5C7F" w:rsidRDefault="00CB4034" w:rsidP="00782DF3">
      <w:pPr>
        <w:pStyle w:val="af"/>
        <w:numPr>
          <w:ilvl w:val="1"/>
          <w:numId w:val="29"/>
        </w:numPr>
        <w:tabs>
          <w:tab w:val="left" w:pos="1418"/>
        </w:tabs>
        <w:spacing w:line="360" w:lineRule="auto"/>
        <w:ind w:left="1418" w:hanging="567"/>
        <w:rPr>
          <w:rFonts w:asciiTheme="minorEastAsia" w:eastAsiaTheme="minorEastAsia" w:hAnsiTheme="minorEastAsia"/>
          <w:szCs w:val="21"/>
        </w:rPr>
      </w:pPr>
      <w:r w:rsidRPr="00CC5C7F">
        <w:rPr>
          <w:rFonts w:asciiTheme="minorEastAsia" w:eastAsiaTheme="minorEastAsia" w:hAnsiTheme="minorEastAsia" w:hint="eastAsia"/>
          <w:szCs w:val="21"/>
        </w:rPr>
        <w:t>依据合同中货物清单的列表，清点设备到货数量，检查货物的包装是否完好无损。如出现数量与合同中货物清单数量不一致，或者包装损坏等情况，供货方负责协调相关问题，保证所供货物数量齐全和包装完整。</w:t>
      </w:r>
    </w:p>
    <w:p w14:paraId="19149B0C" w14:textId="226E260B" w:rsidR="00CB4034" w:rsidRPr="00CC5C7F" w:rsidRDefault="00CB4034" w:rsidP="00782DF3">
      <w:pPr>
        <w:pStyle w:val="af"/>
        <w:numPr>
          <w:ilvl w:val="1"/>
          <w:numId w:val="29"/>
        </w:numPr>
        <w:tabs>
          <w:tab w:val="left" w:pos="1418"/>
        </w:tabs>
        <w:spacing w:line="360" w:lineRule="auto"/>
        <w:ind w:left="1418" w:hanging="567"/>
        <w:rPr>
          <w:rFonts w:asciiTheme="minorEastAsia" w:eastAsiaTheme="minorEastAsia" w:hAnsiTheme="minorEastAsia"/>
          <w:szCs w:val="21"/>
        </w:rPr>
      </w:pPr>
      <w:r w:rsidRPr="00CC5C7F">
        <w:rPr>
          <w:rFonts w:asciiTheme="minorEastAsia" w:eastAsiaTheme="minorEastAsia" w:hAnsiTheme="minorEastAsia" w:hint="eastAsia"/>
          <w:szCs w:val="21"/>
        </w:rPr>
        <w:t>设备到货后，用户和供货方共同进行开箱检查，当出现设备损坏，数量不全或产品不符等问题时，供货方负责处理。</w:t>
      </w:r>
    </w:p>
    <w:p w14:paraId="468CD1AF" w14:textId="48371A8C" w:rsidR="00CB4034" w:rsidRPr="00CC5C7F" w:rsidRDefault="00CB4034" w:rsidP="00782DF3">
      <w:pPr>
        <w:pStyle w:val="af"/>
        <w:numPr>
          <w:ilvl w:val="1"/>
          <w:numId w:val="29"/>
        </w:numPr>
        <w:tabs>
          <w:tab w:val="left" w:pos="1418"/>
        </w:tabs>
        <w:spacing w:line="360" w:lineRule="auto"/>
        <w:ind w:left="1418" w:hanging="567"/>
        <w:rPr>
          <w:rFonts w:asciiTheme="minorEastAsia" w:eastAsiaTheme="minorEastAsia" w:hAnsiTheme="minorEastAsia"/>
          <w:szCs w:val="21"/>
        </w:rPr>
      </w:pPr>
      <w:r w:rsidRPr="00CC5C7F">
        <w:rPr>
          <w:rFonts w:asciiTheme="minorEastAsia" w:eastAsiaTheme="minorEastAsia" w:hAnsiTheme="minorEastAsia" w:hint="eastAsia"/>
          <w:szCs w:val="21"/>
        </w:rPr>
        <w:t>供货方对设备的随机资料进行整体和统计，移交整理齐全的设备资料</w:t>
      </w:r>
    </w:p>
    <w:p w14:paraId="2354F480" w14:textId="437BD168" w:rsidR="00CB4034" w:rsidRPr="00CC5C7F" w:rsidRDefault="00CB4034" w:rsidP="00782DF3">
      <w:pPr>
        <w:pStyle w:val="af"/>
        <w:numPr>
          <w:ilvl w:val="1"/>
          <w:numId w:val="29"/>
        </w:numPr>
        <w:tabs>
          <w:tab w:val="left" w:pos="1418"/>
        </w:tabs>
        <w:spacing w:line="360" w:lineRule="auto"/>
        <w:ind w:left="1418" w:hanging="567"/>
        <w:rPr>
          <w:rFonts w:asciiTheme="minorEastAsia" w:eastAsiaTheme="minorEastAsia" w:hAnsiTheme="minorEastAsia"/>
          <w:szCs w:val="21"/>
        </w:rPr>
      </w:pPr>
      <w:r w:rsidRPr="00CC5C7F">
        <w:rPr>
          <w:rFonts w:asciiTheme="minorEastAsia" w:eastAsiaTheme="minorEastAsia" w:hAnsiTheme="minorEastAsia" w:hint="eastAsia"/>
          <w:szCs w:val="21"/>
        </w:rPr>
        <w:t>在到货验收、开箱检查，安装、测试，试运行等验收环节，用户和供货方共同参与，并对相关验收结果进行确认，并在验收清单签名验收。</w:t>
      </w:r>
    </w:p>
    <w:p w14:paraId="13353604" w14:textId="77777777" w:rsidR="004A0B85" w:rsidRDefault="004A0B85" w:rsidP="000B121B">
      <w:pPr>
        <w:spacing w:line="360" w:lineRule="auto"/>
        <w:rPr>
          <w:rFonts w:asciiTheme="minorEastAsia" w:eastAsiaTheme="minorEastAsia" w:hAnsiTheme="minorEastAsia"/>
          <w:szCs w:val="21"/>
        </w:rPr>
      </w:pPr>
    </w:p>
    <w:sectPr w:rsidR="004A0B85">
      <w:footerReference w:type="even" r:id="rId41"/>
      <w:footerReference w:type="default" r:id="rId42"/>
      <w:pgSz w:w="11906" w:h="16838"/>
      <w:pgMar w:top="1134" w:right="1134" w:bottom="1134" w:left="1418" w:header="851" w:footer="992"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30EBC0" w14:textId="77777777" w:rsidR="005C45A6" w:rsidRDefault="005C45A6">
      <w:r>
        <w:separator/>
      </w:r>
    </w:p>
  </w:endnote>
  <w:endnote w:type="continuationSeparator" w:id="0">
    <w:p w14:paraId="682B085C" w14:textId="77777777" w:rsidR="005C45A6" w:rsidRDefault="005C4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
    <w:altName w:val="Times New Roman"/>
    <w:charset w:val="00"/>
    <w:family w:val="roman"/>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Black">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charset w:val="00"/>
    <w:family w:val="auto"/>
    <w:pitch w:val="variable"/>
    <w:sig w:usb0="A00002FF" w:usb1="5000205B" w:usb2="00000002" w:usb3="00000000" w:csb0="00000007" w:csb1="00000000"/>
  </w:font>
  <w:font w:name="新宋体">
    <w:panose1 w:val="02010609030101010101"/>
    <w:charset w:val="86"/>
    <w:family w:val="modern"/>
    <w:pitch w:val="fixed"/>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ED6B" w14:textId="77777777" w:rsidR="00DF5AD4" w:rsidRDefault="00DF5AD4">
    <w:pPr>
      <w:pStyle w:val="af2"/>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14:paraId="458AE05C" w14:textId="77777777" w:rsidR="00DF5AD4" w:rsidRDefault="00DF5AD4">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E92AF" w14:textId="77777777" w:rsidR="00DF5AD4" w:rsidRDefault="00DF5AD4">
    <w:pPr>
      <w:pStyle w:val="af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EF69A" w14:textId="77777777" w:rsidR="00DF5AD4" w:rsidRDefault="00DF5AD4">
    <w:pPr>
      <w:pStyle w:val="af2"/>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6FDAE" w14:textId="77777777" w:rsidR="00DF5AD4" w:rsidRDefault="00DF5AD4">
    <w:pPr>
      <w:pStyle w:val="af2"/>
      <w:jc w:val="center"/>
    </w:pPr>
    <w:r>
      <w:rPr>
        <w:rStyle w:val="afa"/>
      </w:rPr>
      <w:fldChar w:fldCharType="begin"/>
    </w:r>
    <w:r>
      <w:rPr>
        <w:rStyle w:val="afa"/>
      </w:rPr>
      <w:instrText xml:space="preserve"> PAGE </w:instrText>
    </w:r>
    <w:r>
      <w:rPr>
        <w:rStyle w:val="afa"/>
      </w:rPr>
      <w:fldChar w:fldCharType="separate"/>
    </w:r>
    <w:r w:rsidR="00130D07">
      <w:rPr>
        <w:rStyle w:val="afa"/>
        <w:noProof/>
      </w:rPr>
      <w:t>I</w:t>
    </w:r>
    <w:r>
      <w:rPr>
        <w:rStyle w:val="af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222FB" w14:textId="77777777" w:rsidR="00DF5AD4" w:rsidRDefault="00DF5AD4">
    <w:pPr>
      <w:pStyle w:val="af2"/>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2AB4F9A3" w14:textId="77777777" w:rsidR="00DF5AD4" w:rsidRDefault="00DF5AD4">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F2931" w14:textId="77777777" w:rsidR="00DF5AD4" w:rsidRDefault="00DF5AD4">
    <w:pPr>
      <w:pStyle w:val="af2"/>
      <w:jc w:val="center"/>
    </w:pPr>
    <w:r>
      <w:rPr>
        <w:rStyle w:val="afa"/>
      </w:rPr>
      <w:fldChar w:fldCharType="begin"/>
    </w:r>
    <w:r>
      <w:rPr>
        <w:rStyle w:val="afa"/>
      </w:rPr>
      <w:instrText xml:space="preserve"> PAGE </w:instrText>
    </w:r>
    <w:r>
      <w:rPr>
        <w:rStyle w:val="afa"/>
      </w:rPr>
      <w:fldChar w:fldCharType="separate"/>
    </w:r>
    <w:r w:rsidR="00130D07">
      <w:rPr>
        <w:rStyle w:val="afa"/>
        <w:noProof/>
      </w:rPr>
      <w:t>19</w:t>
    </w:r>
    <w:r>
      <w:rPr>
        <w:rStyle w:val="af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F2EA6" w14:textId="77777777" w:rsidR="005C45A6" w:rsidRDefault="005C45A6">
      <w:r>
        <w:separator/>
      </w:r>
    </w:p>
  </w:footnote>
  <w:footnote w:type="continuationSeparator" w:id="0">
    <w:p w14:paraId="13C21133" w14:textId="77777777" w:rsidR="005C45A6" w:rsidRDefault="005C45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BAB5" w14:textId="77777777" w:rsidR="00DF5AD4" w:rsidRDefault="00DF5AD4">
    <w:pPr>
      <w:pStyle w:val="af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184A5" w14:textId="77777777" w:rsidR="00DF5AD4" w:rsidRDefault="00DF5AD4">
    <w:pPr>
      <w:pStyle w:val="af3"/>
      <w:pBdr>
        <w:bottom w:val="none" w:sz="0" w:space="0" w:color="auto"/>
      </w:pBdr>
      <w:jc w:val="left"/>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287985D"/>
    <w:multiLevelType w:val="singleLevel"/>
    <w:tmpl w:val="9287985D"/>
    <w:lvl w:ilvl="0">
      <w:start w:val="1"/>
      <w:numFmt w:val="decimal"/>
      <w:suff w:val="nothing"/>
      <w:lvlText w:val="%1、"/>
      <w:lvlJc w:val="left"/>
    </w:lvl>
  </w:abstractNum>
  <w:abstractNum w:abstractNumId="1" w15:restartNumberingAfterBreak="0">
    <w:nsid w:val="9F54C311"/>
    <w:multiLevelType w:val="singleLevel"/>
    <w:tmpl w:val="9F54C311"/>
    <w:lvl w:ilvl="0">
      <w:start w:val="1"/>
      <w:numFmt w:val="decimal"/>
      <w:suff w:val="nothing"/>
      <w:lvlText w:val="%1、"/>
      <w:lvlJc w:val="left"/>
    </w:lvl>
  </w:abstractNum>
  <w:abstractNum w:abstractNumId="2" w15:restartNumberingAfterBreak="0">
    <w:nsid w:val="A2E6765C"/>
    <w:multiLevelType w:val="singleLevel"/>
    <w:tmpl w:val="A2E6765C"/>
    <w:lvl w:ilvl="0">
      <w:start w:val="1"/>
      <w:numFmt w:val="decimal"/>
      <w:suff w:val="nothing"/>
      <w:lvlText w:val="%1、"/>
      <w:lvlJc w:val="left"/>
    </w:lvl>
  </w:abstractNum>
  <w:abstractNum w:abstractNumId="3" w15:restartNumberingAfterBreak="0">
    <w:nsid w:val="CF560CE1"/>
    <w:multiLevelType w:val="singleLevel"/>
    <w:tmpl w:val="CF560CE1"/>
    <w:lvl w:ilvl="0">
      <w:start w:val="1"/>
      <w:numFmt w:val="decimal"/>
      <w:suff w:val="nothing"/>
      <w:lvlText w:val="%1、"/>
      <w:lvlJc w:val="left"/>
    </w:lvl>
  </w:abstractNum>
  <w:abstractNum w:abstractNumId="4" w15:restartNumberingAfterBreak="0">
    <w:nsid w:val="F4F965F9"/>
    <w:multiLevelType w:val="singleLevel"/>
    <w:tmpl w:val="F4F965F9"/>
    <w:lvl w:ilvl="0">
      <w:start w:val="1"/>
      <w:numFmt w:val="decimal"/>
      <w:suff w:val="nothing"/>
      <w:lvlText w:val="%1、"/>
      <w:lvlJc w:val="left"/>
    </w:lvl>
  </w:abstractNum>
  <w:abstractNum w:abstractNumId="5" w15:restartNumberingAfterBreak="0">
    <w:nsid w:val="FDE02CE5"/>
    <w:multiLevelType w:val="singleLevel"/>
    <w:tmpl w:val="FDE02CE5"/>
    <w:lvl w:ilvl="0">
      <w:start w:val="1"/>
      <w:numFmt w:val="decimal"/>
      <w:suff w:val="space"/>
      <w:lvlText w:val="%1、"/>
      <w:lvlJc w:val="left"/>
    </w:lvl>
  </w:abstractNum>
  <w:abstractNum w:abstractNumId="6" w15:restartNumberingAfterBreak="0">
    <w:nsid w:val="00000005"/>
    <w:multiLevelType w:val="singleLevel"/>
    <w:tmpl w:val="00000005"/>
    <w:lvl w:ilvl="0">
      <w:start w:val="1"/>
      <w:numFmt w:val="decimal"/>
      <w:pStyle w:val="260"/>
      <w:suff w:val="nothing"/>
      <w:lvlText w:val="%1．"/>
      <w:lvlJc w:val="left"/>
      <w:pPr>
        <w:ind w:firstLine="400"/>
      </w:pPr>
      <w:rPr>
        <w:rFonts w:cs="Times New Roman" w:hint="default"/>
      </w:rPr>
    </w:lvl>
  </w:abstractNum>
  <w:abstractNum w:abstractNumId="7" w15:restartNumberingAfterBreak="0">
    <w:nsid w:val="00000006"/>
    <w:multiLevelType w:val="multilevel"/>
    <w:tmpl w:val="00000006"/>
    <w:lvl w:ilvl="0">
      <w:start w:val="1"/>
      <w:numFmt w:val="japaneseCounting"/>
      <w:lvlText w:val="%1、"/>
      <w:lvlJc w:val="left"/>
      <w:pPr>
        <w:tabs>
          <w:tab w:val="left" w:pos="720"/>
        </w:tabs>
        <w:ind w:left="720" w:hanging="7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8" w15:restartNumberingAfterBreak="0">
    <w:nsid w:val="010C5E23"/>
    <w:multiLevelType w:val="multilevel"/>
    <w:tmpl w:val="010C5E23"/>
    <w:lvl w:ilvl="0">
      <w:start w:val="1"/>
      <w:numFmt w:val="chineseCountingThousand"/>
      <w:lvlText w:val="%1、"/>
      <w:lvlJc w:val="left"/>
      <w:pPr>
        <w:ind w:left="420" w:hanging="420"/>
      </w:p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36C7B71"/>
    <w:multiLevelType w:val="hybridMultilevel"/>
    <w:tmpl w:val="DBF864AC"/>
    <w:lvl w:ilvl="0" w:tplc="59B0395C">
      <w:start w:val="1"/>
      <w:numFmt w:val="bullet"/>
      <w:lvlText w:val=""/>
      <w:lvlJc w:val="left"/>
      <w:pPr>
        <w:ind w:left="1270" w:hanging="420"/>
      </w:pPr>
      <w:rPr>
        <w:rFonts w:ascii="Wingdings 2" w:hAnsi="Wingdings 2" w:hint="default"/>
      </w:rPr>
    </w:lvl>
    <w:lvl w:ilvl="1" w:tplc="04090003" w:tentative="1">
      <w:start w:val="1"/>
      <w:numFmt w:val="bullet"/>
      <w:lvlText w:val=""/>
      <w:lvlJc w:val="left"/>
      <w:pPr>
        <w:ind w:left="1690" w:hanging="420"/>
      </w:pPr>
      <w:rPr>
        <w:rFonts w:ascii="Bookshelf Symbol 7" w:hAnsi="Bookshelf Symbol 7" w:hint="default"/>
      </w:rPr>
    </w:lvl>
    <w:lvl w:ilvl="2" w:tplc="04090005" w:tentative="1">
      <w:start w:val="1"/>
      <w:numFmt w:val="bullet"/>
      <w:lvlText w:val=""/>
      <w:lvlJc w:val="left"/>
      <w:pPr>
        <w:ind w:left="2110" w:hanging="420"/>
      </w:pPr>
      <w:rPr>
        <w:rFonts w:ascii="Bookshelf Symbol 7" w:hAnsi="Bookshelf Symbol 7" w:hint="default"/>
      </w:rPr>
    </w:lvl>
    <w:lvl w:ilvl="3" w:tplc="04090001" w:tentative="1">
      <w:start w:val="1"/>
      <w:numFmt w:val="bullet"/>
      <w:lvlText w:val=""/>
      <w:lvlJc w:val="left"/>
      <w:pPr>
        <w:ind w:left="2530" w:hanging="420"/>
      </w:pPr>
      <w:rPr>
        <w:rFonts w:ascii="Bookshelf Symbol 7" w:hAnsi="Bookshelf Symbol 7" w:hint="default"/>
      </w:rPr>
    </w:lvl>
    <w:lvl w:ilvl="4" w:tplc="04090003" w:tentative="1">
      <w:start w:val="1"/>
      <w:numFmt w:val="bullet"/>
      <w:lvlText w:val=""/>
      <w:lvlJc w:val="left"/>
      <w:pPr>
        <w:ind w:left="2950" w:hanging="420"/>
      </w:pPr>
      <w:rPr>
        <w:rFonts w:ascii="Bookshelf Symbol 7" w:hAnsi="Bookshelf Symbol 7" w:hint="default"/>
      </w:rPr>
    </w:lvl>
    <w:lvl w:ilvl="5" w:tplc="04090005" w:tentative="1">
      <w:start w:val="1"/>
      <w:numFmt w:val="bullet"/>
      <w:lvlText w:val=""/>
      <w:lvlJc w:val="left"/>
      <w:pPr>
        <w:ind w:left="3370" w:hanging="420"/>
      </w:pPr>
      <w:rPr>
        <w:rFonts w:ascii="Bookshelf Symbol 7" w:hAnsi="Bookshelf Symbol 7" w:hint="default"/>
      </w:rPr>
    </w:lvl>
    <w:lvl w:ilvl="6" w:tplc="04090001" w:tentative="1">
      <w:start w:val="1"/>
      <w:numFmt w:val="bullet"/>
      <w:lvlText w:val=""/>
      <w:lvlJc w:val="left"/>
      <w:pPr>
        <w:ind w:left="3790" w:hanging="420"/>
      </w:pPr>
      <w:rPr>
        <w:rFonts w:ascii="Bookshelf Symbol 7" w:hAnsi="Bookshelf Symbol 7" w:hint="default"/>
      </w:rPr>
    </w:lvl>
    <w:lvl w:ilvl="7" w:tplc="04090003" w:tentative="1">
      <w:start w:val="1"/>
      <w:numFmt w:val="bullet"/>
      <w:lvlText w:val=""/>
      <w:lvlJc w:val="left"/>
      <w:pPr>
        <w:ind w:left="4210" w:hanging="420"/>
      </w:pPr>
      <w:rPr>
        <w:rFonts w:ascii="Bookshelf Symbol 7" w:hAnsi="Bookshelf Symbol 7" w:hint="default"/>
      </w:rPr>
    </w:lvl>
    <w:lvl w:ilvl="8" w:tplc="04090005" w:tentative="1">
      <w:start w:val="1"/>
      <w:numFmt w:val="bullet"/>
      <w:lvlText w:val=""/>
      <w:lvlJc w:val="left"/>
      <w:pPr>
        <w:ind w:left="4630" w:hanging="420"/>
      </w:pPr>
      <w:rPr>
        <w:rFonts w:ascii="Bookshelf Symbol 7" w:hAnsi="Bookshelf Symbol 7" w:hint="default"/>
      </w:rPr>
    </w:lvl>
  </w:abstractNum>
  <w:abstractNum w:abstractNumId="10" w15:restartNumberingAfterBreak="0">
    <w:nsid w:val="072CC68E"/>
    <w:multiLevelType w:val="singleLevel"/>
    <w:tmpl w:val="072CC68E"/>
    <w:lvl w:ilvl="0">
      <w:start w:val="1"/>
      <w:numFmt w:val="decimal"/>
      <w:suff w:val="nothing"/>
      <w:lvlText w:val="%1、"/>
      <w:lvlJc w:val="left"/>
    </w:lvl>
  </w:abstractNum>
  <w:abstractNum w:abstractNumId="11" w15:restartNumberingAfterBreak="0">
    <w:nsid w:val="073C35CF"/>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7625F38"/>
    <w:multiLevelType w:val="multilevel"/>
    <w:tmpl w:val="07625F38"/>
    <w:lvl w:ilvl="0">
      <w:start w:val="1"/>
      <w:numFmt w:val="decimal"/>
      <w:pStyle w:val="a"/>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15:restartNumberingAfterBreak="0">
    <w:nsid w:val="07AA39BC"/>
    <w:multiLevelType w:val="multilevel"/>
    <w:tmpl w:val="07AA39BC"/>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0874F5A3"/>
    <w:multiLevelType w:val="singleLevel"/>
    <w:tmpl w:val="0874F5A3"/>
    <w:lvl w:ilvl="0">
      <w:start w:val="1"/>
      <w:numFmt w:val="decimal"/>
      <w:suff w:val="nothing"/>
      <w:lvlText w:val="%1、"/>
      <w:lvlJc w:val="left"/>
    </w:lvl>
  </w:abstractNum>
  <w:abstractNum w:abstractNumId="15" w15:restartNumberingAfterBreak="0">
    <w:nsid w:val="0CD45FCA"/>
    <w:multiLevelType w:val="multilevel"/>
    <w:tmpl w:val="4CE66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E1450BA"/>
    <w:multiLevelType w:val="multilevel"/>
    <w:tmpl w:val="0E1450B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F7367C5"/>
    <w:multiLevelType w:val="multilevel"/>
    <w:tmpl w:val="0F7367C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4B47223"/>
    <w:multiLevelType w:val="multilevel"/>
    <w:tmpl w:val="14B4722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C9575A"/>
    <w:multiLevelType w:val="multilevel"/>
    <w:tmpl w:val="16C957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6E62FD3"/>
    <w:multiLevelType w:val="multilevel"/>
    <w:tmpl w:val="16E62FD3"/>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1B983A3C"/>
    <w:multiLevelType w:val="multilevel"/>
    <w:tmpl w:val="BACCDA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BB75237"/>
    <w:multiLevelType w:val="singleLevel"/>
    <w:tmpl w:val="1BB75237"/>
    <w:lvl w:ilvl="0">
      <w:start w:val="1"/>
      <w:numFmt w:val="decimal"/>
      <w:suff w:val="nothing"/>
      <w:lvlText w:val="%1、"/>
      <w:lvlJc w:val="left"/>
    </w:lvl>
  </w:abstractNum>
  <w:abstractNum w:abstractNumId="23" w15:restartNumberingAfterBreak="0">
    <w:nsid w:val="1D404AA4"/>
    <w:multiLevelType w:val="multilevel"/>
    <w:tmpl w:val="1D404AA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D626067"/>
    <w:multiLevelType w:val="multilevel"/>
    <w:tmpl w:val="1D62606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ECA5758"/>
    <w:multiLevelType w:val="multilevel"/>
    <w:tmpl w:val="1ECA575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6" w15:restartNumberingAfterBreak="0">
    <w:nsid w:val="232047F5"/>
    <w:multiLevelType w:val="multilevel"/>
    <w:tmpl w:val="232047F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45D2C47"/>
    <w:multiLevelType w:val="multilevel"/>
    <w:tmpl w:val="245D2C4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47F463D"/>
    <w:multiLevelType w:val="multilevel"/>
    <w:tmpl w:val="247F46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510B470"/>
    <w:multiLevelType w:val="singleLevel"/>
    <w:tmpl w:val="2510B470"/>
    <w:lvl w:ilvl="0">
      <w:start w:val="1"/>
      <w:numFmt w:val="decimal"/>
      <w:suff w:val="nothing"/>
      <w:lvlText w:val="%1、"/>
      <w:lvlJc w:val="left"/>
    </w:lvl>
  </w:abstractNum>
  <w:abstractNum w:abstractNumId="30" w15:restartNumberingAfterBreak="0">
    <w:nsid w:val="262C2FAD"/>
    <w:multiLevelType w:val="multilevel"/>
    <w:tmpl w:val="262C2F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FC00F7C"/>
    <w:multiLevelType w:val="multilevel"/>
    <w:tmpl w:val="2FC00F7C"/>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2" w15:restartNumberingAfterBreak="0">
    <w:nsid w:val="31DA3B54"/>
    <w:multiLevelType w:val="multilevel"/>
    <w:tmpl w:val="31DA3B54"/>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53D2716"/>
    <w:multiLevelType w:val="multilevel"/>
    <w:tmpl w:val="353D271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379B64C2"/>
    <w:multiLevelType w:val="multilevel"/>
    <w:tmpl w:val="379B64C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7BC628F"/>
    <w:multiLevelType w:val="multilevel"/>
    <w:tmpl w:val="37BC628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392F7C89"/>
    <w:multiLevelType w:val="multilevel"/>
    <w:tmpl w:val="392F7C8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BC36FF4"/>
    <w:multiLevelType w:val="multilevel"/>
    <w:tmpl w:val="3BC36F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E44075F"/>
    <w:multiLevelType w:val="multilevel"/>
    <w:tmpl w:val="3E44075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4104DD5"/>
    <w:multiLevelType w:val="multilevel"/>
    <w:tmpl w:val="332CA89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76815F5"/>
    <w:multiLevelType w:val="multilevel"/>
    <w:tmpl w:val="476815F5"/>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1" w15:restartNumberingAfterBreak="0">
    <w:nsid w:val="4B3D1A1E"/>
    <w:multiLevelType w:val="multilevel"/>
    <w:tmpl w:val="4B3D1A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B9D13A2"/>
    <w:multiLevelType w:val="multilevel"/>
    <w:tmpl w:val="4B9D13A2"/>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C30140B"/>
    <w:multiLevelType w:val="hybridMultilevel"/>
    <w:tmpl w:val="28BC3CEC"/>
    <w:lvl w:ilvl="0" w:tplc="040C000B">
      <w:start w:val="1"/>
      <w:numFmt w:val="bullet"/>
      <w:lvlText w:val=""/>
      <w:lvlJc w:val="left"/>
      <w:pPr>
        <w:ind w:left="1691" w:hanging="420"/>
      </w:pPr>
      <w:rPr>
        <w:rFonts w:ascii="Wingdings" w:hAnsi="Wingdings" w:hint="default"/>
      </w:rPr>
    </w:lvl>
    <w:lvl w:ilvl="1" w:tplc="040C000B">
      <w:start w:val="1"/>
      <w:numFmt w:val="bullet"/>
      <w:lvlText w:val=""/>
      <w:lvlJc w:val="left"/>
      <w:pPr>
        <w:ind w:left="2111" w:hanging="420"/>
      </w:pPr>
      <w:rPr>
        <w:rFonts w:ascii="Wingdings" w:hAnsi="Wingdings" w:hint="default"/>
      </w:rPr>
    </w:lvl>
    <w:lvl w:ilvl="2" w:tplc="04090005" w:tentative="1">
      <w:start w:val="1"/>
      <w:numFmt w:val="bullet"/>
      <w:lvlText w:val=""/>
      <w:lvlJc w:val="left"/>
      <w:pPr>
        <w:ind w:left="2531" w:hanging="420"/>
      </w:pPr>
      <w:rPr>
        <w:rFonts w:ascii="Wingdings" w:hAnsi="Wingdings" w:hint="default"/>
      </w:rPr>
    </w:lvl>
    <w:lvl w:ilvl="3" w:tplc="04090001" w:tentative="1">
      <w:start w:val="1"/>
      <w:numFmt w:val="bullet"/>
      <w:lvlText w:val=""/>
      <w:lvlJc w:val="left"/>
      <w:pPr>
        <w:ind w:left="2951" w:hanging="420"/>
      </w:pPr>
      <w:rPr>
        <w:rFonts w:ascii="Wingdings" w:hAnsi="Wingdings" w:hint="default"/>
      </w:rPr>
    </w:lvl>
    <w:lvl w:ilvl="4" w:tplc="04090003" w:tentative="1">
      <w:start w:val="1"/>
      <w:numFmt w:val="bullet"/>
      <w:lvlText w:val=""/>
      <w:lvlJc w:val="left"/>
      <w:pPr>
        <w:ind w:left="3371" w:hanging="420"/>
      </w:pPr>
      <w:rPr>
        <w:rFonts w:ascii="Wingdings" w:hAnsi="Wingdings" w:hint="default"/>
      </w:rPr>
    </w:lvl>
    <w:lvl w:ilvl="5" w:tplc="04090005" w:tentative="1">
      <w:start w:val="1"/>
      <w:numFmt w:val="bullet"/>
      <w:lvlText w:val=""/>
      <w:lvlJc w:val="left"/>
      <w:pPr>
        <w:ind w:left="3791" w:hanging="420"/>
      </w:pPr>
      <w:rPr>
        <w:rFonts w:ascii="Wingdings" w:hAnsi="Wingdings" w:hint="default"/>
      </w:rPr>
    </w:lvl>
    <w:lvl w:ilvl="6" w:tplc="04090001" w:tentative="1">
      <w:start w:val="1"/>
      <w:numFmt w:val="bullet"/>
      <w:lvlText w:val=""/>
      <w:lvlJc w:val="left"/>
      <w:pPr>
        <w:ind w:left="4211" w:hanging="420"/>
      </w:pPr>
      <w:rPr>
        <w:rFonts w:ascii="Wingdings" w:hAnsi="Wingdings" w:hint="default"/>
      </w:rPr>
    </w:lvl>
    <w:lvl w:ilvl="7" w:tplc="04090003" w:tentative="1">
      <w:start w:val="1"/>
      <w:numFmt w:val="bullet"/>
      <w:lvlText w:val=""/>
      <w:lvlJc w:val="left"/>
      <w:pPr>
        <w:ind w:left="4631" w:hanging="420"/>
      </w:pPr>
      <w:rPr>
        <w:rFonts w:ascii="Wingdings" w:hAnsi="Wingdings" w:hint="default"/>
      </w:rPr>
    </w:lvl>
    <w:lvl w:ilvl="8" w:tplc="04090005" w:tentative="1">
      <w:start w:val="1"/>
      <w:numFmt w:val="bullet"/>
      <w:lvlText w:val=""/>
      <w:lvlJc w:val="left"/>
      <w:pPr>
        <w:ind w:left="5051" w:hanging="420"/>
      </w:pPr>
      <w:rPr>
        <w:rFonts w:ascii="Wingdings" w:hAnsi="Wingdings" w:hint="default"/>
      </w:rPr>
    </w:lvl>
  </w:abstractNum>
  <w:abstractNum w:abstractNumId="45" w15:restartNumberingAfterBreak="0">
    <w:nsid w:val="4C68721F"/>
    <w:multiLevelType w:val="multilevel"/>
    <w:tmpl w:val="4C68721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D447AE1"/>
    <w:multiLevelType w:val="multilevel"/>
    <w:tmpl w:val="4D447AE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E8D2CC9"/>
    <w:multiLevelType w:val="multilevel"/>
    <w:tmpl w:val="4E8D2C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04F39A0"/>
    <w:multiLevelType w:val="multilevel"/>
    <w:tmpl w:val="504F39A0"/>
    <w:lvl w:ilvl="0">
      <w:start w:val="1"/>
      <w:numFmt w:val="bullet"/>
      <w:lvlText w:val=""/>
      <w:lvlJc w:val="left"/>
      <w:pPr>
        <w:tabs>
          <w:tab w:val="left" w:pos="420"/>
        </w:tabs>
        <w:ind w:left="420" w:hanging="420"/>
      </w:pPr>
      <w:rPr>
        <w:rFonts w:ascii="Wingdings 2" w:hAnsi="Wingdings 2"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49" w15:restartNumberingAfterBreak="0">
    <w:nsid w:val="55474A41"/>
    <w:multiLevelType w:val="multilevel"/>
    <w:tmpl w:val="55474A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5F31EF9"/>
    <w:multiLevelType w:val="multilevel"/>
    <w:tmpl w:val="55F31EF9"/>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5F26B5"/>
    <w:multiLevelType w:val="multilevel"/>
    <w:tmpl w:val="575F26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8550610"/>
    <w:multiLevelType w:val="multilevel"/>
    <w:tmpl w:val="5855061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9821B00"/>
    <w:multiLevelType w:val="multilevel"/>
    <w:tmpl w:val="59821B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9A25564"/>
    <w:multiLevelType w:val="singleLevel"/>
    <w:tmpl w:val="59A25564"/>
    <w:lvl w:ilvl="0">
      <w:start w:val="1"/>
      <w:numFmt w:val="decimal"/>
      <w:suff w:val="nothing"/>
      <w:lvlText w:val="（%1）"/>
      <w:lvlJc w:val="left"/>
    </w:lvl>
  </w:abstractNum>
  <w:abstractNum w:abstractNumId="55" w15:restartNumberingAfterBreak="0">
    <w:nsid w:val="5B807DE3"/>
    <w:multiLevelType w:val="multilevel"/>
    <w:tmpl w:val="5B807D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BCB4106"/>
    <w:multiLevelType w:val="multilevel"/>
    <w:tmpl w:val="5BCB4106"/>
    <w:lvl w:ilvl="0">
      <w:start w:val="1"/>
      <w:numFmt w:val="chineseCountingThousand"/>
      <w:pStyle w:val="4"/>
      <w:lvlText w:val="第%1章"/>
      <w:lvlJc w:val="left"/>
      <w:pPr>
        <w:tabs>
          <w:tab w:val="left" w:pos="-720"/>
        </w:tabs>
        <w:ind w:left="432" w:hanging="432"/>
      </w:pPr>
      <w:rPr>
        <w:rFonts w:cs="Times New Roman" w:hint="eastAsia"/>
      </w:rPr>
    </w:lvl>
    <w:lvl w:ilvl="1">
      <w:start w:val="1"/>
      <w:numFmt w:val="decimal"/>
      <w:lvlText w:val="%2、"/>
      <w:lvlJc w:val="left"/>
      <w:pPr>
        <w:tabs>
          <w:tab w:val="left" w:pos="-720"/>
        </w:tabs>
        <w:ind w:left="576" w:hanging="576"/>
      </w:pPr>
      <w:rPr>
        <w:rFonts w:cs="Times New Roman" w:hint="eastAsia"/>
      </w:rPr>
    </w:lvl>
    <w:lvl w:ilvl="2">
      <w:start w:val="1"/>
      <w:numFmt w:val="decimal"/>
      <w:lvlText w:val="%2.%3、"/>
      <w:lvlJc w:val="left"/>
      <w:pPr>
        <w:tabs>
          <w:tab w:val="left" w:pos="-720"/>
        </w:tabs>
        <w:ind w:left="720" w:hanging="720"/>
      </w:pPr>
      <w:rPr>
        <w:rFonts w:cs="Times New Roman" w:hint="eastAsia"/>
      </w:rPr>
    </w:lvl>
    <w:lvl w:ilvl="3">
      <w:start w:val="1"/>
      <w:numFmt w:val="decimal"/>
      <w:lvlText w:val="%2.%3.%4、"/>
      <w:lvlJc w:val="left"/>
      <w:pPr>
        <w:tabs>
          <w:tab w:val="left" w:pos="-720"/>
        </w:tabs>
        <w:ind w:left="864" w:hanging="864"/>
      </w:pPr>
      <w:rPr>
        <w:rFonts w:cs="Times New Roman" w:hint="eastAsia"/>
      </w:rPr>
    </w:lvl>
    <w:lvl w:ilvl="4">
      <w:start w:val="1"/>
      <w:numFmt w:val="decimal"/>
      <w:lvlText w:val="%1.%2.%3.%4.%5"/>
      <w:lvlJc w:val="left"/>
      <w:pPr>
        <w:tabs>
          <w:tab w:val="left" w:pos="-720"/>
        </w:tabs>
        <w:ind w:left="1008" w:hanging="1008"/>
      </w:pPr>
      <w:rPr>
        <w:rFonts w:cs="Times New Roman" w:hint="eastAsia"/>
      </w:rPr>
    </w:lvl>
    <w:lvl w:ilvl="5">
      <w:start w:val="1"/>
      <w:numFmt w:val="decimal"/>
      <w:lvlText w:val="%1.%2.%3.%4.%5.%6"/>
      <w:lvlJc w:val="left"/>
      <w:pPr>
        <w:tabs>
          <w:tab w:val="left" w:pos="-720"/>
        </w:tabs>
        <w:ind w:left="1152" w:hanging="1152"/>
      </w:pPr>
      <w:rPr>
        <w:rFonts w:cs="Times New Roman" w:hint="eastAsia"/>
      </w:rPr>
    </w:lvl>
    <w:lvl w:ilvl="6">
      <w:start w:val="1"/>
      <w:numFmt w:val="decimal"/>
      <w:lvlText w:val="%1.%2.%3.%4.%5.%6.%7"/>
      <w:lvlJc w:val="left"/>
      <w:pPr>
        <w:tabs>
          <w:tab w:val="left" w:pos="-720"/>
        </w:tabs>
        <w:ind w:left="1296" w:hanging="1296"/>
      </w:pPr>
      <w:rPr>
        <w:rFonts w:cs="Times New Roman" w:hint="eastAsia"/>
      </w:rPr>
    </w:lvl>
    <w:lvl w:ilvl="7">
      <w:start w:val="1"/>
      <w:numFmt w:val="decimal"/>
      <w:lvlText w:val="%1.%2.%3.%4.%5.%6.%7.%8"/>
      <w:lvlJc w:val="left"/>
      <w:pPr>
        <w:tabs>
          <w:tab w:val="left" w:pos="-720"/>
        </w:tabs>
        <w:ind w:left="1440" w:hanging="1440"/>
      </w:pPr>
      <w:rPr>
        <w:rFonts w:cs="Times New Roman" w:hint="eastAsia"/>
      </w:rPr>
    </w:lvl>
    <w:lvl w:ilvl="8">
      <w:start w:val="1"/>
      <w:numFmt w:val="decimal"/>
      <w:lvlText w:val="%1.%2.%3.%4.%5.%6.%7.%8.%9"/>
      <w:lvlJc w:val="left"/>
      <w:pPr>
        <w:tabs>
          <w:tab w:val="left" w:pos="-720"/>
        </w:tabs>
        <w:ind w:left="1584" w:hanging="1584"/>
      </w:pPr>
      <w:rPr>
        <w:rFonts w:cs="Times New Roman" w:hint="eastAsia"/>
      </w:rPr>
    </w:lvl>
  </w:abstractNum>
  <w:abstractNum w:abstractNumId="57" w15:restartNumberingAfterBreak="0">
    <w:nsid w:val="5E9302F9"/>
    <w:multiLevelType w:val="multilevel"/>
    <w:tmpl w:val="5E9302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1437FE4"/>
    <w:multiLevelType w:val="multilevel"/>
    <w:tmpl w:val="61437FE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E161CF7"/>
    <w:multiLevelType w:val="hybridMultilevel"/>
    <w:tmpl w:val="CA1886A4"/>
    <w:lvl w:ilvl="0" w:tplc="04090001">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61" w15:restartNumberingAfterBreak="0">
    <w:nsid w:val="6F0727DB"/>
    <w:multiLevelType w:val="multilevel"/>
    <w:tmpl w:val="6F0727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7168697F"/>
    <w:multiLevelType w:val="multilevel"/>
    <w:tmpl w:val="7168697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719D6E62"/>
    <w:multiLevelType w:val="multilevel"/>
    <w:tmpl w:val="719D6E62"/>
    <w:lvl w:ilvl="0">
      <w:start w:val="1"/>
      <w:numFmt w:val="chineseCountingThousand"/>
      <w:pStyle w:val="50"/>
      <w:lvlText w:val="第%1章"/>
      <w:lvlJc w:val="left"/>
      <w:pPr>
        <w:tabs>
          <w:tab w:val="left" w:pos="-720"/>
        </w:tabs>
        <w:ind w:left="432" w:hanging="432"/>
      </w:pPr>
      <w:rPr>
        <w:rFonts w:cs="Times New Roman" w:hint="eastAsia"/>
      </w:rPr>
    </w:lvl>
    <w:lvl w:ilvl="1">
      <w:start w:val="1"/>
      <w:numFmt w:val="decimal"/>
      <w:lvlText w:val="%2、"/>
      <w:lvlJc w:val="left"/>
      <w:pPr>
        <w:tabs>
          <w:tab w:val="left" w:pos="-720"/>
        </w:tabs>
        <w:ind w:left="576" w:hanging="576"/>
      </w:pPr>
      <w:rPr>
        <w:rFonts w:cs="Times New Roman" w:hint="eastAsia"/>
      </w:rPr>
    </w:lvl>
    <w:lvl w:ilvl="2">
      <w:start w:val="1"/>
      <w:numFmt w:val="decimal"/>
      <w:lvlText w:val="%2.%3、"/>
      <w:lvlJc w:val="left"/>
      <w:pPr>
        <w:tabs>
          <w:tab w:val="left" w:pos="-720"/>
        </w:tabs>
        <w:ind w:left="720" w:hanging="720"/>
      </w:pPr>
      <w:rPr>
        <w:rFonts w:cs="Times New Roman" w:hint="eastAsia"/>
      </w:rPr>
    </w:lvl>
    <w:lvl w:ilvl="3">
      <w:start w:val="1"/>
      <w:numFmt w:val="decimal"/>
      <w:lvlText w:val="%2.%3.%4、"/>
      <w:lvlJc w:val="left"/>
      <w:pPr>
        <w:tabs>
          <w:tab w:val="left" w:pos="-720"/>
        </w:tabs>
        <w:ind w:left="864" w:hanging="864"/>
      </w:pPr>
      <w:rPr>
        <w:rFonts w:cs="Times New Roman" w:hint="eastAsia"/>
      </w:rPr>
    </w:lvl>
    <w:lvl w:ilvl="4">
      <w:start w:val="1"/>
      <w:numFmt w:val="decimal"/>
      <w:lvlText w:val="%1.%2.%3.%4.%5"/>
      <w:lvlJc w:val="left"/>
      <w:pPr>
        <w:tabs>
          <w:tab w:val="left" w:pos="-720"/>
        </w:tabs>
        <w:ind w:left="1008" w:hanging="1008"/>
      </w:pPr>
      <w:rPr>
        <w:rFonts w:cs="Times New Roman" w:hint="eastAsia"/>
      </w:rPr>
    </w:lvl>
    <w:lvl w:ilvl="5">
      <w:start w:val="1"/>
      <w:numFmt w:val="decimal"/>
      <w:lvlText w:val="%1.%2.%3.%4.%5.%6"/>
      <w:lvlJc w:val="left"/>
      <w:pPr>
        <w:tabs>
          <w:tab w:val="left" w:pos="-720"/>
        </w:tabs>
        <w:ind w:left="1152" w:hanging="1152"/>
      </w:pPr>
      <w:rPr>
        <w:rFonts w:cs="Times New Roman" w:hint="eastAsia"/>
      </w:rPr>
    </w:lvl>
    <w:lvl w:ilvl="6">
      <w:start w:val="1"/>
      <w:numFmt w:val="decimal"/>
      <w:lvlText w:val="%1.%2.%3.%4.%5.%6.%7"/>
      <w:lvlJc w:val="left"/>
      <w:pPr>
        <w:tabs>
          <w:tab w:val="left" w:pos="-720"/>
        </w:tabs>
        <w:ind w:left="1296" w:hanging="1296"/>
      </w:pPr>
      <w:rPr>
        <w:rFonts w:cs="Times New Roman" w:hint="eastAsia"/>
      </w:rPr>
    </w:lvl>
    <w:lvl w:ilvl="7">
      <w:start w:val="1"/>
      <w:numFmt w:val="decimal"/>
      <w:lvlText w:val="%1.%2.%3.%4.%5.%6.%7.%8"/>
      <w:lvlJc w:val="left"/>
      <w:pPr>
        <w:tabs>
          <w:tab w:val="left" w:pos="-720"/>
        </w:tabs>
        <w:ind w:left="1440" w:hanging="1440"/>
      </w:pPr>
      <w:rPr>
        <w:rFonts w:cs="Times New Roman" w:hint="eastAsia"/>
      </w:rPr>
    </w:lvl>
    <w:lvl w:ilvl="8">
      <w:start w:val="1"/>
      <w:numFmt w:val="decimal"/>
      <w:lvlText w:val="%1.%2.%3.%4.%5.%6.%7.%8.%9"/>
      <w:lvlJc w:val="left"/>
      <w:pPr>
        <w:tabs>
          <w:tab w:val="left" w:pos="-720"/>
        </w:tabs>
        <w:ind w:left="1584" w:hanging="1584"/>
      </w:pPr>
      <w:rPr>
        <w:rFonts w:cs="Times New Roman" w:hint="eastAsia"/>
      </w:rPr>
    </w:lvl>
  </w:abstractNum>
  <w:abstractNum w:abstractNumId="64" w15:restartNumberingAfterBreak="0">
    <w:nsid w:val="724E7A37"/>
    <w:multiLevelType w:val="multilevel"/>
    <w:tmpl w:val="C8BA43A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73171927"/>
    <w:multiLevelType w:val="multilevel"/>
    <w:tmpl w:val="731719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7E456D15"/>
    <w:multiLevelType w:val="multilevel"/>
    <w:tmpl w:val="7E456D1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42"/>
  </w:num>
  <w:num w:numId="3">
    <w:abstractNumId w:val="6"/>
  </w:num>
  <w:num w:numId="4">
    <w:abstractNumId w:val="56"/>
  </w:num>
  <w:num w:numId="5">
    <w:abstractNumId w:val="63"/>
  </w:num>
  <w:num w:numId="6">
    <w:abstractNumId w:val="59"/>
  </w:num>
  <w:num w:numId="7">
    <w:abstractNumId w:val="48"/>
  </w:num>
  <w:num w:numId="8">
    <w:abstractNumId w:val="57"/>
  </w:num>
  <w:num w:numId="9">
    <w:abstractNumId w:val="62"/>
  </w:num>
  <w:num w:numId="10">
    <w:abstractNumId w:val="7"/>
  </w:num>
  <w:num w:numId="11">
    <w:abstractNumId w:val="8"/>
  </w:num>
  <w:num w:numId="12">
    <w:abstractNumId w:val="50"/>
  </w:num>
  <w:num w:numId="13">
    <w:abstractNumId w:val="31"/>
  </w:num>
  <w:num w:numId="14">
    <w:abstractNumId w:val="43"/>
  </w:num>
  <w:num w:numId="15">
    <w:abstractNumId w:val="54"/>
  </w:num>
  <w:num w:numId="16">
    <w:abstractNumId w:val="60"/>
  </w:num>
  <w:num w:numId="17">
    <w:abstractNumId w:val="11"/>
  </w:num>
  <w:num w:numId="18">
    <w:abstractNumId w:val="3"/>
  </w:num>
  <w:num w:numId="19">
    <w:abstractNumId w:val="37"/>
  </w:num>
  <w:num w:numId="20">
    <w:abstractNumId w:val="5"/>
  </w:num>
  <w:num w:numId="21">
    <w:abstractNumId w:val="29"/>
  </w:num>
  <w:num w:numId="22">
    <w:abstractNumId w:val="0"/>
  </w:num>
  <w:num w:numId="23">
    <w:abstractNumId w:val="1"/>
  </w:num>
  <w:num w:numId="24">
    <w:abstractNumId w:val="2"/>
  </w:num>
  <w:num w:numId="25">
    <w:abstractNumId w:val="10"/>
  </w:num>
  <w:num w:numId="26">
    <w:abstractNumId w:val="22"/>
  </w:num>
  <w:num w:numId="27">
    <w:abstractNumId w:val="4"/>
  </w:num>
  <w:num w:numId="28">
    <w:abstractNumId w:val="14"/>
  </w:num>
  <w:num w:numId="29">
    <w:abstractNumId w:val="44"/>
  </w:num>
  <w:num w:numId="30">
    <w:abstractNumId w:val="49"/>
  </w:num>
  <w:num w:numId="31">
    <w:abstractNumId w:val="19"/>
  </w:num>
  <w:num w:numId="32">
    <w:abstractNumId w:val="46"/>
  </w:num>
  <w:num w:numId="33">
    <w:abstractNumId w:val="18"/>
  </w:num>
  <w:num w:numId="34">
    <w:abstractNumId w:val="28"/>
  </w:num>
  <w:num w:numId="35">
    <w:abstractNumId w:val="27"/>
  </w:num>
  <w:num w:numId="36">
    <w:abstractNumId w:val="65"/>
  </w:num>
  <w:num w:numId="37">
    <w:abstractNumId w:val="30"/>
  </w:num>
  <w:num w:numId="38">
    <w:abstractNumId w:val="32"/>
  </w:num>
  <w:num w:numId="39">
    <w:abstractNumId w:val="52"/>
  </w:num>
  <w:num w:numId="40">
    <w:abstractNumId w:val="21"/>
  </w:num>
  <w:num w:numId="41">
    <w:abstractNumId w:val="39"/>
  </w:num>
  <w:num w:numId="42">
    <w:abstractNumId w:val="66"/>
  </w:num>
  <w:num w:numId="43">
    <w:abstractNumId w:val="33"/>
  </w:num>
  <w:num w:numId="44">
    <w:abstractNumId w:val="36"/>
  </w:num>
  <w:num w:numId="45">
    <w:abstractNumId w:val="58"/>
  </w:num>
  <w:num w:numId="46">
    <w:abstractNumId w:val="35"/>
  </w:num>
  <w:num w:numId="47">
    <w:abstractNumId w:val="51"/>
  </w:num>
  <w:num w:numId="48">
    <w:abstractNumId w:val="47"/>
  </w:num>
  <w:num w:numId="49">
    <w:abstractNumId w:val="45"/>
  </w:num>
  <w:num w:numId="50">
    <w:abstractNumId w:val="40"/>
  </w:num>
  <w:num w:numId="51">
    <w:abstractNumId w:val="25"/>
  </w:num>
  <w:num w:numId="52">
    <w:abstractNumId w:val="53"/>
  </w:num>
  <w:num w:numId="53">
    <w:abstractNumId w:val="17"/>
  </w:num>
  <w:num w:numId="54">
    <w:abstractNumId w:val="23"/>
  </w:num>
  <w:num w:numId="55">
    <w:abstractNumId w:val="26"/>
  </w:num>
  <w:num w:numId="56">
    <w:abstractNumId w:val="16"/>
  </w:num>
  <w:num w:numId="57">
    <w:abstractNumId w:val="13"/>
  </w:num>
  <w:num w:numId="58">
    <w:abstractNumId w:val="38"/>
  </w:num>
  <w:num w:numId="59">
    <w:abstractNumId w:val="24"/>
  </w:num>
  <w:num w:numId="60">
    <w:abstractNumId w:val="61"/>
  </w:num>
  <w:num w:numId="61">
    <w:abstractNumId w:val="20"/>
  </w:num>
  <w:num w:numId="62">
    <w:abstractNumId w:val="34"/>
  </w:num>
  <w:num w:numId="63">
    <w:abstractNumId w:val="55"/>
  </w:num>
  <w:num w:numId="64">
    <w:abstractNumId w:val="41"/>
  </w:num>
  <w:num w:numId="65">
    <w:abstractNumId w:val="9"/>
  </w:num>
  <w:num w:numId="66">
    <w:abstractNumId w:val="64"/>
  </w:num>
  <w:num w:numId="67">
    <w:abstractNumId w:val="15"/>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hideSpellingErrors/>
  <w:hideGrammaticalErrors/>
  <w:trackRevisions/>
  <w:defaultTabStop w:val="420"/>
  <w:hyphenationZone w:val="425"/>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07"/>
    <w:rsid w:val="000007E5"/>
    <w:rsid w:val="00000AC9"/>
    <w:rsid w:val="00000CCD"/>
    <w:rsid w:val="00001540"/>
    <w:rsid w:val="00001A00"/>
    <w:rsid w:val="00002AB1"/>
    <w:rsid w:val="00002F52"/>
    <w:rsid w:val="00003E52"/>
    <w:rsid w:val="00003F2D"/>
    <w:rsid w:val="00004034"/>
    <w:rsid w:val="00004848"/>
    <w:rsid w:val="00006C80"/>
    <w:rsid w:val="00006C88"/>
    <w:rsid w:val="00006DEE"/>
    <w:rsid w:val="00007D2B"/>
    <w:rsid w:val="00007DBF"/>
    <w:rsid w:val="00010020"/>
    <w:rsid w:val="0001198D"/>
    <w:rsid w:val="00012D09"/>
    <w:rsid w:val="000145DB"/>
    <w:rsid w:val="00015028"/>
    <w:rsid w:val="00015A73"/>
    <w:rsid w:val="000163C6"/>
    <w:rsid w:val="000169C8"/>
    <w:rsid w:val="0002041F"/>
    <w:rsid w:val="00020D13"/>
    <w:rsid w:val="000222EF"/>
    <w:rsid w:val="000227FE"/>
    <w:rsid w:val="00022B2C"/>
    <w:rsid w:val="00023217"/>
    <w:rsid w:val="000239DF"/>
    <w:rsid w:val="0002475F"/>
    <w:rsid w:val="00024A4B"/>
    <w:rsid w:val="00024A67"/>
    <w:rsid w:val="000252EC"/>
    <w:rsid w:val="00025948"/>
    <w:rsid w:val="00026185"/>
    <w:rsid w:val="000274DC"/>
    <w:rsid w:val="0003019D"/>
    <w:rsid w:val="00031288"/>
    <w:rsid w:val="0003162F"/>
    <w:rsid w:val="00031A51"/>
    <w:rsid w:val="00031F3E"/>
    <w:rsid w:val="00032F04"/>
    <w:rsid w:val="0003338A"/>
    <w:rsid w:val="00033414"/>
    <w:rsid w:val="000347D0"/>
    <w:rsid w:val="00036021"/>
    <w:rsid w:val="000360D0"/>
    <w:rsid w:val="00036C4E"/>
    <w:rsid w:val="00037D0C"/>
    <w:rsid w:val="000423B6"/>
    <w:rsid w:val="00042657"/>
    <w:rsid w:val="00043D34"/>
    <w:rsid w:val="00043EE7"/>
    <w:rsid w:val="0004442C"/>
    <w:rsid w:val="00044558"/>
    <w:rsid w:val="0004475D"/>
    <w:rsid w:val="000453FB"/>
    <w:rsid w:val="000456DB"/>
    <w:rsid w:val="000460F7"/>
    <w:rsid w:val="00046189"/>
    <w:rsid w:val="0004642C"/>
    <w:rsid w:val="00046F88"/>
    <w:rsid w:val="00047629"/>
    <w:rsid w:val="00047661"/>
    <w:rsid w:val="000503D2"/>
    <w:rsid w:val="00050CD7"/>
    <w:rsid w:val="0005129B"/>
    <w:rsid w:val="000521E2"/>
    <w:rsid w:val="00052A72"/>
    <w:rsid w:val="00052D5B"/>
    <w:rsid w:val="000539EB"/>
    <w:rsid w:val="00053D9D"/>
    <w:rsid w:val="0005425A"/>
    <w:rsid w:val="000544F8"/>
    <w:rsid w:val="00054BBC"/>
    <w:rsid w:val="00054E5F"/>
    <w:rsid w:val="00054E8A"/>
    <w:rsid w:val="000554D6"/>
    <w:rsid w:val="00055A8C"/>
    <w:rsid w:val="00057465"/>
    <w:rsid w:val="00057468"/>
    <w:rsid w:val="000576C4"/>
    <w:rsid w:val="00057ABD"/>
    <w:rsid w:val="00060585"/>
    <w:rsid w:val="0006058D"/>
    <w:rsid w:val="00060FBA"/>
    <w:rsid w:val="00062A07"/>
    <w:rsid w:val="00063366"/>
    <w:rsid w:val="0006383E"/>
    <w:rsid w:val="00063AB5"/>
    <w:rsid w:val="0006400F"/>
    <w:rsid w:val="00064C89"/>
    <w:rsid w:val="00064E26"/>
    <w:rsid w:val="000652E4"/>
    <w:rsid w:val="00065661"/>
    <w:rsid w:val="00066EA6"/>
    <w:rsid w:val="00067111"/>
    <w:rsid w:val="000677CC"/>
    <w:rsid w:val="00067C75"/>
    <w:rsid w:val="00070F12"/>
    <w:rsid w:val="000726E1"/>
    <w:rsid w:val="00072EF4"/>
    <w:rsid w:val="00073070"/>
    <w:rsid w:val="00074226"/>
    <w:rsid w:val="00074269"/>
    <w:rsid w:val="000743E5"/>
    <w:rsid w:val="000747AC"/>
    <w:rsid w:val="00074FED"/>
    <w:rsid w:val="0007645A"/>
    <w:rsid w:val="000764B1"/>
    <w:rsid w:val="000779F2"/>
    <w:rsid w:val="0008049B"/>
    <w:rsid w:val="00080E07"/>
    <w:rsid w:val="00080F42"/>
    <w:rsid w:val="00081AE2"/>
    <w:rsid w:val="00081F05"/>
    <w:rsid w:val="000822D0"/>
    <w:rsid w:val="00082F06"/>
    <w:rsid w:val="000832A3"/>
    <w:rsid w:val="000832B1"/>
    <w:rsid w:val="000840D9"/>
    <w:rsid w:val="0008431A"/>
    <w:rsid w:val="00084655"/>
    <w:rsid w:val="00085180"/>
    <w:rsid w:val="00085238"/>
    <w:rsid w:val="0008546C"/>
    <w:rsid w:val="00085A6E"/>
    <w:rsid w:val="00090243"/>
    <w:rsid w:val="00092D8C"/>
    <w:rsid w:val="00092F2B"/>
    <w:rsid w:val="0009353D"/>
    <w:rsid w:val="00093545"/>
    <w:rsid w:val="00093778"/>
    <w:rsid w:val="00093A7C"/>
    <w:rsid w:val="000947C4"/>
    <w:rsid w:val="00095B7E"/>
    <w:rsid w:val="000962AE"/>
    <w:rsid w:val="0009694B"/>
    <w:rsid w:val="000978E2"/>
    <w:rsid w:val="000A030E"/>
    <w:rsid w:val="000A0EAE"/>
    <w:rsid w:val="000A104E"/>
    <w:rsid w:val="000A12EC"/>
    <w:rsid w:val="000A18B8"/>
    <w:rsid w:val="000A1D0A"/>
    <w:rsid w:val="000A22F6"/>
    <w:rsid w:val="000A25B7"/>
    <w:rsid w:val="000A28CF"/>
    <w:rsid w:val="000A2D41"/>
    <w:rsid w:val="000A4822"/>
    <w:rsid w:val="000A61C4"/>
    <w:rsid w:val="000A644E"/>
    <w:rsid w:val="000A7A74"/>
    <w:rsid w:val="000B0C70"/>
    <w:rsid w:val="000B121B"/>
    <w:rsid w:val="000B122B"/>
    <w:rsid w:val="000B136D"/>
    <w:rsid w:val="000B1A99"/>
    <w:rsid w:val="000B1BA4"/>
    <w:rsid w:val="000B1FEF"/>
    <w:rsid w:val="000B22A1"/>
    <w:rsid w:val="000B233B"/>
    <w:rsid w:val="000B26D7"/>
    <w:rsid w:val="000B32B2"/>
    <w:rsid w:val="000B39C8"/>
    <w:rsid w:val="000B3A2D"/>
    <w:rsid w:val="000B3DFE"/>
    <w:rsid w:val="000B4BF1"/>
    <w:rsid w:val="000B4D36"/>
    <w:rsid w:val="000B563D"/>
    <w:rsid w:val="000B5C27"/>
    <w:rsid w:val="000B6320"/>
    <w:rsid w:val="000B704A"/>
    <w:rsid w:val="000B751C"/>
    <w:rsid w:val="000B7604"/>
    <w:rsid w:val="000B7AEA"/>
    <w:rsid w:val="000C04C1"/>
    <w:rsid w:val="000C0D14"/>
    <w:rsid w:val="000C0D8C"/>
    <w:rsid w:val="000C0FEC"/>
    <w:rsid w:val="000C183C"/>
    <w:rsid w:val="000C1D96"/>
    <w:rsid w:val="000C204B"/>
    <w:rsid w:val="000C2DE0"/>
    <w:rsid w:val="000C33DB"/>
    <w:rsid w:val="000C36D3"/>
    <w:rsid w:val="000C5482"/>
    <w:rsid w:val="000C553A"/>
    <w:rsid w:val="000C5E3F"/>
    <w:rsid w:val="000C6637"/>
    <w:rsid w:val="000C77D5"/>
    <w:rsid w:val="000C78DE"/>
    <w:rsid w:val="000D07C5"/>
    <w:rsid w:val="000D151D"/>
    <w:rsid w:val="000D19AE"/>
    <w:rsid w:val="000D2479"/>
    <w:rsid w:val="000D2F8C"/>
    <w:rsid w:val="000D39AA"/>
    <w:rsid w:val="000D3C9A"/>
    <w:rsid w:val="000D46C1"/>
    <w:rsid w:val="000D4DD4"/>
    <w:rsid w:val="000D5640"/>
    <w:rsid w:val="000D6225"/>
    <w:rsid w:val="000D66EE"/>
    <w:rsid w:val="000E0335"/>
    <w:rsid w:val="000E047F"/>
    <w:rsid w:val="000E0A60"/>
    <w:rsid w:val="000E0AE9"/>
    <w:rsid w:val="000E0DB6"/>
    <w:rsid w:val="000E15D2"/>
    <w:rsid w:val="000E2182"/>
    <w:rsid w:val="000E2A37"/>
    <w:rsid w:val="000E2FDD"/>
    <w:rsid w:val="000E49A4"/>
    <w:rsid w:val="000E502A"/>
    <w:rsid w:val="000E5056"/>
    <w:rsid w:val="000E6069"/>
    <w:rsid w:val="000E64A7"/>
    <w:rsid w:val="000E64D6"/>
    <w:rsid w:val="000E66EE"/>
    <w:rsid w:val="000E7094"/>
    <w:rsid w:val="000E7CC7"/>
    <w:rsid w:val="000E7E34"/>
    <w:rsid w:val="000F09DE"/>
    <w:rsid w:val="000F2245"/>
    <w:rsid w:val="000F2906"/>
    <w:rsid w:val="000F3432"/>
    <w:rsid w:val="000F389F"/>
    <w:rsid w:val="000F40A8"/>
    <w:rsid w:val="000F489B"/>
    <w:rsid w:val="000F4F4E"/>
    <w:rsid w:val="000F507B"/>
    <w:rsid w:val="000F5E2F"/>
    <w:rsid w:val="000F6BEE"/>
    <w:rsid w:val="000F7177"/>
    <w:rsid w:val="000F7C64"/>
    <w:rsid w:val="000F7F07"/>
    <w:rsid w:val="00100C87"/>
    <w:rsid w:val="00100E5C"/>
    <w:rsid w:val="001016D9"/>
    <w:rsid w:val="00101B8F"/>
    <w:rsid w:val="0010260C"/>
    <w:rsid w:val="00102B97"/>
    <w:rsid w:val="001031D8"/>
    <w:rsid w:val="00103457"/>
    <w:rsid w:val="001040FB"/>
    <w:rsid w:val="001051ED"/>
    <w:rsid w:val="001055C9"/>
    <w:rsid w:val="00105D81"/>
    <w:rsid w:val="00105F30"/>
    <w:rsid w:val="001076A9"/>
    <w:rsid w:val="0011002C"/>
    <w:rsid w:val="00111722"/>
    <w:rsid w:val="001134C8"/>
    <w:rsid w:val="00113F47"/>
    <w:rsid w:val="0011462F"/>
    <w:rsid w:val="00114A18"/>
    <w:rsid w:val="0011526C"/>
    <w:rsid w:val="001155B9"/>
    <w:rsid w:val="00116723"/>
    <w:rsid w:val="00116E41"/>
    <w:rsid w:val="0011702E"/>
    <w:rsid w:val="00120425"/>
    <w:rsid w:val="001206BC"/>
    <w:rsid w:val="00120B0F"/>
    <w:rsid w:val="0012204D"/>
    <w:rsid w:val="001224DE"/>
    <w:rsid w:val="0012385B"/>
    <w:rsid w:val="001246C1"/>
    <w:rsid w:val="00124C7A"/>
    <w:rsid w:val="0012515D"/>
    <w:rsid w:val="00125191"/>
    <w:rsid w:val="00126926"/>
    <w:rsid w:val="001275AE"/>
    <w:rsid w:val="00127D01"/>
    <w:rsid w:val="00130722"/>
    <w:rsid w:val="001307E2"/>
    <w:rsid w:val="00130D07"/>
    <w:rsid w:val="00131095"/>
    <w:rsid w:val="0013130A"/>
    <w:rsid w:val="0013212F"/>
    <w:rsid w:val="0013238D"/>
    <w:rsid w:val="0013244E"/>
    <w:rsid w:val="001336E4"/>
    <w:rsid w:val="00133821"/>
    <w:rsid w:val="00133950"/>
    <w:rsid w:val="0013430C"/>
    <w:rsid w:val="001349E8"/>
    <w:rsid w:val="0013567E"/>
    <w:rsid w:val="00135CB0"/>
    <w:rsid w:val="00135EFD"/>
    <w:rsid w:val="001367C6"/>
    <w:rsid w:val="0014037A"/>
    <w:rsid w:val="001406C8"/>
    <w:rsid w:val="00140F73"/>
    <w:rsid w:val="0014171E"/>
    <w:rsid w:val="00141F2F"/>
    <w:rsid w:val="00142D44"/>
    <w:rsid w:val="00144671"/>
    <w:rsid w:val="00144BA4"/>
    <w:rsid w:val="001463B1"/>
    <w:rsid w:val="00150206"/>
    <w:rsid w:val="00150EA6"/>
    <w:rsid w:val="00151290"/>
    <w:rsid w:val="0015202E"/>
    <w:rsid w:val="001530AD"/>
    <w:rsid w:val="00153843"/>
    <w:rsid w:val="00153E25"/>
    <w:rsid w:val="00153F98"/>
    <w:rsid w:val="001546C8"/>
    <w:rsid w:val="00155E1F"/>
    <w:rsid w:val="0015625B"/>
    <w:rsid w:val="001564D5"/>
    <w:rsid w:val="00157236"/>
    <w:rsid w:val="00157407"/>
    <w:rsid w:val="001576BB"/>
    <w:rsid w:val="001577FD"/>
    <w:rsid w:val="00157A80"/>
    <w:rsid w:val="00157B1C"/>
    <w:rsid w:val="00157B8B"/>
    <w:rsid w:val="001603B7"/>
    <w:rsid w:val="00161327"/>
    <w:rsid w:val="001616CE"/>
    <w:rsid w:val="0016236F"/>
    <w:rsid w:val="00162AC5"/>
    <w:rsid w:val="00162C91"/>
    <w:rsid w:val="001636BB"/>
    <w:rsid w:val="00164649"/>
    <w:rsid w:val="001662C8"/>
    <w:rsid w:val="00170C22"/>
    <w:rsid w:val="00171262"/>
    <w:rsid w:val="00172093"/>
    <w:rsid w:val="0017213E"/>
    <w:rsid w:val="00172178"/>
    <w:rsid w:val="00172A27"/>
    <w:rsid w:val="0017389E"/>
    <w:rsid w:val="00174868"/>
    <w:rsid w:val="00174B84"/>
    <w:rsid w:val="001760CF"/>
    <w:rsid w:val="00176855"/>
    <w:rsid w:val="00176932"/>
    <w:rsid w:val="0017708D"/>
    <w:rsid w:val="00180322"/>
    <w:rsid w:val="001830AB"/>
    <w:rsid w:val="001839A6"/>
    <w:rsid w:val="00183B3C"/>
    <w:rsid w:val="00183D42"/>
    <w:rsid w:val="001843D8"/>
    <w:rsid w:val="00184938"/>
    <w:rsid w:val="00185249"/>
    <w:rsid w:val="0018639B"/>
    <w:rsid w:val="00186DD7"/>
    <w:rsid w:val="00186FCF"/>
    <w:rsid w:val="00190224"/>
    <w:rsid w:val="00190753"/>
    <w:rsid w:val="001907C3"/>
    <w:rsid w:val="00191372"/>
    <w:rsid w:val="00191927"/>
    <w:rsid w:val="00192181"/>
    <w:rsid w:val="00192308"/>
    <w:rsid w:val="001926FE"/>
    <w:rsid w:val="00193DCB"/>
    <w:rsid w:val="0019411B"/>
    <w:rsid w:val="00194B89"/>
    <w:rsid w:val="00194CE9"/>
    <w:rsid w:val="00194FB0"/>
    <w:rsid w:val="00195338"/>
    <w:rsid w:val="001955DA"/>
    <w:rsid w:val="00196159"/>
    <w:rsid w:val="00196231"/>
    <w:rsid w:val="00196482"/>
    <w:rsid w:val="00196884"/>
    <w:rsid w:val="0019703E"/>
    <w:rsid w:val="00197739"/>
    <w:rsid w:val="00197F98"/>
    <w:rsid w:val="001A0193"/>
    <w:rsid w:val="001A042E"/>
    <w:rsid w:val="001A0857"/>
    <w:rsid w:val="001A09AE"/>
    <w:rsid w:val="001A09B8"/>
    <w:rsid w:val="001A0D54"/>
    <w:rsid w:val="001A0FD8"/>
    <w:rsid w:val="001A1F06"/>
    <w:rsid w:val="001A2105"/>
    <w:rsid w:val="001A2223"/>
    <w:rsid w:val="001A2704"/>
    <w:rsid w:val="001A2EBE"/>
    <w:rsid w:val="001A396B"/>
    <w:rsid w:val="001A3B5A"/>
    <w:rsid w:val="001A4499"/>
    <w:rsid w:val="001A46ED"/>
    <w:rsid w:val="001A4EAB"/>
    <w:rsid w:val="001A6C26"/>
    <w:rsid w:val="001A7C65"/>
    <w:rsid w:val="001A7EAE"/>
    <w:rsid w:val="001A7F24"/>
    <w:rsid w:val="001B069A"/>
    <w:rsid w:val="001B10EC"/>
    <w:rsid w:val="001B1BA1"/>
    <w:rsid w:val="001B273B"/>
    <w:rsid w:val="001B3278"/>
    <w:rsid w:val="001B3622"/>
    <w:rsid w:val="001B3929"/>
    <w:rsid w:val="001B400C"/>
    <w:rsid w:val="001B4145"/>
    <w:rsid w:val="001B583B"/>
    <w:rsid w:val="001B6BA1"/>
    <w:rsid w:val="001B7F9E"/>
    <w:rsid w:val="001C00F9"/>
    <w:rsid w:val="001C1407"/>
    <w:rsid w:val="001C140A"/>
    <w:rsid w:val="001C1B6E"/>
    <w:rsid w:val="001C29FB"/>
    <w:rsid w:val="001C2C1E"/>
    <w:rsid w:val="001C2DB9"/>
    <w:rsid w:val="001C361D"/>
    <w:rsid w:val="001C3713"/>
    <w:rsid w:val="001C38E7"/>
    <w:rsid w:val="001C39C3"/>
    <w:rsid w:val="001C4565"/>
    <w:rsid w:val="001C57C7"/>
    <w:rsid w:val="001C5CBB"/>
    <w:rsid w:val="001C6C57"/>
    <w:rsid w:val="001C71D7"/>
    <w:rsid w:val="001C72AD"/>
    <w:rsid w:val="001C7B17"/>
    <w:rsid w:val="001C7DC1"/>
    <w:rsid w:val="001D030D"/>
    <w:rsid w:val="001D04CD"/>
    <w:rsid w:val="001D0B54"/>
    <w:rsid w:val="001D12A4"/>
    <w:rsid w:val="001D1D49"/>
    <w:rsid w:val="001D1EEA"/>
    <w:rsid w:val="001D2C00"/>
    <w:rsid w:val="001D2DB7"/>
    <w:rsid w:val="001D2FEF"/>
    <w:rsid w:val="001D3D86"/>
    <w:rsid w:val="001D4521"/>
    <w:rsid w:val="001D452E"/>
    <w:rsid w:val="001D51D0"/>
    <w:rsid w:val="001D5220"/>
    <w:rsid w:val="001D53B3"/>
    <w:rsid w:val="001D555D"/>
    <w:rsid w:val="001D5662"/>
    <w:rsid w:val="001D5859"/>
    <w:rsid w:val="001D6A77"/>
    <w:rsid w:val="001D7B58"/>
    <w:rsid w:val="001D7E7D"/>
    <w:rsid w:val="001E04F8"/>
    <w:rsid w:val="001E0FB3"/>
    <w:rsid w:val="001E1056"/>
    <w:rsid w:val="001E1139"/>
    <w:rsid w:val="001E1940"/>
    <w:rsid w:val="001E1D24"/>
    <w:rsid w:val="001E24CE"/>
    <w:rsid w:val="001E2A01"/>
    <w:rsid w:val="001E3E00"/>
    <w:rsid w:val="001E40AA"/>
    <w:rsid w:val="001E41F0"/>
    <w:rsid w:val="001E4E51"/>
    <w:rsid w:val="001E50B3"/>
    <w:rsid w:val="001E546F"/>
    <w:rsid w:val="001E5EA9"/>
    <w:rsid w:val="001E5F90"/>
    <w:rsid w:val="001E6112"/>
    <w:rsid w:val="001E61B8"/>
    <w:rsid w:val="001E61FA"/>
    <w:rsid w:val="001E62FD"/>
    <w:rsid w:val="001E6FE8"/>
    <w:rsid w:val="001E7DE2"/>
    <w:rsid w:val="001F0453"/>
    <w:rsid w:val="001F173F"/>
    <w:rsid w:val="001F19A8"/>
    <w:rsid w:val="001F2322"/>
    <w:rsid w:val="001F2C0D"/>
    <w:rsid w:val="001F2D84"/>
    <w:rsid w:val="001F445D"/>
    <w:rsid w:val="001F5CA1"/>
    <w:rsid w:val="001F6576"/>
    <w:rsid w:val="001F6C95"/>
    <w:rsid w:val="001F7804"/>
    <w:rsid w:val="00200EE1"/>
    <w:rsid w:val="0020169A"/>
    <w:rsid w:val="00201E01"/>
    <w:rsid w:val="002025C5"/>
    <w:rsid w:val="00202709"/>
    <w:rsid w:val="0020352A"/>
    <w:rsid w:val="002038CD"/>
    <w:rsid w:val="00204895"/>
    <w:rsid w:val="0020529E"/>
    <w:rsid w:val="00205B97"/>
    <w:rsid w:val="00205E1D"/>
    <w:rsid w:val="00206AE2"/>
    <w:rsid w:val="00207150"/>
    <w:rsid w:val="00207C54"/>
    <w:rsid w:val="002110E0"/>
    <w:rsid w:val="002114C4"/>
    <w:rsid w:val="00211509"/>
    <w:rsid w:val="0021162D"/>
    <w:rsid w:val="00211A69"/>
    <w:rsid w:val="00212935"/>
    <w:rsid w:val="002129E3"/>
    <w:rsid w:val="00212F3C"/>
    <w:rsid w:val="0021319B"/>
    <w:rsid w:val="002134FD"/>
    <w:rsid w:val="0021354E"/>
    <w:rsid w:val="002135C7"/>
    <w:rsid w:val="00213AE3"/>
    <w:rsid w:val="0021427E"/>
    <w:rsid w:val="00214529"/>
    <w:rsid w:val="0021470C"/>
    <w:rsid w:val="00215989"/>
    <w:rsid w:val="00215EA0"/>
    <w:rsid w:val="00216072"/>
    <w:rsid w:val="00216B61"/>
    <w:rsid w:val="00216D2B"/>
    <w:rsid w:val="00217078"/>
    <w:rsid w:val="00217EA5"/>
    <w:rsid w:val="002205C6"/>
    <w:rsid w:val="00220FFF"/>
    <w:rsid w:val="00221269"/>
    <w:rsid w:val="00221569"/>
    <w:rsid w:val="002224CB"/>
    <w:rsid w:val="002232B0"/>
    <w:rsid w:val="002235CC"/>
    <w:rsid w:val="00223649"/>
    <w:rsid w:val="0022393F"/>
    <w:rsid w:val="00223BF9"/>
    <w:rsid w:val="00224E8E"/>
    <w:rsid w:val="002262E0"/>
    <w:rsid w:val="00226CD4"/>
    <w:rsid w:val="00227925"/>
    <w:rsid w:val="00227E64"/>
    <w:rsid w:val="0023032B"/>
    <w:rsid w:val="002304AD"/>
    <w:rsid w:val="0023089A"/>
    <w:rsid w:val="002308BA"/>
    <w:rsid w:val="00230EE4"/>
    <w:rsid w:val="00231326"/>
    <w:rsid w:val="00231CB6"/>
    <w:rsid w:val="002326EA"/>
    <w:rsid w:val="00232A5D"/>
    <w:rsid w:val="00232FF6"/>
    <w:rsid w:val="002353F4"/>
    <w:rsid w:val="00235965"/>
    <w:rsid w:val="002360E2"/>
    <w:rsid w:val="002366FF"/>
    <w:rsid w:val="00236AF0"/>
    <w:rsid w:val="00237020"/>
    <w:rsid w:val="0023745B"/>
    <w:rsid w:val="00237CF2"/>
    <w:rsid w:val="00240333"/>
    <w:rsid w:val="00240648"/>
    <w:rsid w:val="00240FD2"/>
    <w:rsid w:val="002410DC"/>
    <w:rsid w:val="00241C3F"/>
    <w:rsid w:val="002423A7"/>
    <w:rsid w:val="00242A02"/>
    <w:rsid w:val="0024375D"/>
    <w:rsid w:val="00243AFF"/>
    <w:rsid w:val="00243B44"/>
    <w:rsid w:val="00243E2B"/>
    <w:rsid w:val="002442F0"/>
    <w:rsid w:val="00244D20"/>
    <w:rsid w:val="00245087"/>
    <w:rsid w:val="002452AA"/>
    <w:rsid w:val="00245ABA"/>
    <w:rsid w:val="002465BA"/>
    <w:rsid w:val="0024674F"/>
    <w:rsid w:val="0024737B"/>
    <w:rsid w:val="00247ABD"/>
    <w:rsid w:val="0025025D"/>
    <w:rsid w:val="00250A2C"/>
    <w:rsid w:val="00252016"/>
    <w:rsid w:val="002523B1"/>
    <w:rsid w:val="00252E94"/>
    <w:rsid w:val="0025323F"/>
    <w:rsid w:val="00253354"/>
    <w:rsid w:val="00253478"/>
    <w:rsid w:val="002537B0"/>
    <w:rsid w:val="00253D67"/>
    <w:rsid w:val="002556F8"/>
    <w:rsid w:val="00255779"/>
    <w:rsid w:val="002558FA"/>
    <w:rsid w:val="002560BA"/>
    <w:rsid w:val="002565BB"/>
    <w:rsid w:val="00256673"/>
    <w:rsid w:val="002602D5"/>
    <w:rsid w:val="00260A33"/>
    <w:rsid w:val="00260BEF"/>
    <w:rsid w:val="0026172D"/>
    <w:rsid w:val="00261DCE"/>
    <w:rsid w:val="00262893"/>
    <w:rsid w:val="00262B45"/>
    <w:rsid w:val="002642BE"/>
    <w:rsid w:val="00265268"/>
    <w:rsid w:val="002653A9"/>
    <w:rsid w:val="00265472"/>
    <w:rsid w:val="002654DA"/>
    <w:rsid w:val="00265B98"/>
    <w:rsid w:val="00266F52"/>
    <w:rsid w:val="002670E9"/>
    <w:rsid w:val="0026720A"/>
    <w:rsid w:val="002704C5"/>
    <w:rsid w:val="00271268"/>
    <w:rsid w:val="00271A99"/>
    <w:rsid w:val="00271AEB"/>
    <w:rsid w:val="002725B1"/>
    <w:rsid w:val="0027280A"/>
    <w:rsid w:val="00273686"/>
    <w:rsid w:val="0027369E"/>
    <w:rsid w:val="00273737"/>
    <w:rsid w:val="00274291"/>
    <w:rsid w:val="002744E4"/>
    <w:rsid w:val="0027466B"/>
    <w:rsid w:val="00274CA0"/>
    <w:rsid w:val="002753F1"/>
    <w:rsid w:val="0027542A"/>
    <w:rsid w:val="00276159"/>
    <w:rsid w:val="00277058"/>
    <w:rsid w:val="00277DE4"/>
    <w:rsid w:val="00280CD2"/>
    <w:rsid w:val="00280EE4"/>
    <w:rsid w:val="00281283"/>
    <w:rsid w:val="002813BD"/>
    <w:rsid w:val="00281953"/>
    <w:rsid w:val="00281C44"/>
    <w:rsid w:val="0028396B"/>
    <w:rsid w:val="00283F7E"/>
    <w:rsid w:val="00284086"/>
    <w:rsid w:val="002841B3"/>
    <w:rsid w:val="002842E3"/>
    <w:rsid w:val="002847C3"/>
    <w:rsid w:val="00285595"/>
    <w:rsid w:val="00285802"/>
    <w:rsid w:val="002859D5"/>
    <w:rsid w:val="00285FE9"/>
    <w:rsid w:val="0028679B"/>
    <w:rsid w:val="00286CDA"/>
    <w:rsid w:val="002871BD"/>
    <w:rsid w:val="00287346"/>
    <w:rsid w:val="0028782D"/>
    <w:rsid w:val="002879C1"/>
    <w:rsid w:val="002879D4"/>
    <w:rsid w:val="00287FAA"/>
    <w:rsid w:val="002902EF"/>
    <w:rsid w:val="0029034E"/>
    <w:rsid w:val="002904AF"/>
    <w:rsid w:val="002905CF"/>
    <w:rsid w:val="00290CA5"/>
    <w:rsid w:val="0029151E"/>
    <w:rsid w:val="00292860"/>
    <w:rsid w:val="00293058"/>
    <w:rsid w:val="00293A4E"/>
    <w:rsid w:val="00294507"/>
    <w:rsid w:val="002947F2"/>
    <w:rsid w:val="00294BA3"/>
    <w:rsid w:val="00294E43"/>
    <w:rsid w:val="0029507F"/>
    <w:rsid w:val="00295E11"/>
    <w:rsid w:val="002974F2"/>
    <w:rsid w:val="00297B90"/>
    <w:rsid w:val="002A0126"/>
    <w:rsid w:val="002A01D3"/>
    <w:rsid w:val="002A0DF8"/>
    <w:rsid w:val="002A163A"/>
    <w:rsid w:val="002A17F7"/>
    <w:rsid w:val="002A1CA5"/>
    <w:rsid w:val="002A23E9"/>
    <w:rsid w:val="002A2906"/>
    <w:rsid w:val="002A3499"/>
    <w:rsid w:val="002A3585"/>
    <w:rsid w:val="002A3771"/>
    <w:rsid w:val="002A4496"/>
    <w:rsid w:val="002A457F"/>
    <w:rsid w:val="002A4A32"/>
    <w:rsid w:val="002A4A7A"/>
    <w:rsid w:val="002A4E75"/>
    <w:rsid w:val="002A5527"/>
    <w:rsid w:val="002A565A"/>
    <w:rsid w:val="002A58C6"/>
    <w:rsid w:val="002A5A78"/>
    <w:rsid w:val="002A645B"/>
    <w:rsid w:val="002A6606"/>
    <w:rsid w:val="002A6686"/>
    <w:rsid w:val="002A6786"/>
    <w:rsid w:val="002A758D"/>
    <w:rsid w:val="002A7FC3"/>
    <w:rsid w:val="002B045F"/>
    <w:rsid w:val="002B0741"/>
    <w:rsid w:val="002B20C7"/>
    <w:rsid w:val="002B35B2"/>
    <w:rsid w:val="002B3D3F"/>
    <w:rsid w:val="002B402F"/>
    <w:rsid w:val="002B425E"/>
    <w:rsid w:val="002B43E0"/>
    <w:rsid w:val="002B52A2"/>
    <w:rsid w:val="002B57F3"/>
    <w:rsid w:val="002B5856"/>
    <w:rsid w:val="002B79C6"/>
    <w:rsid w:val="002C01FC"/>
    <w:rsid w:val="002C0410"/>
    <w:rsid w:val="002C05CF"/>
    <w:rsid w:val="002C0A2A"/>
    <w:rsid w:val="002C0C52"/>
    <w:rsid w:val="002C0E92"/>
    <w:rsid w:val="002C11BB"/>
    <w:rsid w:val="002C23AF"/>
    <w:rsid w:val="002C241B"/>
    <w:rsid w:val="002C2AF5"/>
    <w:rsid w:val="002C39A3"/>
    <w:rsid w:val="002C3B86"/>
    <w:rsid w:val="002C3C2C"/>
    <w:rsid w:val="002C4220"/>
    <w:rsid w:val="002C47F8"/>
    <w:rsid w:val="002C4B4A"/>
    <w:rsid w:val="002C565B"/>
    <w:rsid w:val="002C5D1F"/>
    <w:rsid w:val="002C5F6B"/>
    <w:rsid w:val="002C5FFB"/>
    <w:rsid w:val="002C61F9"/>
    <w:rsid w:val="002C67B0"/>
    <w:rsid w:val="002C6FD3"/>
    <w:rsid w:val="002D06FE"/>
    <w:rsid w:val="002D081A"/>
    <w:rsid w:val="002D09C6"/>
    <w:rsid w:val="002D0B07"/>
    <w:rsid w:val="002D1287"/>
    <w:rsid w:val="002D12B5"/>
    <w:rsid w:val="002D12DC"/>
    <w:rsid w:val="002D14AF"/>
    <w:rsid w:val="002D209F"/>
    <w:rsid w:val="002D4297"/>
    <w:rsid w:val="002D449F"/>
    <w:rsid w:val="002D46CD"/>
    <w:rsid w:val="002D491E"/>
    <w:rsid w:val="002D4D5A"/>
    <w:rsid w:val="002D6177"/>
    <w:rsid w:val="002D6BDF"/>
    <w:rsid w:val="002D6E53"/>
    <w:rsid w:val="002D76BD"/>
    <w:rsid w:val="002D7E5E"/>
    <w:rsid w:val="002E0171"/>
    <w:rsid w:val="002E07C8"/>
    <w:rsid w:val="002E278C"/>
    <w:rsid w:val="002E2C6D"/>
    <w:rsid w:val="002E38D0"/>
    <w:rsid w:val="002E4120"/>
    <w:rsid w:val="002E481A"/>
    <w:rsid w:val="002E59F7"/>
    <w:rsid w:val="002E7C5A"/>
    <w:rsid w:val="002F0528"/>
    <w:rsid w:val="002F110F"/>
    <w:rsid w:val="002F230B"/>
    <w:rsid w:val="002F2CFC"/>
    <w:rsid w:val="002F33AD"/>
    <w:rsid w:val="002F3D33"/>
    <w:rsid w:val="002F3FE7"/>
    <w:rsid w:val="002F40B7"/>
    <w:rsid w:val="002F413A"/>
    <w:rsid w:val="002F43AF"/>
    <w:rsid w:val="002F5116"/>
    <w:rsid w:val="002F516F"/>
    <w:rsid w:val="002F5845"/>
    <w:rsid w:val="002F5876"/>
    <w:rsid w:val="002F5C28"/>
    <w:rsid w:val="002F6641"/>
    <w:rsid w:val="002F6A74"/>
    <w:rsid w:val="002F761E"/>
    <w:rsid w:val="002F7F41"/>
    <w:rsid w:val="00300F08"/>
    <w:rsid w:val="003023B7"/>
    <w:rsid w:val="00303B17"/>
    <w:rsid w:val="00304261"/>
    <w:rsid w:val="00304381"/>
    <w:rsid w:val="003059C1"/>
    <w:rsid w:val="00305E5E"/>
    <w:rsid w:val="00306261"/>
    <w:rsid w:val="003062AE"/>
    <w:rsid w:val="003072D6"/>
    <w:rsid w:val="00307E4F"/>
    <w:rsid w:val="00310B3E"/>
    <w:rsid w:val="00310CC5"/>
    <w:rsid w:val="00312613"/>
    <w:rsid w:val="00312732"/>
    <w:rsid w:val="0031293A"/>
    <w:rsid w:val="003133C3"/>
    <w:rsid w:val="003142FF"/>
    <w:rsid w:val="00316099"/>
    <w:rsid w:val="003167C1"/>
    <w:rsid w:val="003172C4"/>
    <w:rsid w:val="00317826"/>
    <w:rsid w:val="003179C6"/>
    <w:rsid w:val="00317C1A"/>
    <w:rsid w:val="00317CA5"/>
    <w:rsid w:val="00317F49"/>
    <w:rsid w:val="00320221"/>
    <w:rsid w:val="003210DF"/>
    <w:rsid w:val="00321372"/>
    <w:rsid w:val="00322050"/>
    <w:rsid w:val="0032285E"/>
    <w:rsid w:val="00323B73"/>
    <w:rsid w:val="00324764"/>
    <w:rsid w:val="00324DDE"/>
    <w:rsid w:val="0032581A"/>
    <w:rsid w:val="003308C3"/>
    <w:rsid w:val="00330FCF"/>
    <w:rsid w:val="00331C20"/>
    <w:rsid w:val="00332F9B"/>
    <w:rsid w:val="00333075"/>
    <w:rsid w:val="003334FA"/>
    <w:rsid w:val="003350AD"/>
    <w:rsid w:val="0033540C"/>
    <w:rsid w:val="003354C5"/>
    <w:rsid w:val="003356B8"/>
    <w:rsid w:val="00335B96"/>
    <w:rsid w:val="00335E66"/>
    <w:rsid w:val="003363FB"/>
    <w:rsid w:val="00336878"/>
    <w:rsid w:val="00337CFB"/>
    <w:rsid w:val="00337FBD"/>
    <w:rsid w:val="003408E2"/>
    <w:rsid w:val="00340F2E"/>
    <w:rsid w:val="00340FFC"/>
    <w:rsid w:val="00341FEA"/>
    <w:rsid w:val="00342006"/>
    <w:rsid w:val="00344849"/>
    <w:rsid w:val="00345043"/>
    <w:rsid w:val="00345399"/>
    <w:rsid w:val="0034540C"/>
    <w:rsid w:val="003455FC"/>
    <w:rsid w:val="00345AB1"/>
    <w:rsid w:val="00346300"/>
    <w:rsid w:val="00346792"/>
    <w:rsid w:val="003477DE"/>
    <w:rsid w:val="00350625"/>
    <w:rsid w:val="003509B7"/>
    <w:rsid w:val="00350C25"/>
    <w:rsid w:val="00350F36"/>
    <w:rsid w:val="00350F9B"/>
    <w:rsid w:val="00350FD9"/>
    <w:rsid w:val="00352480"/>
    <w:rsid w:val="003525AF"/>
    <w:rsid w:val="003530DC"/>
    <w:rsid w:val="00353D2E"/>
    <w:rsid w:val="00354253"/>
    <w:rsid w:val="003548BF"/>
    <w:rsid w:val="00354CE6"/>
    <w:rsid w:val="00356305"/>
    <w:rsid w:val="0035684E"/>
    <w:rsid w:val="003570D3"/>
    <w:rsid w:val="00357C62"/>
    <w:rsid w:val="00357CA7"/>
    <w:rsid w:val="00360088"/>
    <w:rsid w:val="00361768"/>
    <w:rsid w:val="00362C99"/>
    <w:rsid w:val="00363001"/>
    <w:rsid w:val="0036316C"/>
    <w:rsid w:val="003631C0"/>
    <w:rsid w:val="00363B5F"/>
    <w:rsid w:val="00363C97"/>
    <w:rsid w:val="00364163"/>
    <w:rsid w:val="00364C89"/>
    <w:rsid w:val="00364DCF"/>
    <w:rsid w:val="00364EDB"/>
    <w:rsid w:val="00364F22"/>
    <w:rsid w:val="003650CE"/>
    <w:rsid w:val="00365DC2"/>
    <w:rsid w:val="00365FC9"/>
    <w:rsid w:val="0036600B"/>
    <w:rsid w:val="00367359"/>
    <w:rsid w:val="0037011A"/>
    <w:rsid w:val="0037038B"/>
    <w:rsid w:val="003704B7"/>
    <w:rsid w:val="0037074B"/>
    <w:rsid w:val="00371F3F"/>
    <w:rsid w:val="00371F96"/>
    <w:rsid w:val="003721D8"/>
    <w:rsid w:val="00372D45"/>
    <w:rsid w:val="00373891"/>
    <w:rsid w:val="00373E76"/>
    <w:rsid w:val="00374359"/>
    <w:rsid w:val="00374C0A"/>
    <w:rsid w:val="00375362"/>
    <w:rsid w:val="00375FA9"/>
    <w:rsid w:val="003772F7"/>
    <w:rsid w:val="00377A10"/>
    <w:rsid w:val="00377FA3"/>
    <w:rsid w:val="00380EFA"/>
    <w:rsid w:val="00380F7C"/>
    <w:rsid w:val="00381B95"/>
    <w:rsid w:val="00381C68"/>
    <w:rsid w:val="00381EBA"/>
    <w:rsid w:val="003820A5"/>
    <w:rsid w:val="00383D6E"/>
    <w:rsid w:val="00384CF3"/>
    <w:rsid w:val="00385476"/>
    <w:rsid w:val="0038561F"/>
    <w:rsid w:val="00385A88"/>
    <w:rsid w:val="00385D55"/>
    <w:rsid w:val="00385DB8"/>
    <w:rsid w:val="00386C60"/>
    <w:rsid w:val="003879BA"/>
    <w:rsid w:val="00387D25"/>
    <w:rsid w:val="00387DD7"/>
    <w:rsid w:val="0039049B"/>
    <w:rsid w:val="0039058D"/>
    <w:rsid w:val="003905AF"/>
    <w:rsid w:val="003907CA"/>
    <w:rsid w:val="00390ECC"/>
    <w:rsid w:val="00391124"/>
    <w:rsid w:val="003913CF"/>
    <w:rsid w:val="003916D4"/>
    <w:rsid w:val="00391873"/>
    <w:rsid w:val="00391B42"/>
    <w:rsid w:val="003921D5"/>
    <w:rsid w:val="00392DD7"/>
    <w:rsid w:val="00392F2B"/>
    <w:rsid w:val="003933AD"/>
    <w:rsid w:val="00393E6A"/>
    <w:rsid w:val="0039435D"/>
    <w:rsid w:val="00394902"/>
    <w:rsid w:val="00394AA4"/>
    <w:rsid w:val="003952BE"/>
    <w:rsid w:val="00395A96"/>
    <w:rsid w:val="00395FCC"/>
    <w:rsid w:val="003965D0"/>
    <w:rsid w:val="003971F1"/>
    <w:rsid w:val="003975B3"/>
    <w:rsid w:val="0039790C"/>
    <w:rsid w:val="00397D6C"/>
    <w:rsid w:val="00397FD9"/>
    <w:rsid w:val="003A063E"/>
    <w:rsid w:val="003A0F1D"/>
    <w:rsid w:val="003A148D"/>
    <w:rsid w:val="003A183F"/>
    <w:rsid w:val="003A1DCB"/>
    <w:rsid w:val="003A1E9A"/>
    <w:rsid w:val="003A24EE"/>
    <w:rsid w:val="003A2DC4"/>
    <w:rsid w:val="003A2E1F"/>
    <w:rsid w:val="003A3343"/>
    <w:rsid w:val="003A3366"/>
    <w:rsid w:val="003A3431"/>
    <w:rsid w:val="003A3DCA"/>
    <w:rsid w:val="003A42EB"/>
    <w:rsid w:val="003A581B"/>
    <w:rsid w:val="003A5FE8"/>
    <w:rsid w:val="003A6D78"/>
    <w:rsid w:val="003A737C"/>
    <w:rsid w:val="003A7DA6"/>
    <w:rsid w:val="003A7E44"/>
    <w:rsid w:val="003B0267"/>
    <w:rsid w:val="003B05CD"/>
    <w:rsid w:val="003B1E13"/>
    <w:rsid w:val="003B27EE"/>
    <w:rsid w:val="003B290E"/>
    <w:rsid w:val="003B2D56"/>
    <w:rsid w:val="003B3476"/>
    <w:rsid w:val="003B3A7A"/>
    <w:rsid w:val="003B3C0A"/>
    <w:rsid w:val="003B56BF"/>
    <w:rsid w:val="003B5751"/>
    <w:rsid w:val="003B588F"/>
    <w:rsid w:val="003B5BF0"/>
    <w:rsid w:val="003B5D2E"/>
    <w:rsid w:val="003B6C0C"/>
    <w:rsid w:val="003B71A6"/>
    <w:rsid w:val="003B7671"/>
    <w:rsid w:val="003C11FD"/>
    <w:rsid w:val="003C1258"/>
    <w:rsid w:val="003C18AA"/>
    <w:rsid w:val="003C1DAF"/>
    <w:rsid w:val="003C1EA1"/>
    <w:rsid w:val="003C24FB"/>
    <w:rsid w:val="003C2D6B"/>
    <w:rsid w:val="003C362D"/>
    <w:rsid w:val="003C4148"/>
    <w:rsid w:val="003C4815"/>
    <w:rsid w:val="003C489A"/>
    <w:rsid w:val="003C6142"/>
    <w:rsid w:val="003C61AA"/>
    <w:rsid w:val="003C7896"/>
    <w:rsid w:val="003D1746"/>
    <w:rsid w:val="003D2727"/>
    <w:rsid w:val="003D2E2F"/>
    <w:rsid w:val="003D2EB1"/>
    <w:rsid w:val="003D3397"/>
    <w:rsid w:val="003D370C"/>
    <w:rsid w:val="003D3EAA"/>
    <w:rsid w:val="003D480B"/>
    <w:rsid w:val="003D507A"/>
    <w:rsid w:val="003D59BE"/>
    <w:rsid w:val="003D60A4"/>
    <w:rsid w:val="003D614A"/>
    <w:rsid w:val="003D6586"/>
    <w:rsid w:val="003D6A77"/>
    <w:rsid w:val="003D6AC9"/>
    <w:rsid w:val="003D6DC1"/>
    <w:rsid w:val="003D72D8"/>
    <w:rsid w:val="003D7312"/>
    <w:rsid w:val="003E0371"/>
    <w:rsid w:val="003E042A"/>
    <w:rsid w:val="003E0D47"/>
    <w:rsid w:val="003E19DF"/>
    <w:rsid w:val="003E1C3E"/>
    <w:rsid w:val="003E2097"/>
    <w:rsid w:val="003E254E"/>
    <w:rsid w:val="003E3409"/>
    <w:rsid w:val="003E3700"/>
    <w:rsid w:val="003E394A"/>
    <w:rsid w:val="003E42E8"/>
    <w:rsid w:val="003E45C9"/>
    <w:rsid w:val="003E53B2"/>
    <w:rsid w:val="003E5911"/>
    <w:rsid w:val="003E5F2D"/>
    <w:rsid w:val="003E65F9"/>
    <w:rsid w:val="003E668F"/>
    <w:rsid w:val="003E6C3C"/>
    <w:rsid w:val="003E7283"/>
    <w:rsid w:val="003E79E3"/>
    <w:rsid w:val="003E7AEC"/>
    <w:rsid w:val="003F0AEA"/>
    <w:rsid w:val="003F0E37"/>
    <w:rsid w:val="003F21C7"/>
    <w:rsid w:val="003F2CCC"/>
    <w:rsid w:val="003F391B"/>
    <w:rsid w:val="003F5B63"/>
    <w:rsid w:val="003F5F07"/>
    <w:rsid w:val="003F6F2A"/>
    <w:rsid w:val="003F71BB"/>
    <w:rsid w:val="003F7950"/>
    <w:rsid w:val="003F7BA0"/>
    <w:rsid w:val="00400F17"/>
    <w:rsid w:val="00403DD4"/>
    <w:rsid w:val="004051F7"/>
    <w:rsid w:val="00405817"/>
    <w:rsid w:val="00405913"/>
    <w:rsid w:val="004070CF"/>
    <w:rsid w:val="00407452"/>
    <w:rsid w:val="004102A2"/>
    <w:rsid w:val="00410304"/>
    <w:rsid w:val="004103CE"/>
    <w:rsid w:val="00411B48"/>
    <w:rsid w:val="00412601"/>
    <w:rsid w:val="004128F4"/>
    <w:rsid w:val="00412F5B"/>
    <w:rsid w:val="00413254"/>
    <w:rsid w:val="00413DEE"/>
    <w:rsid w:val="00414523"/>
    <w:rsid w:val="00414765"/>
    <w:rsid w:val="00414AEA"/>
    <w:rsid w:val="004157ED"/>
    <w:rsid w:val="00415E10"/>
    <w:rsid w:val="0041658C"/>
    <w:rsid w:val="0041670D"/>
    <w:rsid w:val="00417512"/>
    <w:rsid w:val="00417E11"/>
    <w:rsid w:val="00420719"/>
    <w:rsid w:val="00420948"/>
    <w:rsid w:val="00420FAA"/>
    <w:rsid w:val="00421398"/>
    <w:rsid w:val="0042198A"/>
    <w:rsid w:val="00421BFE"/>
    <w:rsid w:val="00422427"/>
    <w:rsid w:val="004230DF"/>
    <w:rsid w:val="00423596"/>
    <w:rsid w:val="004241E3"/>
    <w:rsid w:val="0042533C"/>
    <w:rsid w:val="0042582F"/>
    <w:rsid w:val="004265F1"/>
    <w:rsid w:val="00431201"/>
    <w:rsid w:val="004312FD"/>
    <w:rsid w:val="00431425"/>
    <w:rsid w:val="004315F7"/>
    <w:rsid w:val="00431688"/>
    <w:rsid w:val="0043172F"/>
    <w:rsid w:val="00432038"/>
    <w:rsid w:val="004326A6"/>
    <w:rsid w:val="00432CE0"/>
    <w:rsid w:val="004334BB"/>
    <w:rsid w:val="00433682"/>
    <w:rsid w:val="00433876"/>
    <w:rsid w:val="00433983"/>
    <w:rsid w:val="0043418B"/>
    <w:rsid w:val="00434CF6"/>
    <w:rsid w:val="00436CE7"/>
    <w:rsid w:val="00436DC4"/>
    <w:rsid w:val="00437888"/>
    <w:rsid w:val="00440312"/>
    <w:rsid w:val="00440B1F"/>
    <w:rsid w:val="0044164B"/>
    <w:rsid w:val="00441775"/>
    <w:rsid w:val="004418A2"/>
    <w:rsid w:val="00441C4E"/>
    <w:rsid w:val="00441CCC"/>
    <w:rsid w:val="004428A9"/>
    <w:rsid w:val="004433D6"/>
    <w:rsid w:val="0044430F"/>
    <w:rsid w:val="0044628E"/>
    <w:rsid w:val="0044675E"/>
    <w:rsid w:val="00446ADC"/>
    <w:rsid w:val="00447404"/>
    <w:rsid w:val="00447683"/>
    <w:rsid w:val="00447C72"/>
    <w:rsid w:val="004502C9"/>
    <w:rsid w:val="0045238F"/>
    <w:rsid w:val="00453BF3"/>
    <w:rsid w:val="00453CC9"/>
    <w:rsid w:val="00454192"/>
    <w:rsid w:val="0045437F"/>
    <w:rsid w:val="00454DF1"/>
    <w:rsid w:val="00455150"/>
    <w:rsid w:val="00456652"/>
    <w:rsid w:val="00456D35"/>
    <w:rsid w:val="00457EE8"/>
    <w:rsid w:val="00461663"/>
    <w:rsid w:val="00462CCA"/>
    <w:rsid w:val="00463AB7"/>
    <w:rsid w:val="00464220"/>
    <w:rsid w:val="00464EA0"/>
    <w:rsid w:val="00464FC5"/>
    <w:rsid w:val="0046535C"/>
    <w:rsid w:val="00465770"/>
    <w:rsid w:val="0046590D"/>
    <w:rsid w:val="00465C0E"/>
    <w:rsid w:val="00466D05"/>
    <w:rsid w:val="00467082"/>
    <w:rsid w:val="004670FA"/>
    <w:rsid w:val="0046761B"/>
    <w:rsid w:val="00467CEF"/>
    <w:rsid w:val="0047044B"/>
    <w:rsid w:val="004723F3"/>
    <w:rsid w:val="00472C40"/>
    <w:rsid w:val="004735CC"/>
    <w:rsid w:val="0047454A"/>
    <w:rsid w:val="00474C7D"/>
    <w:rsid w:val="00474D47"/>
    <w:rsid w:val="00475C21"/>
    <w:rsid w:val="00476739"/>
    <w:rsid w:val="00480561"/>
    <w:rsid w:val="00480A27"/>
    <w:rsid w:val="00480D8F"/>
    <w:rsid w:val="00480EC6"/>
    <w:rsid w:val="00481869"/>
    <w:rsid w:val="00481F83"/>
    <w:rsid w:val="0048214A"/>
    <w:rsid w:val="00482D3D"/>
    <w:rsid w:val="00482D78"/>
    <w:rsid w:val="00483498"/>
    <w:rsid w:val="00483E64"/>
    <w:rsid w:val="00483F23"/>
    <w:rsid w:val="004854E0"/>
    <w:rsid w:val="00486429"/>
    <w:rsid w:val="004866A0"/>
    <w:rsid w:val="00486BC0"/>
    <w:rsid w:val="00487ACC"/>
    <w:rsid w:val="004900C3"/>
    <w:rsid w:val="004905AD"/>
    <w:rsid w:val="00490E24"/>
    <w:rsid w:val="0049146D"/>
    <w:rsid w:val="00491979"/>
    <w:rsid w:val="00492CDF"/>
    <w:rsid w:val="00493017"/>
    <w:rsid w:val="00494221"/>
    <w:rsid w:val="004944E9"/>
    <w:rsid w:val="00494813"/>
    <w:rsid w:val="0049679B"/>
    <w:rsid w:val="00496E05"/>
    <w:rsid w:val="00496F7F"/>
    <w:rsid w:val="00497271"/>
    <w:rsid w:val="00497956"/>
    <w:rsid w:val="00497AFD"/>
    <w:rsid w:val="004A0392"/>
    <w:rsid w:val="004A0B85"/>
    <w:rsid w:val="004A1D00"/>
    <w:rsid w:val="004A2AE1"/>
    <w:rsid w:val="004A2C22"/>
    <w:rsid w:val="004A2C93"/>
    <w:rsid w:val="004A36D1"/>
    <w:rsid w:val="004A698B"/>
    <w:rsid w:val="004A7A81"/>
    <w:rsid w:val="004B0B38"/>
    <w:rsid w:val="004B0E5F"/>
    <w:rsid w:val="004B15BB"/>
    <w:rsid w:val="004B27D9"/>
    <w:rsid w:val="004B3BCF"/>
    <w:rsid w:val="004B4BF5"/>
    <w:rsid w:val="004B53E1"/>
    <w:rsid w:val="004B53F6"/>
    <w:rsid w:val="004B55A6"/>
    <w:rsid w:val="004B57CA"/>
    <w:rsid w:val="004B6333"/>
    <w:rsid w:val="004B6C40"/>
    <w:rsid w:val="004B7216"/>
    <w:rsid w:val="004B7846"/>
    <w:rsid w:val="004C0534"/>
    <w:rsid w:val="004C0E45"/>
    <w:rsid w:val="004C15D8"/>
    <w:rsid w:val="004C260B"/>
    <w:rsid w:val="004C28FF"/>
    <w:rsid w:val="004C29D9"/>
    <w:rsid w:val="004C34F5"/>
    <w:rsid w:val="004C36D5"/>
    <w:rsid w:val="004C43AC"/>
    <w:rsid w:val="004C4711"/>
    <w:rsid w:val="004C4E66"/>
    <w:rsid w:val="004C51B3"/>
    <w:rsid w:val="004C689D"/>
    <w:rsid w:val="004C74F2"/>
    <w:rsid w:val="004C7931"/>
    <w:rsid w:val="004C7955"/>
    <w:rsid w:val="004C799A"/>
    <w:rsid w:val="004C7A0D"/>
    <w:rsid w:val="004C7C16"/>
    <w:rsid w:val="004D0231"/>
    <w:rsid w:val="004D0855"/>
    <w:rsid w:val="004D0923"/>
    <w:rsid w:val="004D10F6"/>
    <w:rsid w:val="004D1853"/>
    <w:rsid w:val="004D2015"/>
    <w:rsid w:val="004D28CB"/>
    <w:rsid w:val="004D381E"/>
    <w:rsid w:val="004D3BC1"/>
    <w:rsid w:val="004D3D75"/>
    <w:rsid w:val="004D4276"/>
    <w:rsid w:val="004D4B10"/>
    <w:rsid w:val="004D4C4F"/>
    <w:rsid w:val="004D4C57"/>
    <w:rsid w:val="004D5150"/>
    <w:rsid w:val="004D51E0"/>
    <w:rsid w:val="004D5AC6"/>
    <w:rsid w:val="004D5AFF"/>
    <w:rsid w:val="004D68FD"/>
    <w:rsid w:val="004D6CDF"/>
    <w:rsid w:val="004D7D92"/>
    <w:rsid w:val="004D7E88"/>
    <w:rsid w:val="004E002F"/>
    <w:rsid w:val="004E0295"/>
    <w:rsid w:val="004E029E"/>
    <w:rsid w:val="004E2AC0"/>
    <w:rsid w:val="004E3C48"/>
    <w:rsid w:val="004E4129"/>
    <w:rsid w:val="004E47D7"/>
    <w:rsid w:val="004E60E8"/>
    <w:rsid w:val="004E6E61"/>
    <w:rsid w:val="004E74DB"/>
    <w:rsid w:val="004E7C42"/>
    <w:rsid w:val="004F0546"/>
    <w:rsid w:val="004F0CB2"/>
    <w:rsid w:val="004F0F4F"/>
    <w:rsid w:val="004F1366"/>
    <w:rsid w:val="004F30C2"/>
    <w:rsid w:val="004F751E"/>
    <w:rsid w:val="004F76AF"/>
    <w:rsid w:val="004F778E"/>
    <w:rsid w:val="004F7B98"/>
    <w:rsid w:val="004F7C47"/>
    <w:rsid w:val="004F7E43"/>
    <w:rsid w:val="005000D3"/>
    <w:rsid w:val="00500973"/>
    <w:rsid w:val="005009D0"/>
    <w:rsid w:val="00500B34"/>
    <w:rsid w:val="00500F60"/>
    <w:rsid w:val="00500FD3"/>
    <w:rsid w:val="00501812"/>
    <w:rsid w:val="005023F8"/>
    <w:rsid w:val="0050296E"/>
    <w:rsid w:val="00502ED3"/>
    <w:rsid w:val="005049FD"/>
    <w:rsid w:val="00504C88"/>
    <w:rsid w:val="0050508F"/>
    <w:rsid w:val="005061F2"/>
    <w:rsid w:val="00507151"/>
    <w:rsid w:val="005072AE"/>
    <w:rsid w:val="00507E89"/>
    <w:rsid w:val="00510D70"/>
    <w:rsid w:val="0051188E"/>
    <w:rsid w:val="00511A9B"/>
    <w:rsid w:val="00512051"/>
    <w:rsid w:val="005120CB"/>
    <w:rsid w:val="005120CE"/>
    <w:rsid w:val="005120DB"/>
    <w:rsid w:val="0051269F"/>
    <w:rsid w:val="00513391"/>
    <w:rsid w:val="005135AC"/>
    <w:rsid w:val="005146DB"/>
    <w:rsid w:val="00515233"/>
    <w:rsid w:val="0051544A"/>
    <w:rsid w:val="0051550A"/>
    <w:rsid w:val="00516C8F"/>
    <w:rsid w:val="00517713"/>
    <w:rsid w:val="005208A6"/>
    <w:rsid w:val="00520C0A"/>
    <w:rsid w:val="00520CB9"/>
    <w:rsid w:val="00520F0C"/>
    <w:rsid w:val="005240B6"/>
    <w:rsid w:val="00525095"/>
    <w:rsid w:val="00525262"/>
    <w:rsid w:val="0052548A"/>
    <w:rsid w:val="005255DF"/>
    <w:rsid w:val="00527358"/>
    <w:rsid w:val="00530171"/>
    <w:rsid w:val="005312E5"/>
    <w:rsid w:val="00531B10"/>
    <w:rsid w:val="0053216F"/>
    <w:rsid w:val="0053220A"/>
    <w:rsid w:val="005322D3"/>
    <w:rsid w:val="00533436"/>
    <w:rsid w:val="00534054"/>
    <w:rsid w:val="005343FE"/>
    <w:rsid w:val="00534512"/>
    <w:rsid w:val="005358DA"/>
    <w:rsid w:val="00535A96"/>
    <w:rsid w:val="00535CA1"/>
    <w:rsid w:val="00535E6F"/>
    <w:rsid w:val="00535E98"/>
    <w:rsid w:val="00535FD9"/>
    <w:rsid w:val="005360AF"/>
    <w:rsid w:val="005362AE"/>
    <w:rsid w:val="005369BF"/>
    <w:rsid w:val="00536F79"/>
    <w:rsid w:val="005370F9"/>
    <w:rsid w:val="00540323"/>
    <w:rsid w:val="00540947"/>
    <w:rsid w:val="00541B5B"/>
    <w:rsid w:val="00541D8C"/>
    <w:rsid w:val="005437FB"/>
    <w:rsid w:val="00545A4A"/>
    <w:rsid w:val="005461E4"/>
    <w:rsid w:val="00546845"/>
    <w:rsid w:val="00547063"/>
    <w:rsid w:val="0054775E"/>
    <w:rsid w:val="00547B61"/>
    <w:rsid w:val="00550071"/>
    <w:rsid w:val="00551066"/>
    <w:rsid w:val="0055173E"/>
    <w:rsid w:val="005523FD"/>
    <w:rsid w:val="00552C7C"/>
    <w:rsid w:val="005536E4"/>
    <w:rsid w:val="00553FD4"/>
    <w:rsid w:val="00554447"/>
    <w:rsid w:val="00554B61"/>
    <w:rsid w:val="00554BE1"/>
    <w:rsid w:val="005557A9"/>
    <w:rsid w:val="0055583C"/>
    <w:rsid w:val="00555EAA"/>
    <w:rsid w:val="00556643"/>
    <w:rsid w:val="0055725A"/>
    <w:rsid w:val="005572AD"/>
    <w:rsid w:val="005575B3"/>
    <w:rsid w:val="005575B4"/>
    <w:rsid w:val="005575F8"/>
    <w:rsid w:val="00557962"/>
    <w:rsid w:val="00560AEF"/>
    <w:rsid w:val="00562074"/>
    <w:rsid w:val="005628A5"/>
    <w:rsid w:val="00562B04"/>
    <w:rsid w:val="00562CDC"/>
    <w:rsid w:val="00562D70"/>
    <w:rsid w:val="00563B3E"/>
    <w:rsid w:val="005647B4"/>
    <w:rsid w:val="00564EAB"/>
    <w:rsid w:val="00565814"/>
    <w:rsid w:val="00566264"/>
    <w:rsid w:val="00566A84"/>
    <w:rsid w:val="00567500"/>
    <w:rsid w:val="00567FE6"/>
    <w:rsid w:val="00570560"/>
    <w:rsid w:val="005713B9"/>
    <w:rsid w:val="00571971"/>
    <w:rsid w:val="00571B59"/>
    <w:rsid w:val="00571C89"/>
    <w:rsid w:val="00573565"/>
    <w:rsid w:val="00573B13"/>
    <w:rsid w:val="0057444B"/>
    <w:rsid w:val="005752C8"/>
    <w:rsid w:val="00575D55"/>
    <w:rsid w:val="00575E02"/>
    <w:rsid w:val="00575FD0"/>
    <w:rsid w:val="00577BA2"/>
    <w:rsid w:val="00577EA7"/>
    <w:rsid w:val="00580081"/>
    <w:rsid w:val="0058062C"/>
    <w:rsid w:val="00580975"/>
    <w:rsid w:val="00580AC2"/>
    <w:rsid w:val="0058102B"/>
    <w:rsid w:val="00581327"/>
    <w:rsid w:val="00581FC6"/>
    <w:rsid w:val="005831D8"/>
    <w:rsid w:val="00583ECE"/>
    <w:rsid w:val="005846B9"/>
    <w:rsid w:val="00585B2E"/>
    <w:rsid w:val="00585F17"/>
    <w:rsid w:val="0058610B"/>
    <w:rsid w:val="00586D88"/>
    <w:rsid w:val="00586FF0"/>
    <w:rsid w:val="005905D4"/>
    <w:rsid w:val="005907D8"/>
    <w:rsid w:val="00590805"/>
    <w:rsid w:val="00590BFA"/>
    <w:rsid w:val="00590E01"/>
    <w:rsid w:val="00592467"/>
    <w:rsid w:val="0059254F"/>
    <w:rsid w:val="00592627"/>
    <w:rsid w:val="0059419A"/>
    <w:rsid w:val="005941DC"/>
    <w:rsid w:val="00594C5A"/>
    <w:rsid w:val="00595EB5"/>
    <w:rsid w:val="00596DBD"/>
    <w:rsid w:val="0059718C"/>
    <w:rsid w:val="00597757"/>
    <w:rsid w:val="005A00D7"/>
    <w:rsid w:val="005A02EE"/>
    <w:rsid w:val="005A1A49"/>
    <w:rsid w:val="005A23C7"/>
    <w:rsid w:val="005A26CB"/>
    <w:rsid w:val="005A2F80"/>
    <w:rsid w:val="005A3765"/>
    <w:rsid w:val="005A47F9"/>
    <w:rsid w:val="005A4E61"/>
    <w:rsid w:val="005A59A1"/>
    <w:rsid w:val="005A5ED1"/>
    <w:rsid w:val="005A617D"/>
    <w:rsid w:val="005A6F85"/>
    <w:rsid w:val="005A71F9"/>
    <w:rsid w:val="005A78C2"/>
    <w:rsid w:val="005A7DE9"/>
    <w:rsid w:val="005B0CD0"/>
    <w:rsid w:val="005B13FB"/>
    <w:rsid w:val="005B1B48"/>
    <w:rsid w:val="005B1F75"/>
    <w:rsid w:val="005B2DC6"/>
    <w:rsid w:val="005B2FAB"/>
    <w:rsid w:val="005B4688"/>
    <w:rsid w:val="005B4A15"/>
    <w:rsid w:val="005B4AE3"/>
    <w:rsid w:val="005B5E4C"/>
    <w:rsid w:val="005B6450"/>
    <w:rsid w:val="005B695F"/>
    <w:rsid w:val="005B7C3B"/>
    <w:rsid w:val="005C31E9"/>
    <w:rsid w:val="005C3770"/>
    <w:rsid w:val="005C4253"/>
    <w:rsid w:val="005C45A6"/>
    <w:rsid w:val="005C4792"/>
    <w:rsid w:val="005C488C"/>
    <w:rsid w:val="005C4A18"/>
    <w:rsid w:val="005C4DA3"/>
    <w:rsid w:val="005C5A82"/>
    <w:rsid w:val="005C5B3B"/>
    <w:rsid w:val="005C5CC9"/>
    <w:rsid w:val="005C6100"/>
    <w:rsid w:val="005C6C63"/>
    <w:rsid w:val="005C73EF"/>
    <w:rsid w:val="005D03B7"/>
    <w:rsid w:val="005D0462"/>
    <w:rsid w:val="005D06E2"/>
    <w:rsid w:val="005D0CD0"/>
    <w:rsid w:val="005D1152"/>
    <w:rsid w:val="005D1820"/>
    <w:rsid w:val="005D196B"/>
    <w:rsid w:val="005D1C38"/>
    <w:rsid w:val="005D1FD5"/>
    <w:rsid w:val="005D32B9"/>
    <w:rsid w:val="005D4149"/>
    <w:rsid w:val="005D4439"/>
    <w:rsid w:val="005D58E7"/>
    <w:rsid w:val="005D65BB"/>
    <w:rsid w:val="005D6B19"/>
    <w:rsid w:val="005D7261"/>
    <w:rsid w:val="005D7293"/>
    <w:rsid w:val="005E01D3"/>
    <w:rsid w:val="005E028B"/>
    <w:rsid w:val="005E05BD"/>
    <w:rsid w:val="005E07D1"/>
    <w:rsid w:val="005E11D7"/>
    <w:rsid w:val="005E239E"/>
    <w:rsid w:val="005E26FF"/>
    <w:rsid w:val="005E2837"/>
    <w:rsid w:val="005E28BB"/>
    <w:rsid w:val="005E38B8"/>
    <w:rsid w:val="005E4A8C"/>
    <w:rsid w:val="005E5F65"/>
    <w:rsid w:val="005E6ACB"/>
    <w:rsid w:val="005E6B91"/>
    <w:rsid w:val="005E7B75"/>
    <w:rsid w:val="005F05DD"/>
    <w:rsid w:val="005F0F30"/>
    <w:rsid w:val="005F1136"/>
    <w:rsid w:val="005F1182"/>
    <w:rsid w:val="005F1A44"/>
    <w:rsid w:val="005F1AED"/>
    <w:rsid w:val="005F1CD5"/>
    <w:rsid w:val="005F2386"/>
    <w:rsid w:val="005F240C"/>
    <w:rsid w:val="005F2F0A"/>
    <w:rsid w:val="005F5457"/>
    <w:rsid w:val="005F5A0D"/>
    <w:rsid w:val="005F7FF3"/>
    <w:rsid w:val="006001E9"/>
    <w:rsid w:val="006007F9"/>
    <w:rsid w:val="00601F75"/>
    <w:rsid w:val="00602322"/>
    <w:rsid w:val="0060261A"/>
    <w:rsid w:val="00602718"/>
    <w:rsid w:val="00602D1B"/>
    <w:rsid w:val="006031A2"/>
    <w:rsid w:val="0060334E"/>
    <w:rsid w:val="006035DF"/>
    <w:rsid w:val="006050AB"/>
    <w:rsid w:val="00605EDA"/>
    <w:rsid w:val="00606786"/>
    <w:rsid w:val="00606E22"/>
    <w:rsid w:val="006076AB"/>
    <w:rsid w:val="00607FF5"/>
    <w:rsid w:val="00611455"/>
    <w:rsid w:val="00611AF3"/>
    <w:rsid w:val="0061235A"/>
    <w:rsid w:val="006125DD"/>
    <w:rsid w:val="00612B57"/>
    <w:rsid w:val="006138F9"/>
    <w:rsid w:val="00614BE0"/>
    <w:rsid w:val="006153C5"/>
    <w:rsid w:val="00616074"/>
    <w:rsid w:val="00616D9D"/>
    <w:rsid w:val="00617556"/>
    <w:rsid w:val="00617A1A"/>
    <w:rsid w:val="00622378"/>
    <w:rsid w:val="00622CE8"/>
    <w:rsid w:val="00622D3E"/>
    <w:rsid w:val="0062302B"/>
    <w:rsid w:val="006237A2"/>
    <w:rsid w:val="0062417B"/>
    <w:rsid w:val="00625301"/>
    <w:rsid w:val="006254FC"/>
    <w:rsid w:val="00625DFA"/>
    <w:rsid w:val="00626071"/>
    <w:rsid w:val="00626351"/>
    <w:rsid w:val="0062678E"/>
    <w:rsid w:val="00626978"/>
    <w:rsid w:val="00626C97"/>
    <w:rsid w:val="006271A8"/>
    <w:rsid w:val="0062797C"/>
    <w:rsid w:val="00631127"/>
    <w:rsid w:val="00631F0C"/>
    <w:rsid w:val="00632716"/>
    <w:rsid w:val="00632816"/>
    <w:rsid w:val="00632A7A"/>
    <w:rsid w:val="00633C7C"/>
    <w:rsid w:val="006341DE"/>
    <w:rsid w:val="00634521"/>
    <w:rsid w:val="00634796"/>
    <w:rsid w:val="0063480D"/>
    <w:rsid w:val="006353BC"/>
    <w:rsid w:val="006353C0"/>
    <w:rsid w:val="0063551E"/>
    <w:rsid w:val="00635AE4"/>
    <w:rsid w:val="0063634F"/>
    <w:rsid w:val="00636AA8"/>
    <w:rsid w:val="00636CEF"/>
    <w:rsid w:val="006373C3"/>
    <w:rsid w:val="00640A90"/>
    <w:rsid w:val="00640AC5"/>
    <w:rsid w:val="00640B02"/>
    <w:rsid w:val="006415D2"/>
    <w:rsid w:val="00641A39"/>
    <w:rsid w:val="00641CAC"/>
    <w:rsid w:val="0064326E"/>
    <w:rsid w:val="00643445"/>
    <w:rsid w:val="00643BB6"/>
    <w:rsid w:val="006444C2"/>
    <w:rsid w:val="0064478A"/>
    <w:rsid w:val="00644A4E"/>
    <w:rsid w:val="00645B6D"/>
    <w:rsid w:val="00646827"/>
    <w:rsid w:val="0064733C"/>
    <w:rsid w:val="006502F7"/>
    <w:rsid w:val="00650915"/>
    <w:rsid w:val="0065166D"/>
    <w:rsid w:val="00651A62"/>
    <w:rsid w:val="006522CF"/>
    <w:rsid w:val="00652E86"/>
    <w:rsid w:val="0065320C"/>
    <w:rsid w:val="0065390B"/>
    <w:rsid w:val="00653FC1"/>
    <w:rsid w:val="00655AAC"/>
    <w:rsid w:val="00655B6B"/>
    <w:rsid w:val="00656348"/>
    <w:rsid w:val="006569E4"/>
    <w:rsid w:val="0066283D"/>
    <w:rsid w:val="00662CF5"/>
    <w:rsid w:val="00663943"/>
    <w:rsid w:val="00664477"/>
    <w:rsid w:val="00664889"/>
    <w:rsid w:val="00664DB3"/>
    <w:rsid w:val="00665E11"/>
    <w:rsid w:val="0066650D"/>
    <w:rsid w:val="00666D93"/>
    <w:rsid w:val="006673A7"/>
    <w:rsid w:val="006677ED"/>
    <w:rsid w:val="00670021"/>
    <w:rsid w:val="0067060D"/>
    <w:rsid w:val="00671CB9"/>
    <w:rsid w:val="006721F8"/>
    <w:rsid w:val="00672268"/>
    <w:rsid w:val="0067238A"/>
    <w:rsid w:val="006723AE"/>
    <w:rsid w:val="0067255E"/>
    <w:rsid w:val="00673187"/>
    <w:rsid w:val="00673733"/>
    <w:rsid w:val="00673CCE"/>
    <w:rsid w:val="00674320"/>
    <w:rsid w:val="006762B7"/>
    <w:rsid w:val="0067695B"/>
    <w:rsid w:val="006773AA"/>
    <w:rsid w:val="0067742E"/>
    <w:rsid w:val="006801DA"/>
    <w:rsid w:val="0068079D"/>
    <w:rsid w:val="006809D3"/>
    <w:rsid w:val="00680EE9"/>
    <w:rsid w:val="00681124"/>
    <w:rsid w:val="00681258"/>
    <w:rsid w:val="00681990"/>
    <w:rsid w:val="00681A86"/>
    <w:rsid w:val="0068209B"/>
    <w:rsid w:val="006832EE"/>
    <w:rsid w:val="00683760"/>
    <w:rsid w:val="0068408F"/>
    <w:rsid w:val="006841AD"/>
    <w:rsid w:val="00684E86"/>
    <w:rsid w:val="0068603F"/>
    <w:rsid w:val="006867EE"/>
    <w:rsid w:val="00686A54"/>
    <w:rsid w:val="00686F59"/>
    <w:rsid w:val="00687486"/>
    <w:rsid w:val="006879E4"/>
    <w:rsid w:val="00687C76"/>
    <w:rsid w:val="00687E46"/>
    <w:rsid w:val="006900DC"/>
    <w:rsid w:val="006909BD"/>
    <w:rsid w:val="006912B2"/>
    <w:rsid w:val="006920FD"/>
    <w:rsid w:val="00692698"/>
    <w:rsid w:val="00692918"/>
    <w:rsid w:val="0069410A"/>
    <w:rsid w:val="006954E3"/>
    <w:rsid w:val="0069599F"/>
    <w:rsid w:val="006959B8"/>
    <w:rsid w:val="00695A9A"/>
    <w:rsid w:val="00695F8C"/>
    <w:rsid w:val="00696089"/>
    <w:rsid w:val="0069634D"/>
    <w:rsid w:val="0069714C"/>
    <w:rsid w:val="006972AB"/>
    <w:rsid w:val="0069786B"/>
    <w:rsid w:val="00697A83"/>
    <w:rsid w:val="00697E43"/>
    <w:rsid w:val="006A0B95"/>
    <w:rsid w:val="006A0F3F"/>
    <w:rsid w:val="006A11B2"/>
    <w:rsid w:val="006A12F4"/>
    <w:rsid w:val="006A15CF"/>
    <w:rsid w:val="006A1707"/>
    <w:rsid w:val="006A174B"/>
    <w:rsid w:val="006A2200"/>
    <w:rsid w:val="006A2230"/>
    <w:rsid w:val="006A26B1"/>
    <w:rsid w:val="006A277E"/>
    <w:rsid w:val="006A4CE7"/>
    <w:rsid w:val="006A4F3A"/>
    <w:rsid w:val="006A542E"/>
    <w:rsid w:val="006A5583"/>
    <w:rsid w:val="006A5DD6"/>
    <w:rsid w:val="006A7335"/>
    <w:rsid w:val="006A7893"/>
    <w:rsid w:val="006B2023"/>
    <w:rsid w:val="006B25F0"/>
    <w:rsid w:val="006B3AF6"/>
    <w:rsid w:val="006B4C9E"/>
    <w:rsid w:val="006B4CB8"/>
    <w:rsid w:val="006B4F00"/>
    <w:rsid w:val="006B4FCB"/>
    <w:rsid w:val="006B5647"/>
    <w:rsid w:val="006B6134"/>
    <w:rsid w:val="006B639F"/>
    <w:rsid w:val="006B696C"/>
    <w:rsid w:val="006B6B10"/>
    <w:rsid w:val="006B6D8A"/>
    <w:rsid w:val="006B7054"/>
    <w:rsid w:val="006C038E"/>
    <w:rsid w:val="006C0406"/>
    <w:rsid w:val="006C06EE"/>
    <w:rsid w:val="006C0C61"/>
    <w:rsid w:val="006C0CCD"/>
    <w:rsid w:val="006C1444"/>
    <w:rsid w:val="006C1997"/>
    <w:rsid w:val="006C291F"/>
    <w:rsid w:val="006C2A83"/>
    <w:rsid w:val="006C2B90"/>
    <w:rsid w:val="006C2EF8"/>
    <w:rsid w:val="006C3121"/>
    <w:rsid w:val="006C3C92"/>
    <w:rsid w:val="006C3CB0"/>
    <w:rsid w:val="006C3F10"/>
    <w:rsid w:val="006C3F3A"/>
    <w:rsid w:val="006C4AC1"/>
    <w:rsid w:val="006C4FCA"/>
    <w:rsid w:val="006C4FEB"/>
    <w:rsid w:val="006C5357"/>
    <w:rsid w:val="006C54C4"/>
    <w:rsid w:val="006C5A94"/>
    <w:rsid w:val="006C5FAE"/>
    <w:rsid w:val="006C6EAF"/>
    <w:rsid w:val="006C74CA"/>
    <w:rsid w:val="006C78FB"/>
    <w:rsid w:val="006C7B19"/>
    <w:rsid w:val="006D0437"/>
    <w:rsid w:val="006D098D"/>
    <w:rsid w:val="006D0A94"/>
    <w:rsid w:val="006D0AA7"/>
    <w:rsid w:val="006D0AB8"/>
    <w:rsid w:val="006D0B05"/>
    <w:rsid w:val="006D1ADB"/>
    <w:rsid w:val="006D1AE8"/>
    <w:rsid w:val="006D255D"/>
    <w:rsid w:val="006D267E"/>
    <w:rsid w:val="006D2849"/>
    <w:rsid w:val="006D32B7"/>
    <w:rsid w:val="006D32FA"/>
    <w:rsid w:val="006D38D3"/>
    <w:rsid w:val="006D3A40"/>
    <w:rsid w:val="006D3D36"/>
    <w:rsid w:val="006D49D0"/>
    <w:rsid w:val="006D61C1"/>
    <w:rsid w:val="006D6248"/>
    <w:rsid w:val="006D6355"/>
    <w:rsid w:val="006D66CF"/>
    <w:rsid w:val="006D79DE"/>
    <w:rsid w:val="006E09FC"/>
    <w:rsid w:val="006E1600"/>
    <w:rsid w:val="006E22B7"/>
    <w:rsid w:val="006E2D33"/>
    <w:rsid w:val="006E45F7"/>
    <w:rsid w:val="006E52DD"/>
    <w:rsid w:val="006E6391"/>
    <w:rsid w:val="006E7821"/>
    <w:rsid w:val="006E78F6"/>
    <w:rsid w:val="006E7AF1"/>
    <w:rsid w:val="006E7D0F"/>
    <w:rsid w:val="006F064D"/>
    <w:rsid w:val="006F0699"/>
    <w:rsid w:val="006F073C"/>
    <w:rsid w:val="006F10CB"/>
    <w:rsid w:val="006F2269"/>
    <w:rsid w:val="006F2A43"/>
    <w:rsid w:val="006F2B01"/>
    <w:rsid w:val="006F2B44"/>
    <w:rsid w:val="006F2BD9"/>
    <w:rsid w:val="006F3727"/>
    <w:rsid w:val="006F4E40"/>
    <w:rsid w:val="006F5515"/>
    <w:rsid w:val="006F65EF"/>
    <w:rsid w:val="006F669D"/>
    <w:rsid w:val="006F66F8"/>
    <w:rsid w:val="006F6DC4"/>
    <w:rsid w:val="006F7486"/>
    <w:rsid w:val="006F7701"/>
    <w:rsid w:val="006F7957"/>
    <w:rsid w:val="006F7A0A"/>
    <w:rsid w:val="006F7B55"/>
    <w:rsid w:val="006F7C20"/>
    <w:rsid w:val="00700449"/>
    <w:rsid w:val="0070055B"/>
    <w:rsid w:val="007006F9"/>
    <w:rsid w:val="0070141C"/>
    <w:rsid w:val="00701AC1"/>
    <w:rsid w:val="007020C9"/>
    <w:rsid w:val="0070290E"/>
    <w:rsid w:val="00704974"/>
    <w:rsid w:val="00705035"/>
    <w:rsid w:val="00705484"/>
    <w:rsid w:val="007056B6"/>
    <w:rsid w:val="0070686D"/>
    <w:rsid w:val="00706B1E"/>
    <w:rsid w:val="00707552"/>
    <w:rsid w:val="00710BFC"/>
    <w:rsid w:val="00710C08"/>
    <w:rsid w:val="00711E35"/>
    <w:rsid w:val="00713000"/>
    <w:rsid w:val="0071554A"/>
    <w:rsid w:val="007159DD"/>
    <w:rsid w:val="00715E48"/>
    <w:rsid w:val="00715E8F"/>
    <w:rsid w:val="007160BC"/>
    <w:rsid w:val="0071730A"/>
    <w:rsid w:val="007175CD"/>
    <w:rsid w:val="00720EF3"/>
    <w:rsid w:val="00721903"/>
    <w:rsid w:val="00721D97"/>
    <w:rsid w:val="00722BD8"/>
    <w:rsid w:val="00722E4C"/>
    <w:rsid w:val="00723235"/>
    <w:rsid w:val="007235D2"/>
    <w:rsid w:val="007246B3"/>
    <w:rsid w:val="007254C9"/>
    <w:rsid w:val="00726285"/>
    <w:rsid w:val="00726E41"/>
    <w:rsid w:val="007272E8"/>
    <w:rsid w:val="00727753"/>
    <w:rsid w:val="007278C3"/>
    <w:rsid w:val="00727D09"/>
    <w:rsid w:val="00727D4B"/>
    <w:rsid w:val="00730289"/>
    <w:rsid w:val="00730418"/>
    <w:rsid w:val="0073067B"/>
    <w:rsid w:val="00731751"/>
    <w:rsid w:val="0073217E"/>
    <w:rsid w:val="007324EB"/>
    <w:rsid w:val="0073304C"/>
    <w:rsid w:val="00733477"/>
    <w:rsid w:val="00733CD3"/>
    <w:rsid w:val="007357F3"/>
    <w:rsid w:val="00736274"/>
    <w:rsid w:val="007377B0"/>
    <w:rsid w:val="007400FA"/>
    <w:rsid w:val="00740EEE"/>
    <w:rsid w:val="007415DA"/>
    <w:rsid w:val="0074199D"/>
    <w:rsid w:val="00741CD9"/>
    <w:rsid w:val="007422B7"/>
    <w:rsid w:val="00743BEC"/>
    <w:rsid w:val="00743C6E"/>
    <w:rsid w:val="0074480D"/>
    <w:rsid w:val="00744D92"/>
    <w:rsid w:val="00744F2A"/>
    <w:rsid w:val="00745025"/>
    <w:rsid w:val="0074592B"/>
    <w:rsid w:val="00745FB2"/>
    <w:rsid w:val="007467F2"/>
    <w:rsid w:val="00746DD2"/>
    <w:rsid w:val="0074732D"/>
    <w:rsid w:val="00747CCE"/>
    <w:rsid w:val="00747D02"/>
    <w:rsid w:val="00750C47"/>
    <w:rsid w:val="00752F4C"/>
    <w:rsid w:val="00753FA5"/>
    <w:rsid w:val="007551E1"/>
    <w:rsid w:val="00755FB8"/>
    <w:rsid w:val="00755FF8"/>
    <w:rsid w:val="00756DE4"/>
    <w:rsid w:val="00756DF3"/>
    <w:rsid w:val="007574A6"/>
    <w:rsid w:val="007574FA"/>
    <w:rsid w:val="00757E4C"/>
    <w:rsid w:val="007603C4"/>
    <w:rsid w:val="00760648"/>
    <w:rsid w:val="00760AFE"/>
    <w:rsid w:val="00760F44"/>
    <w:rsid w:val="00761C01"/>
    <w:rsid w:val="007624F9"/>
    <w:rsid w:val="00762555"/>
    <w:rsid w:val="0076258D"/>
    <w:rsid w:val="007628BF"/>
    <w:rsid w:val="0076291B"/>
    <w:rsid w:val="00762BCA"/>
    <w:rsid w:val="007630DD"/>
    <w:rsid w:val="00763890"/>
    <w:rsid w:val="0076430A"/>
    <w:rsid w:val="00764997"/>
    <w:rsid w:val="007677DB"/>
    <w:rsid w:val="00767B91"/>
    <w:rsid w:val="00770016"/>
    <w:rsid w:val="0077051A"/>
    <w:rsid w:val="00770982"/>
    <w:rsid w:val="00770D93"/>
    <w:rsid w:val="00771179"/>
    <w:rsid w:val="0077150D"/>
    <w:rsid w:val="00771584"/>
    <w:rsid w:val="0077173B"/>
    <w:rsid w:val="00771AFB"/>
    <w:rsid w:val="0077290E"/>
    <w:rsid w:val="00772AE1"/>
    <w:rsid w:val="007737AD"/>
    <w:rsid w:val="0077482E"/>
    <w:rsid w:val="00774B82"/>
    <w:rsid w:val="00774EB6"/>
    <w:rsid w:val="007754F4"/>
    <w:rsid w:val="0077572F"/>
    <w:rsid w:val="00777740"/>
    <w:rsid w:val="0077784C"/>
    <w:rsid w:val="00777855"/>
    <w:rsid w:val="007800C7"/>
    <w:rsid w:val="00780225"/>
    <w:rsid w:val="0078059D"/>
    <w:rsid w:val="00780767"/>
    <w:rsid w:val="007807F0"/>
    <w:rsid w:val="00781503"/>
    <w:rsid w:val="00781BC4"/>
    <w:rsid w:val="007825B8"/>
    <w:rsid w:val="00782DF3"/>
    <w:rsid w:val="00782EF7"/>
    <w:rsid w:val="007834C0"/>
    <w:rsid w:val="007838D1"/>
    <w:rsid w:val="00783A0A"/>
    <w:rsid w:val="00784DEA"/>
    <w:rsid w:val="00786AD0"/>
    <w:rsid w:val="00790ABA"/>
    <w:rsid w:val="00792203"/>
    <w:rsid w:val="00792477"/>
    <w:rsid w:val="00792643"/>
    <w:rsid w:val="00792753"/>
    <w:rsid w:val="007928E8"/>
    <w:rsid w:val="0079322E"/>
    <w:rsid w:val="0079398E"/>
    <w:rsid w:val="00793B3D"/>
    <w:rsid w:val="00794A56"/>
    <w:rsid w:val="007950BF"/>
    <w:rsid w:val="007952BB"/>
    <w:rsid w:val="007958E6"/>
    <w:rsid w:val="00795E33"/>
    <w:rsid w:val="007960A6"/>
    <w:rsid w:val="00796D6B"/>
    <w:rsid w:val="00797050"/>
    <w:rsid w:val="00797461"/>
    <w:rsid w:val="007A0CC3"/>
    <w:rsid w:val="007A0F3C"/>
    <w:rsid w:val="007A1842"/>
    <w:rsid w:val="007A19B9"/>
    <w:rsid w:val="007A1EF6"/>
    <w:rsid w:val="007A229B"/>
    <w:rsid w:val="007A26F0"/>
    <w:rsid w:val="007A2E64"/>
    <w:rsid w:val="007A2E66"/>
    <w:rsid w:val="007A3412"/>
    <w:rsid w:val="007A34CC"/>
    <w:rsid w:val="007A366E"/>
    <w:rsid w:val="007A628D"/>
    <w:rsid w:val="007A63E7"/>
    <w:rsid w:val="007A64CA"/>
    <w:rsid w:val="007A6510"/>
    <w:rsid w:val="007A685F"/>
    <w:rsid w:val="007A7183"/>
    <w:rsid w:val="007A776F"/>
    <w:rsid w:val="007A7B22"/>
    <w:rsid w:val="007B0AF2"/>
    <w:rsid w:val="007B0B4A"/>
    <w:rsid w:val="007B157D"/>
    <w:rsid w:val="007B1DFA"/>
    <w:rsid w:val="007B1EB8"/>
    <w:rsid w:val="007B2616"/>
    <w:rsid w:val="007B2B21"/>
    <w:rsid w:val="007B3027"/>
    <w:rsid w:val="007B40D7"/>
    <w:rsid w:val="007B433C"/>
    <w:rsid w:val="007B4F2A"/>
    <w:rsid w:val="007B5260"/>
    <w:rsid w:val="007B5312"/>
    <w:rsid w:val="007B5C70"/>
    <w:rsid w:val="007B5E38"/>
    <w:rsid w:val="007B6749"/>
    <w:rsid w:val="007B6C10"/>
    <w:rsid w:val="007B7682"/>
    <w:rsid w:val="007C010A"/>
    <w:rsid w:val="007C0848"/>
    <w:rsid w:val="007C0CEC"/>
    <w:rsid w:val="007C27CC"/>
    <w:rsid w:val="007C2DF1"/>
    <w:rsid w:val="007C30DF"/>
    <w:rsid w:val="007C3945"/>
    <w:rsid w:val="007C4557"/>
    <w:rsid w:val="007C4DFD"/>
    <w:rsid w:val="007C5C62"/>
    <w:rsid w:val="007C5CF7"/>
    <w:rsid w:val="007C6D66"/>
    <w:rsid w:val="007C6F03"/>
    <w:rsid w:val="007C7586"/>
    <w:rsid w:val="007C762D"/>
    <w:rsid w:val="007C7BDA"/>
    <w:rsid w:val="007D0A4C"/>
    <w:rsid w:val="007D0BEB"/>
    <w:rsid w:val="007D0E2E"/>
    <w:rsid w:val="007D117C"/>
    <w:rsid w:val="007D18D0"/>
    <w:rsid w:val="007D3048"/>
    <w:rsid w:val="007D3C97"/>
    <w:rsid w:val="007D429F"/>
    <w:rsid w:val="007D4367"/>
    <w:rsid w:val="007D48E9"/>
    <w:rsid w:val="007D5191"/>
    <w:rsid w:val="007D51FF"/>
    <w:rsid w:val="007D535A"/>
    <w:rsid w:val="007D59E5"/>
    <w:rsid w:val="007D618F"/>
    <w:rsid w:val="007E0CA3"/>
    <w:rsid w:val="007E1097"/>
    <w:rsid w:val="007E1252"/>
    <w:rsid w:val="007E187B"/>
    <w:rsid w:val="007E1D62"/>
    <w:rsid w:val="007E26E1"/>
    <w:rsid w:val="007E2BF1"/>
    <w:rsid w:val="007E31D0"/>
    <w:rsid w:val="007E3676"/>
    <w:rsid w:val="007E38D1"/>
    <w:rsid w:val="007E416E"/>
    <w:rsid w:val="007E4A02"/>
    <w:rsid w:val="007E4B14"/>
    <w:rsid w:val="007E5115"/>
    <w:rsid w:val="007E56BC"/>
    <w:rsid w:val="007E5FA9"/>
    <w:rsid w:val="007E6121"/>
    <w:rsid w:val="007E6C69"/>
    <w:rsid w:val="007E6E2F"/>
    <w:rsid w:val="007E714B"/>
    <w:rsid w:val="007E7495"/>
    <w:rsid w:val="007E7846"/>
    <w:rsid w:val="007F08BE"/>
    <w:rsid w:val="007F0BED"/>
    <w:rsid w:val="007F15BB"/>
    <w:rsid w:val="007F17B4"/>
    <w:rsid w:val="007F19CB"/>
    <w:rsid w:val="007F2593"/>
    <w:rsid w:val="007F26C0"/>
    <w:rsid w:val="007F271D"/>
    <w:rsid w:val="007F277A"/>
    <w:rsid w:val="007F2C76"/>
    <w:rsid w:val="007F2FC9"/>
    <w:rsid w:val="007F31D0"/>
    <w:rsid w:val="007F3245"/>
    <w:rsid w:val="007F3714"/>
    <w:rsid w:val="007F38BD"/>
    <w:rsid w:val="007F3965"/>
    <w:rsid w:val="007F4053"/>
    <w:rsid w:val="007F4813"/>
    <w:rsid w:val="007F51D2"/>
    <w:rsid w:val="007F5442"/>
    <w:rsid w:val="007F59E2"/>
    <w:rsid w:val="007F624A"/>
    <w:rsid w:val="007F6E9C"/>
    <w:rsid w:val="007F7010"/>
    <w:rsid w:val="007F7EF8"/>
    <w:rsid w:val="007F7F28"/>
    <w:rsid w:val="00801412"/>
    <w:rsid w:val="008017CA"/>
    <w:rsid w:val="00801880"/>
    <w:rsid w:val="008026E6"/>
    <w:rsid w:val="00802785"/>
    <w:rsid w:val="0080285C"/>
    <w:rsid w:val="00802A1F"/>
    <w:rsid w:val="00802BF7"/>
    <w:rsid w:val="00802F27"/>
    <w:rsid w:val="00803798"/>
    <w:rsid w:val="008051A9"/>
    <w:rsid w:val="00805213"/>
    <w:rsid w:val="0080589A"/>
    <w:rsid w:val="0080682F"/>
    <w:rsid w:val="00806E07"/>
    <w:rsid w:val="008104E9"/>
    <w:rsid w:val="0081141A"/>
    <w:rsid w:val="008117DC"/>
    <w:rsid w:val="0081281F"/>
    <w:rsid w:val="00812ECE"/>
    <w:rsid w:val="00813A12"/>
    <w:rsid w:val="00814DD4"/>
    <w:rsid w:val="00815AB6"/>
    <w:rsid w:val="008160FC"/>
    <w:rsid w:val="00816389"/>
    <w:rsid w:val="0081726D"/>
    <w:rsid w:val="00817640"/>
    <w:rsid w:val="00817BB2"/>
    <w:rsid w:val="008202F0"/>
    <w:rsid w:val="00820721"/>
    <w:rsid w:val="00820FCD"/>
    <w:rsid w:val="00821197"/>
    <w:rsid w:val="008217AB"/>
    <w:rsid w:val="00821DB4"/>
    <w:rsid w:val="00821DC4"/>
    <w:rsid w:val="00822313"/>
    <w:rsid w:val="00822A8D"/>
    <w:rsid w:val="00822CAB"/>
    <w:rsid w:val="0082314D"/>
    <w:rsid w:val="00823962"/>
    <w:rsid w:val="008245CC"/>
    <w:rsid w:val="0082531D"/>
    <w:rsid w:val="0082690C"/>
    <w:rsid w:val="00826E9A"/>
    <w:rsid w:val="008302F7"/>
    <w:rsid w:val="00830A3D"/>
    <w:rsid w:val="0083103D"/>
    <w:rsid w:val="00831153"/>
    <w:rsid w:val="008315D2"/>
    <w:rsid w:val="00831A30"/>
    <w:rsid w:val="00831B24"/>
    <w:rsid w:val="00831F2B"/>
    <w:rsid w:val="008324FD"/>
    <w:rsid w:val="008336D0"/>
    <w:rsid w:val="00833C7C"/>
    <w:rsid w:val="00833F93"/>
    <w:rsid w:val="00834397"/>
    <w:rsid w:val="00834480"/>
    <w:rsid w:val="008348B7"/>
    <w:rsid w:val="00834AE6"/>
    <w:rsid w:val="00834E18"/>
    <w:rsid w:val="0083506F"/>
    <w:rsid w:val="00835632"/>
    <w:rsid w:val="008379BC"/>
    <w:rsid w:val="00837B50"/>
    <w:rsid w:val="00837EB4"/>
    <w:rsid w:val="00837ED6"/>
    <w:rsid w:val="0084020D"/>
    <w:rsid w:val="008403E5"/>
    <w:rsid w:val="00840486"/>
    <w:rsid w:val="008404EB"/>
    <w:rsid w:val="008405C3"/>
    <w:rsid w:val="0084091E"/>
    <w:rsid w:val="00841085"/>
    <w:rsid w:val="00841760"/>
    <w:rsid w:val="0084192E"/>
    <w:rsid w:val="00842931"/>
    <w:rsid w:val="00842B79"/>
    <w:rsid w:val="008431C7"/>
    <w:rsid w:val="0084345A"/>
    <w:rsid w:val="008440A3"/>
    <w:rsid w:val="00844633"/>
    <w:rsid w:val="00844A8B"/>
    <w:rsid w:val="00844ADE"/>
    <w:rsid w:val="00844F3F"/>
    <w:rsid w:val="00845E35"/>
    <w:rsid w:val="0084620F"/>
    <w:rsid w:val="00846FCC"/>
    <w:rsid w:val="008472A4"/>
    <w:rsid w:val="0084737D"/>
    <w:rsid w:val="008476D3"/>
    <w:rsid w:val="00847C10"/>
    <w:rsid w:val="00847CA4"/>
    <w:rsid w:val="00847E7E"/>
    <w:rsid w:val="00850CDD"/>
    <w:rsid w:val="008510BF"/>
    <w:rsid w:val="00851922"/>
    <w:rsid w:val="008528AE"/>
    <w:rsid w:val="00852F35"/>
    <w:rsid w:val="00853577"/>
    <w:rsid w:val="00853F89"/>
    <w:rsid w:val="00854219"/>
    <w:rsid w:val="0085472B"/>
    <w:rsid w:val="00854753"/>
    <w:rsid w:val="008547AC"/>
    <w:rsid w:val="00855438"/>
    <w:rsid w:val="00855F10"/>
    <w:rsid w:val="00856CF7"/>
    <w:rsid w:val="00857C54"/>
    <w:rsid w:val="00860BB8"/>
    <w:rsid w:val="00861A35"/>
    <w:rsid w:val="00862ECC"/>
    <w:rsid w:val="00863433"/>
    <w:rsid w:val="00863943"/>
    <w:rsid w:val="00863BE7"/>
    <w:rsid w:val="008640A6"/>
    <w:rsid w:val="0086469A"/>
    <w:rsid w:val="00864ABD"/>
    <w:rsid w:val="00865EA2"/>
    <w:rsid w:val="008662C4"/>
    <w:rsid w:val="008667F5"/>
    <w:rsid w:val="00867181"/>
    <w:rsid w:val="00867794"/>
    <w:rsid w:val="00867DD7"/>
    <w:rsid w:val="00870754"/>
    <w:rsid w:val="0087098E"/>
    <w:rsid w:val="00870BC3"/>
    <w:rsid w:val="0087142F"/>
    <w:rsid w:val="00871816"/>
    <w:rsid w:val="00872461"/>
    <w:rsid w:val="0087368B"/>
    <w:rsid w:val="0087408B"/>
    <w:rsid w:val="008742FB"/>
    <w:rsid w:val="00874990"/>
    <w:rsid w:val="00876F9E"/>
    <w:rsid w:val="008803D3"/>
    <w:rsid w:val="00880419"/>
    <w:rsid w:val="00880FE5"/>
    <w:rsid w:val="00882682"/>
    <w:rsid w:val="008837FD"/>
    <w:rsid w:val="00883852"/>
    <w:rsid w:val="00883EBA"/>
    <w:rsid w:val="0088447E"/>
    <w:rsid w:val="008844A5"/>
    <w:rsid w:val="00885C73"/>
    <w:rsid w:val="00885D0C"/>
    <w:rsid w:val="008862E3"/>
    <w:rsid w:val="008869D1"/>
    <w:rsid w:val="0088730F"/>
    <w:rsid w:val="00887B6B"/>
    <w:rsid w:val="00887C8B"/>
    <w:rsid w:val="00887F71"/>
    <w:rsid w:val="00890005"/>
    <w:rsid w:val="008906AC"/>
    <w:rsid w:val="0089094D"/>
    <w:rsid w:val="00891E46"/>
    <w:rsid w:val="00891F9C"/>
    <w:rsid w:val="00892BB8"/>
    <w:rsid w:val="00892BEC"/>
    <w:rsid w:val="008931D3"/>
    <w:rsid w:val="00893479"/>
    <w:rsid w:val="00893D6C"/>
    <w:rsid w:val="008953FF"/>
    <w:rsid w:val="00896053"/>
    <w:rsid w:val="008970FA"/>
    <w:rsid w:val="008A07B2"/>
    <w:rsid w:val="008A0A29"/>
    <w:rsid w:val="008A1618"/>
    <w:rsid w:val="008A18FF"/>
    <w:rsid w:val="008A1A34"/>
    <w:rsid w:val="008A2B14"/>
    <w:rsid w:val="008A2D71"/>
    <w:rsid w:val="008A3151"/>
    <w:rsid w:val="008A346F"/>
    <w:rsid w:val="008A48B5"/>
    <w:rsid w:val="008A4C8C"/>
    <w:rsid w:val="008A4D92"/>
    <w:rsid w:val="008A567B"/>
    <w:rsid w:val="008A590B"/>
    <w:rsid w:val="008A59F2"/>
    <w:rsid w:val="008A5C04"/>
    <w:rsid w:val="008A7077"/>
    <w:rsid w:val="008A7961"/>
    <w:rsid w:val="008B10D7"/>
    <w:rsid w:val="008B2108"/>
    <w:rsid w:val="008B252E"/>
    <w:rsid w:val="008B2C73"/>
    <w:rsid w:val="008B2E6E"/>
    <w:rsid w:val="008B2F61"/>
    <w:rsid w:val="008B4C93"/>
    <w:rsid w:val="008B592A"/>
    <w:rsid w:val="008B5B6D"/>
    <w:rsid w:val="008B5DE0"/>
    <w:rsid w:val="008B6407"/>
    <w:rsid w:val="008B6C7E"/>
    <w:rsid w:val="008C0166"/>
    <w:rsid w:val="008C04EF"/>
    <w:rsid w:val="008C1D69"/>
    <w:rsid w:val="008C1DC9"/>
    <w:rsid w:val="008C1F24"/>
    <w:rsid w:val="008C266F"/>
    <w:rsid w:val="008C30F6"/>
    <w:rsid w:val="008C3822"/>
    <w:rsid w:val="008C3ABD"/>
    <w:rsid w:val="008C3E90"/>
    <w:rsid w:val="008C4B44"/>
    <w:rsid w:val="008C5419"/>
    <w:rsid w:val="008C5CEC"/>
    <w:rsid w:val="008C5D62"/>
    <w:rsid w:val="008C643E"/>
    <w:rsid w:val="008C7C68"/>
    <w:rsid w:val="008D0F4C"/>
    <w:rsid w:val="008D0FDF"/>
    <w:rsid w:val="008D1651"/>
    <w:rsid w:val="008D1700"/>
    <w:rsid w:val="008D1A86"/>
    <w:rsid w:val="008D1FBF"/>
    <w:rsid w:val="008D2BB6"/>
    <w:rsid w:val="008D45B0"/>
    <w:rsid w:val="008D48B9"/>
    <w:rsid w:val="008D4E79"/>
    <w:rsid w:val="008D5212"/>
    <w:rsid w:val="008D5934"/>
    <w:rsid w:val="008D595C"/>
    <w:rsid w:val="008D5A4A"/>
    <w:rsid w:val="008D64FE"/>
    <w:rsid w:val="008D6A59"/>
    <w:rsid w:val="008D6E1B"/>
    <w:rsid w:val="008D7EE4"/>
    <w:rsid w:val="008E007C"/>
    <w:rsid w:val="008E0743"/>
    <w:rsid w:val="008E0A67"/>
    <w:rsid w:val="008E10E1"/>
    <w:rsid w:val="008E111A"/>
    <w:rsid w:val="008E1282"/>
    <w:rsid w:val="008E2387"/>
    <w:rsid w:val="008E2937"/>
    <w:rsid w:val="008E3531"/>
    <w:rsid w:val="008E3845"/>
    <w:rsid w:val="008E4B53"/>
    <w:rsid w:val="008E4D9D"/>
    <w:rsid w:val="008E4E05"/>
    <w:rsid w:val="008E568F"/>
    <w:rsid w:val="008E5B93"/>
    <w:rsid w:val="008E5BF5"/>
    <w:rsid w:val="008E60E8"/>
    <w:rsid w:val="008E60FF"/>
    <w:rsid w:val="008E64A0"/>
    <w:rsid w:val="008E6D0F"/>
    <w:rsid w:val="008E73E2"/>
    <w:rsid w:val="008E78A3"/>
    <w:rsid w:val="008F0E3B"/>
    <w:rsid w:val="008F0F4B"/>
    <w:rsid w:val="008F29EF"/>
    <w:rsid w:val="008F34C4"/>
    <w:rsid w:val="008F4230"/>
    <w:rsid w:val="008F56BB"/>
    <w:rsid w:val="008F59CF"/>
    <w:rsid w:val="008F5BB9"/>
    <w:rsid w:val="008F5D77"/>
    <w:rsid w:val="008F6442"/>
    <w:rsid w:val="00900274"/>
    <w:rsid w:val="009003BD"/>
    <w:rsid w:val="00901157"/>
    <w:rsid w:val="00901180"/>
    <w:rsid w:val="009014A3"/>
    <w:rsid w:val="00902C75"/>
    <w:rsid w:val="0090315E"/>
    <w:rsid w:val="009041F4"/>
    <w:rsid w:val="009045CF"/>
    <w:rsid w:val="009048AF"/>
    <w:rsid w:val="009048EE"/>
    <w:rsid w:val="009052E9"/>
    <w:rsid w:val="00905FA6"/>
    <w:rsid w:val="009060B4"/>
    <w:rsid w:val="009060FA"/>
    <w:rsid w:val="0090620F"/>
    <w:rsid w:val="00906632"/>
    <w:rsid w:val="00906732"/>
    <w:rsid w:val="009067B4"/>
    <w:rsid w:val="009067F2"/>
    <w:rsid w:val="009102A9"/>
    <w:rsid w:val="00910586"/>
    <w:rsid w:val="00910F89"/>
    <w:rsid w:val="0091166F"/>
    <w:rsid w:val="00911CDB"/>
    <w:rsid w:val="00912E3E"/>
    <w:rsid w:val="009135FB"/>
    <w:rsid w:val="00913ADC"/>
    <w:rsid w:val="00913C20"/>
    <w:rsid w:val="00913D6E"/>
    <w:rsid w:val="00913E46"/>
    <w:rsid w:val="009158E5"/>
    <w:rsid w:val="00915DE9"/>
    <w:rsid w:val="00916609"/>
    <w:rsid w:val="0091683B"/>
    <w:rsid w:val="00916899"/>
    <w:rsid w:val="00917158"/>
    <w:rsid w:val="00917493"/>
    <w:rsid w:val="009177BE"/>
    <w:rsid w:val="00917AE0"/>
    <w:rsid w:val="00920720"/>
    <w:rsid w:val="009207B9"/>
    <w:rsid w:val="00921539"/>
    <w:rsid w:val="00921578"/>
    <w:rsid w:val="00921B76"/>
    <w:rsid w:val="00921D06"/>
    <w:rsid w:val="00921EA3"/>
    <w:rsid w:val="00921F41"/>
    <w:rsid w:val="00922B72"/>
    <w:rsid w:val="00923987"/>
    <w:rsid w:val="00923CC1"/>
    <w:rsid w:val="00923D50"/>
    <w:rsid w:val="009241B1"/>
    <w:rsid w:val="00925861"/>
    <w:rsid w:val="00925C65"/>
    <w:rsid w:val="00926D94"/>
    <w:rsid w:val="009279CD"/>
    <w:rsid w:val="00927E8E"/>
    <w:rsid w:val="0093082E"/>
    <w:rsid w:val="00931399"/>
    <w:rsid w:val="00932821"/>
    <w:rsid w:val="00932E04"/>
    <w:rsid w:val="00932FEB"/>
    <w:rsid w:val="00933481"/>
    <w:rsid w:val="009339F9"/>
    <w:rsid w:val="009342AA"/>
    <w:rsid w:val="009347CB"/>
    <w:rsid w:val="009348A1"/>
    <w:rsid w:val="00934AB1"/>
    <w:rsid w:val="00934BDD"/>
    <w:rsid w:val="00934E6C"/>
    <w:rsid w:val="00935981"/>
    <w:rsid w:val="0093599A"/>
    <w:rsid w:val="0093659F"/>
    <w:rsid w:val="00936D7A"/>
    <w:rsid w:val="00937C7C"/>
    <w:rsid w:val="00937E0C"/>
    <w:rsid w:val="009404E8"/>
    <w:rsid w:val="00940E36"/>
    <w:rsid w:val="00941411"/>
    <w:rsid w:val="00941A26"/>
    <w:rsid w:val="00941C40"/>
    <w:rsid w:val="00941F63"/>
    <w:rsid w:val="0094228D"/>
    <w:rsid w:val="009438A3"/>
    <w:rsid w:val="009441D1"/>
    <w:rsid w:val="00944AF9"/>
    <w:rsid w:val="00944C15"/>
    <w:rsid w:val="00944C16"/>
    <w:rsid w:val="00944EE0"/>
    <w:rsid w:val="00945A6D"/>
    <w:rsid w:val="009472A8"/>
    <w:rsid w:val="00947402"/>
    <w:rsid w:val="0095094E"/>
    <w:rsid w:val="00950FC2"/>
    <w:rsid w:val="0095188F"/>
    <w:rsid w:val="00951CD7"/>
    <w:rsid w:val="00952A54"/>
    <w:rsid w:val="00952E2A"/>
    <w:rsid w:val="00953E09"/>
    <w:rsid w:val="00953EC2"/>
    <w:rsid w:val="009555FC"/>
    <w:rsid w:val="009559F5"/>
    <w:rsid w:val="00955B50"/>
    <w:rsid w:val="0095610F"/>
    <w:rsid w:val="00956C07"/>
    <w:rsid w:val="00956DBA"/>
    <w:rsid w:val="00956FCE"/>
    <w:rsid w:val="009573E7"/>
    <w:rsid w:val="00957435"/>
    <w:rsid w:val="009601C8"/>
    <w:rsid w:val="00960502"/>
    <w:rsid w:val="009626A6"/>
    <w:rsid w:val="00962AD9"/>
    <w:rsid w:val="0096331B"/>
    <w:rsid w:val="00964D68"/>
    <w:rsid w:val="00965762"/>
    <w:rsid w:val="00965964"/>
    <w:rsid w:val="00965AA6"/>
    <w:rsid w:val="00965DB4"/>
    <w:rsid w:val="009673E2"/>
    <w:rsid w:val="009676EA"/>
    <w:rsid w:val="00967783"/>
    <w:rsid w:val="0097041D"/>
    <w:rsid w:val="009707A8"/>
    <w:rsid w:val="00971A3B"/>
    <w:rsid w:val="00971E96"/>
    <w:rsid w:val="0097251A"/>
    <w:rsid w:val="00972CC8"/>
    <w:rsid w:val="00972F85"/>
    <w:rsid w:val="00973372"/>
    <w:rsid w:val="009733DC"/>
    <w:rsid w:val="00973B0D"/>
    <w:rsid w:val="00973B37"/>
    <w:rsid w:val="00973DA7"/>
    <w:rsid w:val="00974605"/>
    <w:rsid w:val="00975CE9"/>
    <w:rsid w:val="00976025"/>
    <w:rsid w:val="0097631C"/>
    <w:rsid w:val="009763FD"/>
    <w:rsid w:val="00976936"/>
    <w:rsid w:val="00976C73"/>
    <w:rsid w:val="00976E71"/>
    <w:rsid w:val="00976EE8"/>
    <w:rsid w:val="00977065"/>
    <w:rsid w:val="0097760D"/>
    <w:rsid w:val="00977A60"/>
    <w:rsid w:val="00977EA8"/>
    <w:rsid w:val="009808B1"/>
    <w:rsid w:val="009808D9"/>
    <w:rsid w:val="009812D1"/>
    <w:rsid w:val="00981F7F"/>
    <w:rsid w:val="009828D3"/>
    <w:rsid w:val="009829E0"/>
    <w:rsid w:val="00982B5B"/>
    <w:rsid w:val="00982D47"/>
    <w:rsid w:val="00983686"/>
    <w:rsid w:val="00984EA2"/>
    <w:rsid w:val="009852F8"/>
    <w:rsid w:val="00985937"/>
    <w:rsid w:val="0098594B"/>
    <w:rsid w:val="00985E06"/>
    <w:rsid w:val="009865ED"/>
    <w:rsid w:val="00986BFD"/>
    <w:rsid w:val="0098734E"/>
    <w:rsid w:val="00987394"/>
    <w:rsid w:val="00987558"/>
    <w:rsid w:val="0099056A"/>
    <w:rsid w:val="009905E8"/>
    <w:rsid w:val="009913F8"/>
    <w:rsid w:val="00991428"/>
    <w:rsid w:val="00991783"/>
    <w:rsid w:val="00992E1A"/>
    <w:rsid w:val="00993231"/>
    <w:rsid w:val="009938D4"/>
    <w:rsid w:val="00993C33"/>
    <w:rsid w:val="00994181"/>
    <w:rsid w:val="0099500E"/>
    <w:rsid w:val="00995109"/>
    <w:rsid w:val="00996049"/>
    <w:rsid w:val="00996A08"/>
    <w:rsid w:val="00996D88"/>
    <w:rsid w:val="009976F9"/>
    <w:rsid w:val="009A1565"/>
    <w:rsid w:val="009A21EF"/>
    <w:rsid w:val="009A29BA"/>
    <w:rsid w:val="009A2B40"/>
    <w:rsid w:val="009A2FF9"/>
    <w:rsid w:val="009A32DB"/>
    <w:rsid w:val="009A332D"/>
    <w:rsid w:val="009A33AA"/>
    <w:rsid w:val="009A35DC"/>
    <w:rsid w:val="009A3BFF"/>
    <w:rsid w:val="009A41EB"/>
    <w:rsid w:val="009A484A"/>
    <w:rsid w:val="009A4D72"/>
    <w:rsid w:val="009A4FC2"/>
    <w:rsid w:val="009A55F2"/>
    <w:rsid w:val="009A579C"/>
    <w:rsid w:val="009A58FF"/>
    <w:rsid w:val="009A598C"/>
    <w:rsid w:val="009A69AD"/>
    <w:rsid w:val="009B0092"/>
    <w:rsid w:val="009B081B"/>
    <w:rsid w:val="009B0EF6"/>
    <w:rsid w:val="009B10AD"/>
    <w:rsid w:val="009B11DD"/>
    <w:rsid w:val="009B2552"/>
    <w:rsid w:val="009B26D1"/>
    <w:rsid w:val="009B2708"/>
    <w:rsid w:val="009B3941"/>
    <w:rsid w:val="009B39CA"/>
    <w:rsid w:val="009B3A85"/>
    <w:rsid w:val="009B3C92"/>
    <w:rsid w:val="009B4309"/>
    <w:rsid w:val="009B4562"/>
    <w:rsid w:val="009B4C44"/>
    <w:rsid w:val="009B55CF"/>
    <w:rsid w:val="009B5CEB"/>
    <w:rsid w:val="009B5E62"/>
    <w:rsid w:val="009B67BF"/>
    <w:rsid w:val="009B6974"/>
    <w:rsid w:val="009B6CF8"/>
    <w:rsid w:val="009B7833"/>
    <w:rsid w:val="009B78A1"/>
    <w:rsid w:val="009C0753"/>
    <w:rsid w:val="009C1168"/>
    <w:rsid w:val="009C196E"/>
    <w:rsid w:val="009C2103"/>
    <w:rsid w:val="009C2D0A"/>
    <w:rsid w:val="009C4D7C"/>
    <w:rsid w:val="009C5014"/>
    <w:rsid w:val="009C52BD"/>
    <w:rsid w:val="009C5D93"/>
    <w:rsid w:val="009C5EBE"/>
    <w:rsid w:val="009C792F"/>
    <w:rsid w:val="009C7A91"/>
    <w:rsid w:val="009D00A3"/>
    <w:rsid w:val="009D0809"/>
    <w:rsid w:val="009D0C58"/>
    <w:rsid w:val="009D0ECA"/>
    <w:rsid w:val="009D1A5B"/>
    <w:rsid w:val="009D1A60"/>
    <w:rsid w:val="009D1F82"/>
    <w:rsid w:val="009D2180"/>
    <w:rsid w:val="009D2C6C"/>
    <w:rsid w:val="009D3D47"/>
    <w:rsid w:val="009D430D"/>
    <w:rsid w:val="009D5E2E"/>
    <w:rsid w:val="009D6163"/>
    <w:rsid w:val="009D63EA"/>
    <w:rsid w:val="009D660E"/>
    <w:rsid w:val="009D6623"/>
    <w:rsid w:val="009D6A9E"/>
    <w:rsid w:val="009D71DE"/>
    <w:rsid w:val="009D74F5"/>
    <w:rsid w:val="009E0859"/>
    <w:rsid w:val="009E0EFA"/>
    <w:rsid w:val="009E0FDB"/>
    <w:rsid w:val="009E1204"/>
    <w:rsid w:val="009E198F"/>
    <w:rsid w:val="009E1E52"/>
    <w:rsid w:val="009E20F8"/>
    <w:rsid w:val="009E2427"/>
    <w:rsid w:val="009E3155"/>
    <w:rsid w:val="009E3177"/>
    <w:rsid w:val="009E4265"/>
    <w:rsid w:val="009E572B"/>
    <w:rsid w:val="009E63AD"/>
    <w:rsid w:val="009E6DB8"/>
    <w:rsid w:val="009E7E4A"/>
    <w:rsid w:val="009E7F28"/>
    <w:rsid w:val="009F0BFC"/>
    <w:rsid w:val="009F15FC"/>
    <w:rsid w:val="009F449A"/>
    <w:rsid w:val="009F4F95"/>
    <w:rsid w:val="009F58DC"/>
    <w:rsid w:val="009F6282"/>
    <w:rsid w:val="009F62B2"/>
    <w:rsid w:val="009F6CE2"/>
    <w:rsid w:val="00A001CF"/>
    <w:rsid w:val="00A004F4"/>
    <w:rsid w:val="00A01956"/>
    <w:rsid w:val="00A01A33"/>
    <w:rsid w:val="00A01DB9"/>
    <w:rsid w:val="00A01EE0"/>
    <w:rsid w:val="00A02858"/>
    <w:rsid w:val="00A02D43"/>
    <w:rsid w:val="00A02F32"/>
    <w:rsid w:val="00A0318B"/>
    <w:rsid w:val="00A032D3"/>
    <w:rsid w:val="00A03631"/>
    <w:rsid w:val="00A03777"/>
    <w:rsid w:val="00A040FC"/>
    <w:rsid w:val="00A0421E"/>
    <w:rsid w:val="00A04A19"/>
    <w:rsid w:val="00A05437"/>
    <w:rsid w:val="00A05AFB"/>
    <w:rsid w:val="00A05D4D"/>
    <w:rsid w:val="00A108C7"/>
    <w:rsid w:val="00A118EC"/>
    <w:rsid w:val="00A11B47"/>
    <w:rsid w:val="00A11BAC"/>
    <w:rsid w:val="00A122F0"/>
    <w:rsid w:val="00A13DFF"/>
    <w:rsid w:val="00A148E7"/>
    <w:rsid w:val="00A1494E"/>
    <w:rsid w:val="00A149CB"/>
    <w:rsid w:val="00A14B73"/>
    <w:rsid w:val="00A15146"/>
    <w:rsid w:val="00A15D8C"/>
    <w:rsid w:val="00A15EE8"/>
    <w:rsid w:val="00A161D7"/>
    <w:rsid w:val="00A166F7"/>
    <w:rsid w:val="00A16B3A"/>
    <w:rsid w:val="00A17A62"/>
    <w:rsid w:val="00A17C50"/>
    <w:rsid w:val="00A2010E"/>
    <w:rsid w:val="00A20CB5"/>
    <w:rsid w:val="00A21343"/>
    <w:rsid w:val="00A21AE5"/>
    <w:rsid w:val="00A22FC6"/>
    <w:rsid w:val="00A232A3"/>
    <w:rsid w:val="00A2340C"/>
    <w:rsid w:val="00A23CE6"/>
    <w:rsid w:val="00A2453E"/>
    <w:rsid w:val="00A24FB1"/>
    <w:rsid w:val="00A25260"/>
    <w:rsid w:val="00A2586E"/>
    <w:rsid w:val="00A263E1"/>
    <w:rsid w:val="00A30A39"/>
    <w:rsid w:val="00A319D7"/>
    <w:rsid w:val="00A31DAE"/>
    <w:rsid w:val="00A32074"/>
    <w:rsid w:val="00A321BC"/>
    <w:rsid w:val="00A336D0"/>
    <w:rsid w:val="00A33DB2"/>
    <w:rsid w:val="00A33E84"/>
    <w:rsid w:val="00A34128"/>
    <w:rsid w:val="00A341CE"/>
    <w:rsid w:val="00A349F7"/>
    <w:rsid w:val="00A34C58"/>
    <w:rsid w:val="00A35276"/>
    <w:rsid w:val="00A35CCF"/>
    <w:rsid w:val="00A35F7C"/>
    <w:rsid w:val="00A36E14"/>
    <w:rsid w:val="00A36F3A"/>
    <w:rsid w:val="00A37008"/>
    <w:rsid w:val="00A37968"/>
    <w:rsid w:val="00A40628"/>
    <w:rsid w:val="00A410C3"/>
    <w:rsid w:val="00A42138"/>
    <w:rsid w:val="00A42B99"/>
    <w:rsid w:val="00A432DA"/>
    <w:rsid w:val="00A43B0F"/>
    <w:rsid w:val="00A447DA"/>
    <w:rsid w:val="00A44893"/>
    <w:rsid w:val="00A44CDE"/>
    <w:rsid w:val="00A4595B"/>
    <w:rsid w:val="00A45E99"/>
    <w:rsid w:val="00A45FDF"/>
    <w:rsid w:val="00A460BE"/>
    <w:rsid w:val="00A47101"/>
    <w:rsid w:val="00A4754D"/>
    <w:rsid w:val="00A4773A"/>
    <w:rsid w:val="00A50174"/>
    <w:rsid w:val="00A50273"/>
    <w:rsid w:val="00A5104B"/>
    <w:rsid w:val="00A51113"/>
    <w:rsid w:val="00A52446"/>
    <w:rsid w:val="00A525C8"/>
    <w:rsid w:val="00A52ADC"/>
    <w:rsid w:val="00A5361B"/>
    <w:rsid w:val="00A539EE"/>
    <w:rsid w:val="00A54694"/>
    <w:rsid w:val="00A54A48"/>
    <w:rsid w:val="00A553ED"/>
    <w:rsid w:val="00A55F77"/>
    <w:rsid w:val="00A56010"/>
    <w:rsid w:val="00A56F6D"/>
    <w:rsid w:val="00A57179"/>
    <w:rsid w:val="00A572CC"/>
    <w:rsid w:val="00A57EED"/>
    <w:rsid w:val="00A60B3C"/>
    <w:rsid w:val="00A617DC"/>
    <w:rsid w:val="00A61D5C"/>
    <w:rsid w:val="00A62986"/>
    <w:rsid w:val="00A62D3E"/>
    <w:rsid w:val="00A6324D"/>
    <w:rsid w:val="00A6332D"/>
    <w:rsid w:val="00A63335"/>
    <w:rsid w:val="00A64869"/>
    <w:rsid w:val="00A66050"/>
    <w:rsid w:val="00A66A95"/>
    <w:rsid w:val="00A66F4B"/>
    <w:rsid w:val="00A67D7E"/>
    <w:rsid w:val="00A70486"/>
    <w:rsid w:val="00A704C7"/>
    <w:rsid w:val="00A710E0"/>
    <w:rsid w:val="00A7274F"/>
    <w:rsid w:val="00A72837"/>
    <w:rsid w:val="00A72E12"/>
    <w:rsid w:val="00A73031"/>
    <w:rsid w:val="00A73060"/>
    <w:rsid w:val="00A73EC4"/>
    <w:rsid w:val="00A7463B"/>
    <w:rsid w:val="00A75D44"/>
    <w:rsid w:val="00A75D46"/>
    <w:rsid w:val="00A76634"/>
    <w:rsid w:val="00A7750E"/>
    <w:rsid w:val="00A77F56"/>
    <w:rsid w:val="00A80537"/>
    <w:rsid w:val="00A809FB"/>
    <w:rsid w:val="00A80F8D"/>
    <w:rsid w:val="00A811E8"/>
    <w:rsid w:val="00A81929"/>
    <w:rsid w:val="00A81A37"/>
    <w:rsid w:val="00A81E16"/>
    <w:rsid w:val="00A82075"/>
    <w:rsid w:val="00A822EA"/>
    <w:rsid w:val="00A82C74"/>
    <w:rsid w:val="00A8384D"/>
    <w:rsid w:val="00A83BD8"/>
    <w:rsid w:val="00A84EE2"/>
    <w:rsid w:val="00A8531B"/>
    <w:rsid w:val="00A853BA"/>
    <w:rsid w:val="00A856BD"/>
    <w:rsid w:val="00A8587B"/>
    <w:rsid w:val="00A860AE"/>
    <w:rsid w:val="00A86E7B"/>
    <w:rsid w:val="00A871FB"/>
    <w:rsid w:val="00A8796C"/>
    <w:rsid w:val="00A87F28"/>
    <w:rsid w:val="00A90E3E"/>
    <w:rsid w:val="00A90F96"/>
    <w:rsid w:val="00A91045"/>
    <w:rsid w:val="00A91085"/>
    <w:rsid w:val="00A91888"/>
    <w:rsid w:val="00A9194F"/>
    <w:rsid w:val="00A925A8"/>
    <w:rsid w:val="00A9297F"/>
    <w:rsid w:val="00A9319B"/>
    <w:rsid w:val="00A93830"/>
    <w:rsid w:val="00A93CC7"/>
    <w:rsid w:val="00A94262"/>
    <w:rsid w:val="00A94E3D"/>
    <w:rsid w:val="00A94FF8"/>
    <w:rsid w:val="00A952BF"/>
    <w:rsid w:val="00A95F15"/>
    <w:rsid w:val="00A96BDF"/>
    <w:rsid w:val="00A96C3C"/>
    <w:rsid w:val="00A974DB"/>
    <w:rsid w:val="00AA0F67"/>
    <w:rsid w:val="00AA1744"/>
    <w:rsid w:val="00AA1B7E"/>
    <w:rsid w:val="00AA3456"/>
    <w:rsid w:val="00AA3D54"/>
    <w:rsid w:val="00AA3EEF"/>
    <w:rsid w:val="00AA411A"/>
    <w:rsid w:val="00AA449D"/>
    <w:rsid w:val="00AA52C9"/>
    <w:rsid w:val="00AA54CB"/>
    <w:rsid w:val="00AA5F80"/>
    <w:rsid w:val="00AA5F9D"/>
    <w:rsid w:val="00AA7AB9"/>
    <w:rsid w:val="00AB0254"/>
    <w:rsid w:val="00AB0D1E"/>
    <w:rsid w:val="00AB1337"/>
    <w:rsid w:val="00AB1354"/>
    <w:rsid w:val="00AB146C"/>
    <w:rsid w:val="00AB1AC2"/>
    <w:rsid w:val="00AB2A8E"/>
    <w:rsid w:val="00AB343D"/>
    <w:rsid w:val="00AB3491"/>
    <w:rsid w:val="00AB48E7"/>
    <w:rsid w:val="00AB492B"/>
    <w:rsid w:val="00AB4EBF"/>
    <w:rsid w:val="00AB5934"/>
    <w:rsid w:val="00AB5E4C"/>
    <w:rsid w:val="00AB6BEF"/>
    <w:rsid w:val="00AB78D8"/>
    <w:rsid w:val="00AB7EBC"/>
    <w:rsid w:val="00AC13BA"/>
    <w:rsid w:val="00AC18E4"/>
    <w:rsid w:val="00AC1C7A"/>
    <w:rsid w:val="00AC331C"/>
    <w:rsid w:val="00AC3C22"/>
    <w:rsid w:val="00AC3D44"/>
    <w:rsid w:val="00AC4E1F"/>
    <w:rsid w:val="00AC4FD4"/>
    <w:rsid w:val="00AC5F02"/>
    <w:rsid w:val="00AC60EF"/>
    <w:rsid w:val="00AC6878"/>
    <w:rsid w:val="00AC6C12"/>
    <w:rsid w:val="00AC7422"/>
    <w:rsid w:val="00AC7694"/>
    <w:rsid w:val="00AC79EB"/>
    <w:rsid w:val="00AC7C55"/>
    <w:rsid w:val="00AC7DBD"/>
    <w:rsid w:val="00AC7F73"/>
    <w:rsid w:val="00AD002F"/>
    <w:rsid w:val="00AD0DCD"/>
    <w:rsid w:val="00AD0E19"/>
    <w:rsid w:val="00AD0FC3"/>
    <w:rsid w:val="00AD141B"/>
    <w:rsid w:val="00AD156D"/>
    <w:rsid w:val="00AD174E"/>
    <w:rsid w:val="00AD18D0"/>
    <w:rsid w:val="00AD2078"/>
    <w:rsid w:val="00AD25F2"/>
    <w:rsid w:val="00AD2E39"/>
    <w:rsid w:val="00AD35F2"/>
    <w:rsid w:val="00AD3829"/>
    <w:rsid w:val="00AD439D"/>
    <w:rsid w:val="00AD453C"/>
    <w:rsid w:val="00AD50D2"/>
    <w:rsid w:val="00AD56F1"/>
    <w:rsid w:val="00AD697A"/>
    <w:rsid w:val="00AD755A"/>
    <w:rsid w:val="00AD7CBE"/>
    <w:rsid w:val="00AE09E2"/>
    <w:rsid w:val="00AE0D77"/>
    <w:rsid w:val="00AE0EB7"/>
    <w:rsid w:val="00AE1637"/>
    <w:rsid w:val="00AE16A4"/>
    <w:rsid w:val="00AE1C05"/>
    <w:rsid w:val="00AE1C8A"/>
    <w:rsid w:val="00AE253B"/>
    <w:rsid w:val="00AE265E"/>
    <w:rsid w:val="00AE3006"/>
    <w:rsid w:val="00AE3147"/>
    <w:rsid w:val="00AE4742"/>
    <w:rsid w:val="00AE58E8"/>
    <w:rsid w:val="00AE5BBD"/>
    <w:rsid w:val="00AE5C7F"/>
    <w:rsid w:val="00AE70B1"/>
    <w:rsid w:val="00AE7800"/>
    <w:rsid w:val="00AE7986"/>
    <w:rsid w:val="00AF04F7"/>
    <w:rsid w:val="00AF04F9"/>
    <w:rsid w:val="00AF0CD2"/>
    <w:rsid w:val="00AF1106"/>
    <w:rsid w:val="00AF2093"/>
    <w:rsid w:val="00AF2E21"/>
    <w:rsid w:val="00AF3136"/>
    <w:rsid w:val="00AF37E0"/>
    <w:rsid w:val="00AF3EFD"/>
    <w:rsid w:val="00AF419E"/>
    <w:rsid w:val="00AF48CE"/>
    <w:rsid w:val="00AF4B58"/>
    <w:rsid w:val="00AF59D4"/>
    <w:rsid w:val="00AF5CDD"/>
    <w:rsid w:val="00AF6101"/>
    <w:rsid w:val="00AF697A"/>
    <w:rsid w:val="00AF6AC4"/>
    <w:rsid w:val="00AF7B2C"/>
    <w:rsid w:val="00AF7B67"/>
    <w:rsid w:val="00B00C7B"/>
    <w:rsid w:val="00B01840"/>
    <w:rsid w:val="00B01961"/>
    <w:rsid w:val="00B01E96"/>
    <w:rsid w:val="00B02156"/>
    <w:rsid w:val="00B0240C"/>
    <w:rsid w:val="00B037F4"/>
    <w:rsid w:val="00B03AC3"/>
    <w:rsid w:val="00B048BA"/>
    <w:rsid w:val="00B05DD0"/>
    <w:rsid w:val="00B05FF4"/>
    <w:rsid w:val="00B07036"/>
    <w:rsid w:val="00B0767B"/>
    <w:rsid w:val="00B076BD"/>
    <w:rsid w:val="00B102F7"/>
    <w:rsid w:val="00B10339"/>
    <w:rsid w:val="00B109A7"/>
    <w:rsid w:val="00B10E1D"/>
    <w:rsid w:val="00B11420"/>
    <w:rsid w:val="00B119A8"/>
    <w:rsid w:val="00B11A18"/>
    <w:rsid w:val="00B131DB"/>
    <w:rsid w:val="00B1330D"/>
    <w:rsid w:val="00B1380E"/>
    <w:rsid w:val="00B13C13"/>
    <w:rsid w:val="00B13D83"/>
    <w:rsid w:val="00B14685"/>
    <w:rsid w:val="00B14E9B"/>
    <w:rsid w:val="00B167A3"/>
    <w:rsid w:val="00B17384"/>
    <w:rsid w:val="00B174DB"/>
    <w:rsid w:val="00B212A7"/>
    <w:rsid w:val="00B22311"/>
    <w:rsid w:val="00B224F9"/>
    <w:rsid w:val="00B2331D"/>
    <w:rsid w:val="00B23FA2"/>
    <w:rsid w:val="00B24C9F"/>
    <w:rsid w:val="00B2518D"/>
    <w:rsid w:val="00B2533D"/>
    <w:rsid w:val="00B25825"/>
    <w:rsid w:val="00B25C77"/>
    <w:rsid w:val="00B262B9"/>
    <w:rsid w:val="00B263EF"/>
    <w:rsid w:val="00B266AB"/>
    <w:rsid w:val="00B26818"/>
    <w:rsid w:val="00B27F38"/>
    <w:rsid w:val="00B3030D"/>
    <w:rsid w:val="00B31CEC"/>
    <w:rsid w:val="00B32E4F"/>
    <w:rsid w:val="00B33C40"/>
    <w:rsid w:val="00B34471"/>
    <w:rsid w:val="00B3476B"/>
    <w:rsid w:val="00B34CD7"/>
    <w:rsid w:val="00B357E2"/>
    <w:rsid w:val="00B35F32"/>
    <w:rsid w:val="00B36237"/>
    <w:rsid w:val="00B36CE5"/>
    <w:rsid w:val="00B378F4"/>
    <w:rsid w:val="00B37F92"/>
    <w:rsid w:val="00B402F4"/>
    <w:rsid w:val="00B40D83"/>
    <w:rsid w:val="00B41540"/>
    <w:rsid w:val="00B415DC"/>
    <w:rsid w:val="00B41B52"/>
    <w:rsid w:val="00B41D03"/>
    <w:rsid w:val="00B4296E"/>
    <w:rsid w:val="00B42A7C"/>
    <w:rsid w:val="00B435AF"/>
    <w:rsid w:val="00B44B79"/>
    <w:rsid w:val="00B44EBB"/>
    <w:rsid w:val="00B45C5E"/>
    <w:rsid w:val="00B45D51"/>
    <w:rsid w:val="00B45EF5"/>
    <w:rsid w:val="00B463EF"/>
    <w:rsid w:val="00B4730A"/>
    <w:rsid w:val="00B47D6F"/>
    <w:rsid w:val="00B50113"/>
    <w:rsid w:val="00B50560"/>
    <w:rsid w:val="00B50C90"/>
    <w:rsid w:val="00B51335"/>
    <w:rsid w:val="00B520A4"/>
    <w:rsid w:val="00B5257A"/>
    <w:rsid w:val="00B52731"/>
    <w:rsid w:val="00B53A66"/>
    <w:rsid w:val="00B541DE"/>
    <w:rsid w:val="00B5458B"/>
    <w:rsid w:val="00B54848"/>
    <w:rsid w:val="00B548C5"/>
    <w:rsid w:val="00B548F1"/>
    <w:rsid w:val="00B54D56"/>
    <w:rsid w:val="00B55D1A"/>
    <w:rsid w:val="00B571A6"/>
    <w:rsid w:val="00B5799F"/>
    <w:rsid w:val="00B57A4E"/>
    <w:rsid w:val="00B600E6"/>
    <w:rsid w:val="00B6046A"/>
    <w:rsid w:val="00B605D8"/>
    <w:rsid w:val="00B60716"/>
    <w:rsid w:val="00B60CB1"/>
    <w:rsid w:val="00B60E9B"/>
    <w:rsid w:val="00B61F3B"/>
    <w:rsid w:val="00B61F91"/>
    <w:rsid w:val="00B62256"/>
    <w:rsid w:val="00B62459"/>
    <w:rsid w:val="00B628B8"/>
    <w:rsid w:val="00B62990"/>
    <w:rsid w:val="00B64544"/>
    <w:rsid w:val="00B64DCA"/>
    <w:rsid w:val="00B650F1"/>
    <w:rsid w:val="00B6551C"/>
    <w:rsid w:val="00B65654"/>
    <w:rsid w:val="00B65A7F"/>
    <w:rsid w:val="00B66910"/>
    <w:rsid w:val="00B66D66"/>
    <w:rsid w:val="00B67A5B"/>
    <w:rsid w:val="00B67DB8"/>
    <w:rsid w:val="00B70739"/>
    <w:rsid w:val="00B7178B"/>
    <w:rsid w:val="00B71803"/>
    <w:rsid w:val="00B71E3D"/>
    <w:rsid w:val="00B724A5"/>
    <w:rsid w:val="00B72E92"/>
    <w:rsid w:val="00B7333C"/>
    <w:rsid w:val="00B73D0D"/>
    <w:rsid w:val="00B73DA0"/>
    <w:rsid w:val="00B742EC"/>
    <w:rsid w:val="00B74B89"/>
    <w:rsid w:val="00B75C62"/>
    <w:rsid w:val="00B760A8"/>
    <w:rsid w:val="00B763F8"/>
    <w:rsid w:val="00B76E03"/>
    <w:rsid w:val="00B76F99"/>
    <w:rsid w:val="00B7787E"/>
    <w:rsid w:val="00B803AE"/>
    <w:rsid w:val="00B81080"/>
    <w:rsid w:val="00B811A5"/>
    <w:rsid w:val="00B81952"/>
    <w:rsid w:val="00B828A0"/>
    <w:rsid w:val="00B83442"/>
    <w:rsid w:val="00B840CA"/>
    <w:rsid w:val="00B84672"/>
    <w:rsid w:val="00B85571"/>
    <w:rsid w:val="00B85749"/>
    <w:rsid w:val="00B85995"/>
    <w:rsid w:val="00B86539"/>
    <w:rsid w:val="00B86DE4"/>
    <w:rsid w:val="00B871CA"/>
    <w:rsid w:val="00B90203"/>
    <w:rsid w:val="00B9047E"/>
    <w:rsid w:val="00B90FAD"/>
    <w:rsid w:val="00B913A3"/>
    <w:rsid w:val="00B91DF6"/>
    <w:rsid w:val="00B927E2"/>
    <w:rsid w:val="00B92AE8"/>
    <w:rsid w:val="00B93546"/>
    <w:rsid w:val="00B9360C"/>
    <w:rsid w:val="00B93887"/>
    <w:rsid w:val="00B93907"/>
    <w:rsid w:val="00B93C81"/>
    <w:rsid w:val="00B94236"/>
    <w:rsid w:val="00B959B6"/>
    <w:rsid w:val="00B9662A"/>
    <w:rsid w:val="00B96BBB"/>
    <w:rsid w:val="00B97959"/>
    <w:rsid w:val="00B97E50"/>
    <w:rsid w:val="00BA0081"/>
    <w:rsid w:val="00BA01C0"/>
    <w:rsid w:val="00BA0A46"/>
    <w:rsid w:val="00BA1200"/>
    <w:rsid w:val="00BA1485"/>
    <w:rsid w:val="00BA224D"/>
    <w:rsid w:val="00BA269C"/>
    <w:rsid w:val="00BA269F"/>
    <w:rsid w:val="00BA2BBA"/>
    <w:rsid w:val="00BA2D28"/>
    <w:rsid w:val="00BA2F05"/>
    <w:rsid w:val="00BA4601"/>
    <w:rsid w:val="00BA528E"/>
    <w:rsid w:val="00BA5470"/>
    <w:rsid w:val="00BA5516"/>
    <w:rsid w:val="00BA585A"/>
    <w:rsid w:val="00BA64DA"/>
    <w:rsid w:val="00BA6A25"/>
    <w:rsid w:val="00BA6E9C"/>
    <w:rsid w:val="00BA709B"/>
    <w:rsid w:val="00BA7B72"/>
    <w:rsid w:val="00BB1256"/>
    <w:rsid w:val="00BB1B76"/>
    <w:rsid w:val="00BB1B9F"/>
    <w:rsid w:val="00BB20CE"/>
    <w:rsid w:val="00BB31D5"/>
    <w:rsid w:val="00BB3B12"/>
    <w:rsid w:val="00BB425D"/>
    <w:rsid w:val="00BB53B4"/>
    <w:rsid w:val="00BB55EC"/>
    <w:rsid w:val="00BB5B93"/>
    <w:rsid w:val="00BB627F"/>
    <w:rsid w:val="00BB7E17"/>
    <w:rsid w:val="00BC0040"/>
    <w:rsid w:val="00BC0594"/>
    <w:rsid w:val="00BC45FB"/>
    <w:rsid w:val="00BC529C"/>
    <w:rsid w:val="00BC52DD"/>
    <w:rsid w:val="00BC70B8"/>
    <w:rsid w:val="00BD0477"/>
    <w:rsid w:val="00BD0D02"/>
    <w:rsid w:val="00BD0FB9"/>
    <w:rsid w:val="00BD1A56"/>
    <w:rsid w:val="00BD1A71"/>
    <w:rsid w:val="00BD1DE3"/>
    <w:rsid w:val="00BD200B"/>
    <w:rsid w:val="00BD462F"/>
    <w:rsid w:val="00BD51BF"/>
    <w:rsid w:val="00BD5D67"/>
    <w:rsid w:val="00BD5DD0"/>
    <w:rsid w:val="00BD5F0B"/>
    <w:rsid w:val="00BD6170"/>
    <w:rsid w:val="00BD6893"/>
    <w:rsid w:val="00BD693E"/>
    <w:rsid w:val="00BD7226"/>
    <w:rsid w:val="00BD7401"/>
    <w:rsid w:val="00BD75DC"/>
    <w:rsid w:val="00BD7F6A"/>
    <w:rsid w:val="00BE077C"/>
    <w:rsid w:val="00BE082A"/>
    <w:rsid w:val="00BE0953"/>
    <w:rsid w:val="00BE1387"/>
    <w:rsid w:val="00BE13CA"/>
    <w:rsid w:val="00BE18E6"/>
    <w:rsid w:val="00BE234B"/>
    <w:rsid w:val="00BE2616"/>
    <w:rsid w:val="00BE27AE"/>
    <w:rsid w:val="00BE3F52"/>
    <w:rsid w:val="00BE43D2"/>
    <w:rsid w:val="00BE5325"/>
    <w:rsid w:val="00BE5CB2"/>
    <w:rsid w:val="00BE5E47"/>
    <w:rsid w:val="00BE6BE1"/>
    <w:rsid w:val="00BE7056"/>
    <w:rsid w:val="00BE7B01"/>
    <w:rsid w:val="00BE7BF2"/>
    <w:rsid w:val="00BF082C"/>
    <w:rsid w:val="00BF11FF"/>
    <w:rsid w:val="00BF2362"/>
    <w:rsid w:val="00BF34D1"/>
    <w:rsid w:val="00BF3CED"/>
    <w:rsid w:val="00BF4397"/>
    <w:rsid w:val="00BF4501"/>
    <w:rsid w:val="00BF4676"/>
    <w:rsid w:val="00BF530D"/>
    <w:rsid w:val="00BF5909"/>
    <w:rsid w:val="00BF633E"/>
    <w:rsid w:val="00BF65A0"/>
    <w:rsid w:val="00BF6BEA"/>
    <w:rsid w:val="00BF6FD7"/>
    <w:rsid w:val="00BF70C0"/>
    <w:rsid w:val="00BF70FE"/>
    <w:rsid w:val="00BF757C"/>
    <w:rsid w:val="00C00186"/>
    <w:rsid w:val="00C00FB0"/>
    <w:rsid w:val="00C027DD"/>
    <w:rsid w:val="00C02A8A"/>
    <w:rsid w:val="00C04345"/>
    <w:rsid w:val="00C0479A"/>
    <w:rsid w:val="00C052B9"/>
    <w:rsid w:val="00C054C0"/>
    <w:rsid w:val="00C05566"/>
    <w:rsid w:val="00C06453"/>
    <w:rsid w:val="00C06D5A"/>
    <w:rsid w:val="00C0758D"/>
    <w:rsid w:val="00C07905"/>
    <w:rsid w:val="00C07F00"/>
    <w:rsid w:val="00C10003"/>
    <w:rsid w:val="00C1016D"/>
    <w:rsid w:val="00C104A6"/>
    <w:rsid w:val="00C10A1A"/>
    <w:rsid w:val="00C11233"/>
    <w:rsid w:val="00C115A3"/>
    <w:rsid w:val="00C1198D"/>
    <w:rsid w:val="00C11A58"/>
    <w:rsid w:val="00C11C54"/>
    <w:rsid w:val="00C1245B"/>
    <w:rsid w:val="00C12EEB"/>
    <w:rsid w:val="00C12F37"/>
    <w:rsid w:val="00C135AF"/>
    <w:rsid w:val="00C13E9D"/>
    <w:rsid w:val="00C141B1"/>
    <w:rsid w:val="00C142D0"/>
    <w:rsid w:val="00C14932"/>
    <w:rsid w:val="00C15651"/>
    <w:rsid w:val="00C161A3"/>
    <w:rsid w:val="00C17991"/>
    <w:rsid w:val="00C17ACE"/>
    <w:rsid w:val="00C20803"/>
    <w:rsid w:val="00C21379"/>
    <w:rsid w:val="00C217A9"/>
    <w:rsid w:val="00C22DD0"/>
    <w:rsid w:val="00C22E96"/>
    <w:rsid w:val="00C23027"/>
    <w:rsid w:val="00C231B4"/>
    <w:rsid w:val="00C235E4"/>
    <w:rsid w:val="00C23979"/>
    <w:rsid w:val="00C23EE7"/>
    <w:rsid w:val="00C23F03"/>
    <w:rsid w:val="00C25028"/>
    <w:rsid w:val="00C253E4"/>
    <w:rsid w:val="00C25792"/>
    <w:rsid w:val="00C2583A"/>
    <w:rsid w:val="00C26CC0"/>
    <w:rsid w:val="00C271A3"/>
    <w:rsid w:val="00C27414"/>
    <w:rsid w:val="00C3025C"/>
    <w:rsid w:val="00C30311"/>
    <w:rsid w:val="00C309E0"/>
    <w:rsid w:val="00C30A35"/>
    <w:rsid w:val="00C31EE2"/>
    <w:rsid w:val="00C325EE"/>
    <w:rsid w:val="00C35186"/>
    <w:rsid w:val="00C352CB"/>
    <w:rsid w:val="00C3588F"/>
    <w:rsid w:val="00C35D20"/>
    <w:rsid w:val="00C3658D"/>
    <w:rsid w:val="00C36F2E"/>
    <w:rsid w:val="00C3709B"/>
    <w:rsid w:val="00C37232"/>
    <w:rsid w:val="00C37634"/>
    <w:rsid w:val="00C37941"/>
    <w:rsid w:val="00C37B33"/>
    <w:rsid w:val="00C40695"/>
    <w:rsid w:val="00C40E33"/>
    <w:rsid w:val="00C40F2E"/>
    <w:rsid w:val="00C41C0E"/>
    <w:rsid w:val="00C42340"/>
    <w:rsid w:val="00C4455D"/>
    <w:rsid w:val="00C44CD7"/>
    <w:rsid w:val="00C451DB"/>
    <w:rsid w:val="00C45B8B"/>
    <w:rsid w:val="00C462A8"/>
    <w:rsid w:val="00C46FD6"/>
    <w:rsid w:val="00C473EA"/>
    <w:rsid w:val="00C47FDE"/>
    <w:rsid w:val="00C50EBA"/>
    <w:rsid w:val="00C50ECC"/>
    <w:rsid w:val="00C51369"/>
    <w:rsid w:val="00C52E69"/>
    <w:rsid w:val="00C538F4"/>
    <w:rsid w:val="00C53937"/>
    <w:rsid w:val="00C53BDB"/>
    <w:rsid w:val="00C54360"/>
    <w:rsid w:val="00C549FC"/>
    <w:rsid w:val="00C54C05"/>
    <w:rsid w:val="00C54D06"/>
    <w:rsid w:val="00C54FF5"/>
    <w:rsid w:val="00C55501"/>
    <w:rsid w:val="00C568AA"/>
    <w:rsid w:val="00C56953"/>
    <w:rsid w:val="00C57311"/>
    <w:rsid w:val="00C57443"/>
    <w:rsid w:val="00C606F5"/>
    <w:rsid w:val="00C616D5"/>
    <w:rsid w:val="00C628FD"/>
    <w:rsid w:val="00C62C54"/>
    <w:rsid w:val="00C63998"/>
    <w:rsid w:val="00C63A2D"/>
    <w:rsid w:val="00C63F6B"/>
    <w:rsid w:val="00C66746"/>
    <w:rsid w:val="00C66751"/>
    <w:rsid w:val="00C66837"/>
    <w:rsid w:val="00C66CAE"/>
    <w:rsid w:val="00C67021"/>
    <w:rsid w:val="00C670DA"/>
    <w:rsid w:val="00C7051B"/>
    <w:rsid w:val="00C707C4"/>
    <w:rsid w:val="00C70C70"/>
    <w:rsid w:val="00C7287F"/>
    <w:rsid w:val="00C72BFD"/>
    <w:rsid w:val="00C72E98"/>
    <w:rsid w:val="00C73A04"/>
    <w:rsid w:val="00C745FE"/>
    <w:rsid w:val="00C74C27"/>
    <w:rsid w:val="00C7579B"/>
    <w:rsid w:val="00C7622B"/>
    <w:rsid w:val="00C766A5"/>
    <w:rsid w:val="00C772D7"/>
    <w:rsid w:val="00C77A76"/>
    <w:rsid w:val="00C80D1D"/>
    <w:rsid w:val="00C81104"/>
    <w:rsid w:val="00C817F4"/>
    <w:rsid w:val="00C8195D"/>
    <w:rsid w:val="00C820D5"/>
    <w:rsid w:val="00C826A4"/>
    <w:rsid w:val="00C83D73"/>
    <w:rsid w:val="00C840D8"/>
    <w:rsid w:val="00C84851"/>
    <w:rsid w:val="00C84C99"/>
    <w:rsid w:val="00C851C3"/>
    <w:rsid w:val="00C85308"/>
    <w:rsid w:val="00C854F3"/>
    <w:rsid w:val="00C85F01"/>
    <w:rsid w:val="00C86888"/>
    <w:rsid w:val="00C869C7"/>
    <w:rsid w:val="00C87F61"/>
    <w:rsid w:val="00C908C6"/>
    <w:rsid w:val="00C90C94"/>
    <w:rsid w:val="00C91127"/>
    <w:rsid w:val="00C91695"/>
    <w:rsid w:val="00C91AD2"/>
    <w:rsid w:val="00C923AB"/>
    <w:rsid w:val="00C9285F"/>
    <w:rsid w:val="00C93BA5"/>
    <w:rsid w:val="00C9409A"/>
    <w:rsid w:val="00C94240"/>
    <w:rsid w:val="00C94363"/>
    <w:rsid w:val="00C958AB"/>
    <w:rsid w:val="00C9629F"/>
    <w:rsid w:val="00C964AD"/>
    <w:rsid w:val="00C97759"/>
    <w:rsid w:val="00C979C9"/>
    <w:rsid w:val="00C97B4E"/>
    <w:rsid w:val="00CA01DD"/>
    <w:rsid w:val="00CA03DC"/>
    <w:rsid w:val="00CA0FC9"/>
    <w:rsid w:val="00CA1BFB"/>
    <w:rsid w:val="00CA2913"/>
    <w:rsid w:val="00CA299F"/>
    <w:rsid w:val="00CA29A0"/>
    <w:rsid w:val="00CA3366"/>
    <w:rsid w:val="00CA348F"/>
    <w:rsid w:val="00CA5D4E"/>
    <w:rsid w:val="00CA675E"/>
    <w:rsid w:val="00CA689E"/>
    <w:rsid w:val="00CA793E"/>
    <w:rsid w:val="00CA7F78"/>
    <w:rsid w:val="00CB01D6"/>
    <w:rsid w:val="00CB13C1"/>
    <w:rsid w:val="00CB18CE"/>
    <w:rsid w:val="00CB19FF"/>
    <w:rsid w:val="00CB2F8E"/>
    <w:rsid w:val="00CB37AD"/>
    <w:rsid w:val="00CB3921"/>
    <w:rsid w:val="00CB394D"/>
    <w:rsid w:val="00CB3FE6"/>
    <w:rsid w:val="00CB4034"/>
    <w:rsid w:val="00CB465C"/>
    <w:rsid w:val="00CB46EA"/>
    <w:rsid w:val="00CB4748"/>
    <w:rsid w:val="00CB4B6E"/>
    <w:rsid w:val="00CB4BD9"/>
    <w:rsid w:val="00CB5897"/>
    <w:rsid w:val="00CB5C36"/>
    <w:rsid w:val="00CB6A39"/>
    <w:rsid w:val="00CB7D97"/>
    <w:rsid w:val="00CC0E05"/>
    <w:rsid w:val="00CC1303"/>
    <w:rsid w:val="00CC1CB0"/>
    <w:rsid w:val="00CC3421"/>
    <w:rsid w:val="00CC3ABC"/>
    <w:rsid w:val="00CC44F7"/>
    <w:rsid w:val="00CC4CDC"/>
    <w:rsid w:val="00CC5413"/>
    <w:rsid w:val="00CC561B"/>
    <w:rsid w:val="00CC5C7B"/>
    <w:rsid w:val="00CC7DA6"/>
    <w:rsid w:val="00CD0711"/>
    <w:rsid w:val="00CD0C1B"/>
    <w:rsid w:val="00CD0C9F"/>
    <w:rsid w:val="00CD0DCF"/>
    <w:rsid w:val="00CD19E4"/>
    <w:rsid w:val="00CD1DD4"/>
    <w:rsid w:val="00CD209C"/>
    <w:rsid w:val="00CD3B83"/>
    <w:rsid w:val="00CD4030"/>
    <w:rsid w:val="00CD625B"/>
    <w:rsid w:val="00CD63D6"/>
    <w:rsid w:val="00CD6E26"/>
    <w:rsid w:val="00CD6EA7"/>
    <w:rsid w:val="00CD6F7D"/>
    <w:rsid w:val="00CD7262"/>
    <w:rsid w:val="00CE02E4"/>
    <w:rsid w:val="00CE0B34"/>
    <w:rsid w:val="00CE0BD7"/>
    <w:rsid w:val="00CE129B"/>
    <w:rsid w:val="00CE2809"/>
    <w:rsid w:val="00CE3E87"/>
    <w:rsid w:val="00CE410D"/>
    <w:rsid w:val="00CE4699"/>
    <w:rsid w:val="00CE4F94"/>
    <w:rsid w:val="00CE59AD"/>
    <w:rsid w:val="00CE7364"/>
    <w:rsid w:val="00CF0FEC"/>
    <w:rsid w:val="00CF1A03"/>
    <w:rsid w:val="00CF22D2"/>
    <w:rsid w:val="00CF2B50"/>
    <w:rsid w:val="00CF2D9B"/>
    <w:rsid w:val="00CF2E2F"/>
    <w:rsid w:val="00CF35FD"/>
    <w:rsid w:val="00CF52CE"/>
    <w:rsid w:val="00CF570D"/>
    <w:rsid w:val="00CF5F74"/>
    <w:rsid w:val="00CF6542"/>
    <w:rsid w:val="00D00443"/>
    <w:rsid w:val="00D00879"/>
    <w:rsid w:val="00D00A53"/>
    <w:rsid w:val="00D01600"/>
    <w:rsid w:val="00D018AB"/>
    <w:rsid w:val="00D04A07"/>
    <w:rsid w:val="00D059C1"/>
    <w:rsid w:val="00D06E44"/>
    <w:rsid w:val="00D07203"/>
    <w:rsid w:val="00D079F6"/>
    <w:rsid w:val="00D10809"/>
    <w:rsid w:val="00D11541"/>
    <w:rsid w:val="00D123C9"/>
    <w:rsid w:val="00D12820"/>
    <w:rsid w:val="00D13132"/>
    <w:rsid w:val="00D137BA"/>
    <w:rsid w:val="00D1397D"/>
    <w:rsid w:val="00D13AF9"/>
    <w:rsid w:val="00D14B23"/>
    <w:rsid w:val="00D160BF"/>
    <w:rsid w:val="00D16CE6"/>
    <w:rsid w:val="00D174E1"/>
    <w:rsid w:val="00D17BD1"/>
    <w:rsid w:val="00D2052B"/>
    <w:rsid w:val="00D20783"/>
    <w:rsid w:val="00D20A3C"/>
    <w:rsid w:val="00D20D21"/>
    <w:rsid w:val="00D2175D"/>
    <w:rsid w:val="00D22608"/>
    <w:rsid w:val="00D22AAF"/>
    <w:rsid w:val="00D22B87"/>
    <w:rsid w:val="00D2439E"/>
    <w:rsid w:val="00D24F08"/>
    <w:rsid w:val="00D25FC0"/>
    <w:rsid w:val="00D260C1"/>
    <w:rsid w:val="00D2619E"/>
    <w:rsid w:val="00D266B7"/>
    <w:rsid w:val="00D277F5"/>
    <w:rsid w:val="00D27829"/>
    <w:rsid w:val="00D27C62"/>
    <w:rsid w:val="00D300A5"/>
    <w:rsid w:val="00D300EE"/>
    <w:rsid w:val="00D31331"/>
    <w:rsid w:val="00D31B6F"/>
    <w:rsid w:val="00D31C04"/>
    <w:rsid w:val="00D31CBE"/>
    <w:rsid w:val="00D32344"/>
    <w:rsid w:val="00D324BD"/>
    <w:rsid w:val="00D32AAE"/>
    <w:rsid w:val="00D32B4A"/>
    <w:rsid w:val="00D3308F"/>
    <w:rsid w:val="00D34684"/>
    <w:rsid w:val="00D347C2"/>
    <w:rsid w:val="00D3515F"/>
    <w:rsid w:val="00D354A8"/>
    <w:rsid w:val="00D356F2"/>
    <w:rsid w:val="00D36285"/>
    <w:rsid w:val="00D40107"/>
    <w:rsid w:val="00D419A3"/>
    <w:rsid w:val="00D42D22"/>
    <w:rsid w:val="00D439FE"/>
    <w:rsid w:val="00D44931"/>
    <w:rsid w:val="00D44ABD"/>
    <w:rsid w:val="00D45F7C"/>
    <w:rsid w:val="00D47144"/>
    <w:rsid w:val="00D472EA"/>
    <w:rsid w:val="00D47436"/>
    <w:rsid w:val="00D47E2C"/>
    <w:rsid w:val="00D47EB2"/>
    <w:rsid w:val="00D5042E"/>
    <w:rsid w:val="00D509AF"/>
    <w:rsid w:val="00D50EAA"/>
    <w:rsid w:val="00D519EC"/>
    <w:rsid w:val="00D51A29"/>
    <w:rsid w:val="00D5203A"/>
    <w:rsid w:val="00D526D8"/>
    <w:rsid w:val="00D52B36"/>
    <w:rsid w:val="00D540A5"/>
    <w:rsid w:val="00D56688"/>
    <w:rsid w:val="00D5685E"/>
    <w:rsid w:val="00D56A0D"/>
    <w:rsid w:val="00D5738E"/>
    <w:rsid w:val="00D57535"/>
    <w:rsid w:val="00D577C6"/>
    <w:rsid w:val="00D6184F"/>
    <w:rsid w:val="00D61CC3"/>
    <w:rsid w:val="00D62077"/>
    <w:rsid w:val="00D630E6"/>
    <w:rsid w:val="00D63131"/>
    <w:rsid w:val="00D63E06"/>
    <w:rsid w:val="00D6409D"/>
    <w:rsid w:val="00D64446"/>
    <w:rsid w:val="00D6447E"/>
    <w:rsid w:val="00D64535"/>
    <w:rsid w:val="00D64573"/>
    <w:rsid w:val="00D64F3F"/>
    <w:rsid w:val="00D650B9"/>
    <w:rsid w:val="00D6547A"/>
    <w:rsid w:val="00D65BB7"/>
    <w:rsid w:val="00D67908"/>
    <w:rsid w:val="00D67941"/>
    <w:rsid w:val="00D67F68"/>
    <w:rsid w:val="00D72638"/>
    <w:rsid w:val="00D72D0C"/>
    <w:rsid w:val="00D734C4"/>
    <w:rsid w:val="00D7352A"/>
    <w:rsid w:val="00D73C1A"/>
    <w:rsid w:val="00D759D4"/>
    <w:rsid w:val="00D75C44"/>
    <w:rsid w:val="00D760AE"/>
    <w:rsid w:val="00D76182"/>
    <w:rsid w:val="00D7631E"/>
    <w:rsid w:val="00D76344"/>
    <w:rsid w:val="00D764D8"/>
    <w:rsid w:val="00D76760"/>
    <w:rsid w:val="00D767CF"/>
    <w:rsid w:val="00D7682A"/>
    <w:rsid w:val="00D77329"/>
    <w:rsid w:val="00D77B1D"/>
    <w:rsid w:val="00D8091A"/>
    <w:rsid w:val="00D8100A"/>
    <w:rsid w:val="00D8170F"/>
    <w:rsid w:val="00D81768"/>
    <w:rsid w:val="00D81795"/>
    <w:rsid w:val="00D827FE"/>
    <w:rsid w:val="00D829F8"/>
    <w:rsid w:val="00D82F98"/>
    <w:rsid w:val="00D830E3"/>
    <w:rsid w:val="00D83F35"/>
    <w:rsid w:val="00D84326"/>
    <w:rsid w:val="00D84C84"/>
    <w:rsid w:val="00D84F38"/>
    <w:rsid w:val="00D87371"/>
    <w:rsid w:val="00D874E2"/>
    <w:rsid w:val="00D876D0"/>
    <w:rsid w:val="00D87A1E"/>
    <w:rsid w:val="00D87D4D"/>
    <w:rsid w:val="00D90D9A"/>
    <w:rsid w:val="00D90EE5"/>
    <w:rsid w:val="00D91D4C"/>
    <w:rsid w:val="00D923A3"/>
    <w:rsid w:val="00D92D49"/>
    <w:rsid w:val="00D932AC"/>
    <w:rsid w:val="00D93617"/>
    <w:rsid w:val="00D946E9"/>
    <w:rsid w:val="00D95008"/>
    <w:rsid w:val="00D95C02"/>
    <w:rsid w:val="00D95FBA"/>
    <w:rsid w:val="00D96445"/>
    <w:rsid w:val="00D965C2"/>
    <w:rsid w:val="00D9774A"/>
    <w:rsid w:val="00D97C19"/>
    <w:rsid w:val="00D97C1D"/>
    <w:rsid w:val="00DA0579"/>
    <w:rsid w:val="00DA07BE"/>
    <w:rsid w:val="00DA19FA"/>
    <w:rsid w:val="00DA2C9C"/>
    <w:rsid w:val="00DA3324"/>
    <w:rsid w:val="00DA37B7"/>
    <w:rsid w:val="00DA3B6E"/>
    <w:rsid w:val="00DA46FD"/>
    <w:rsid w:val="00DA4927"/>
    <w:rsid w:val="00DA5559"/>
    <w:rsid w:val="00DA576C"/>
    <w:rsid w:val="00DA5872"/>
    <w:rsid w:val="00DA5B82"/>
    <w:rsid w:val="00DA5C91"/>
    <w:rsid w:val="00DA628A"/>
    <w:rsid w:val="00DA6718"/>
    <w:rsid w:val="00DA6939"/>
    <w:rsid w:val="00DA7B59"/>
    <w:rsid w:val="00DA7B5B"/>
    <w:rsid w:val="00DA7D39"/>
    <w:rsid w:val="00DB076C"/>
    <w:rsid w:val="00DB08A1"/>
    <w:rsid w:val="00DB0927"/>
    <w:rsid w:val="00DB0A26"/>
    <w:rsid w:val="00DB1121"/>
    <w:rsid w:val="00DB12DA"/>
    <w:rsid w:val="00DB1300"/>
    <w:rsid w:val="00DB1F00"/>
    <w:rsid w:val="00DB206A"/>
    <w:rsid w:val="00DB2CD5"/>
    <w:rsid w:val="00DB3FD0"/>
    <w:rsid w:val="00DB4700"/>
    <w:rsid w:val="00DB5369"/>
    <w:rsid w:val="00DB595E"/>
    <w:rsid w:val="00DB5DA2"/>
    <w:rsid w:val="00DB7B0B"/>
    <w:rsid w:val="00DC020C"/>
    <w:rsid w:val="00DC0D20"/>
    <w:rsid w:val="00DC18FE"/>
    <w:rsid w:val="00DC2476"/>
    <w:rsid w:val="00DC35B4"/>
    <w:rsid w:val="00DC372F"/>
    <w:rsid w:val="00DC3D54"/>
    <w:rsid w:val="00DC45A7"/>
    <w:rsid w:val="00DC469A"/>
    <w:rsid w:val="00DC4E6D"/>
    <w:rsid w:val="00DC53A4"/>
    <w:rsid w:val="00DC59E4"/>
    <w:rsid w:val="00DC5CA0"/>
    <w:rsid w:val="00DC6AB3"/>
    <w:rsid w:val="00DC78F6"/>
    <w:rsid w:val="00DD1111"/>
    <w:rsid w:val="00DD1F55"/>
    <w:rsid w:val="00DD2908"/>
    <w:rsid w:val="00DD2C6A"/>
    <w:rsid w:val="00DD4850"/>
    <w:rsid w:val="00DD4A72"/>
    <w:rsid w:val="00DD4CC0"/>
    <w:rsid w:val="00DD53D4"/>
    <w:rsid w:val="00DD5687"/>
    <w:rsid w:val="00DD5A54"/>
    <w:rsid w:val="00DD5FF4"/>
    <w:rsid w:val="00DD66E7"/>
    <w:rsid w:val="00DD6CC3"/>
    <w:rsid w:val="00DD7220"/>
    <w:rsid w:val="00DD75A1"/>
    <w:rsid w:val="00DD7E91"/>
    <w:rsid w:val="00DD7EB6"/>
    <w:rsid w:val="00DD7F9A"/>
    <w:rsid w:val="00DE16DF"/>
    <w:rsid w:val="00DE17B1"/>
    <w:rsid w:val="00DE1B96"/>
    <w:rsid w:val="00DE1EF5"/>
    <w:rsid w:val="00DE21A1"/>
    <w:rsid w:val="00DE235A"/>
    <w:rsid w:val="00DE28FA"/>
    <w:rsid w:val="00DE2FD8"/>
    <w:rsid w:val="00DE332B"/>
    <w:rsid w:val="00DE4109"/>
    <w:rsid w:val="00DE47E0"/>
    <w:rsid w:val="00DE493E"/>
    <w:rsid w:val="00DE4A3A"/>
    <w:rsid w:val="00DE50AD"/>
    <w:rsid w:val="00DE6014"/>
    <w:rsid w:val="00DE6D96"/>
    <w:rsid w:val="00DE7D4F"/>
    <w:rsid w:val="00DF104A"/>
    <w:rsid w:val="00DF14D6"/>
    <w:rsid w:val="00DF1784"/>
    <w:rsid w:val="00DF1CA7"/>
    <w:rsid w:val="00DF240B"/>
    <w:rsid w:val="00DF31E1"/>
    <w:rsid w:val="00DF3234"/>
    <w:rsid w:val="00DF3566"/>
    <w:rsid w:val="00DF3690"/>
    <w:rsid w:val="00DF4B7A"/>
    <w:rsid w:val="00DF5364"/>
    <w:rsid w:val="00DF56ED"/>
    <w:rsid w:val="00DF5A71"/>
    <w:rsid w:val="00DF5AD4"/>
    <w:rsid w:val="00DF5E3C"/>
    <w:rsid w:val="00DF5F1D"/>
    <w:rsid w:val="00DF5FC3"/>
    <w:rsid w:val="00DF71AF"/>
    <w:rsid w:val="00DF7C17"/>
    <w:rsid w:val="00E002CE"/>
    <w:rsid w:val="00E00EDA"/>
    <w:rsid w:val="00E00F69"/>
    <w:rsid w:val="00E023BA"/>
    <w:rsid w:val="00E023C0"/>
    <w:rsid w:val="00E02D50"/>
    <w:rsid w:val="00E043AA"/>
    <w:rsid w:val="00E04EC9"/>
    <w:rsid w:val="00E04F53"/>
    <w:rsid w:val="00E050B1"/>
    <w:rsid w:val="00E0533B"/>
    <w:rsid w:val="00E05A95"/>
    <w:rsid w:val="00E06DFF"/>
    <w:rsid w:val="00E06EA1"/>
    <w:rsid w:val="00E072A8"/>
    <w:rsid w:val="00E10155"/>
    <w:rsid w:val="00E112CE"/>
    <w:rsid w:val="00E11508"/>
    <w:rsid w:val="00E1170D"/>
    <w:rsid w:val="00E11C49"/>
    <w:rsid w:val="00E11ED9"/>
    <w:rsid w:val="00E12F06"/>
    <w:rsid w:val="00E13CC1"/>
    <w:rsid w:val="00E15516"/>
    <w:rsid w:val="00E1647C"/>
    <w:rsid w:val="00E16752"/>
    <w:rsid w:val="00E16777"/>
    <w:rsid w:val="00E16AD6"/>
    <w:rsid w:val="00E175E5"/>
    <w:rsid w:val="00E2175C"/>
    <w:rsid w:val="00E217FA"/>
    <w:rsid w:val="00E21FD4"/>
    <w:rsid w:val="00E22146"/>
    <w:rsid w:val="00E225FB"/>
    <w:rsid w:val="00E23F6C"/>
    <w:rsid w:val="00E24759"/>
    <w:rsid w:val="00E24A75"/>
    <w:rsid w:val="00E24F45"/>
    <w:rsid w:val="00E25881"/>
    <w:rsid w:val="00E259B6"/>
    <w:rsid w:val="00E26291"/>
    <w:rsid w:val="00E267E0"/>
    <w:rsid w:val="00E26A90"/>
    <w:rsid w:val="00E2739B"/>
    <w:rsid w:val="00E27831"/>
    <w:rsid w:val="00E27B0E"/>
    <w:rsid w:val="00E30252"/>
    <w:rsid w:val="00E30AA0"/>
    <w:rsid w:val="00E30AD9"/>
    <w:rsid w:val="00E30C72"/>
    <w:rsid w:val="00E30E5A"/>
    <w:rsid w:val="00E30E77"/>
    <w:rsid w:val="00E31F07"/>
    <w:rsid w:val="00E326FF"/>
    <w:rsid w:val="00E32C45"/>
    <w:rsid w:val="00E336BF"/>
    <w:rsid w:val="00E33A2A"/>
    <w:rsid w:val="00E3495D"/>
    <w:rsid w:val="00E34DB6"/>
    <w:rsid w:val="00E34EF7"/>
    <w:rsid w:val="00E352D6"/>
    <w:rsid w:val="00E352ED"/>
    <w:rsid w:val="00E35A72"/>
    <w:rsid w:val="00E36213"/>
    <w:rsid w:val="00E365FC"/>
    <w:rsid w:val="00E3750D"/>
    <w:rsid w:val="00E37B14"/>
    <w:rsid w:val="00E37EB8"/>
    <w:rsid w:val="00E40D89"/>
    <w:rsid w:val="00E41B80"/>
    <w:rsid w:val="00E42B90"/>
    <w:rsid w:val="00E431FD"/>
    <w:rsid w:val="00E433B6"/>
    <w:rsid w:val="00E43EC3"/>
    <w:rsid w:val="00E4431D"/>
    <w:rsid w:val="00E45D85"/>
    <w:rsid w:val="00E47BAF"/>
    <w:rsid w:val="00E51171"/>
    <w:rsid w:val="00E516E4"/>
    <w:rsid w:val="00E51976"/>
    <w:rsid w:val="00E52D4A"/>
    <w:rsid w:val="00E53310"/>
    <w:rsid w:val="00E537A8"/>
    <w:rsid w:val="00E53C17"/>
    <w:rsid w:val="00E548E1"/>
    <w:rsid w:val="00E56146"/>
    <w:rsid w:val="00E56266"/>
    <w:rsid w:val="00E56BB8"/>
    <w:rsid w:val="00E575AA"/>
    <w:rsid w:val="00E60321"/>
    <w:rsid w:val="00E60E9A"/>
    <w:rsid w:val="00E60FE4"/>
    <w:rsid w:val="00E61969"/>
    <w:rsid w:val="00E61B86"/>
    <w:rsid w:val="00E62C03"/>
    <w:rsid w:val="00E645A8"/>
    <w:rsid w:val="00E649DA"/>
    <w:rsid w:val="00E64B29"/>
    <w:rsid w:val="00E64DC8"/>
    <w:rsid w:val="00E65071"/>
    <w:rsid w:val="00E65698"/>
    <w:rsid w:val="00E65920"/>
    <w:rsid w:val="00E660B1"/>
    <w:rsid w:val="00E667F1"/>
    <w:rsid w:val="00E66928"/>
    <w:rsid w:val="00E669B3"/>
    <w:rsid w:val="00E66C5D"/>
    <w:rsid w:val="00E66D6D"/>
    <w:rsid w:val="00E66FE9"/>
    <w:rsid w:val="00E6718E"/>
    <w:rsid w:val="00E67974"/>
    <w:rsid w:val="00E67FC9"/>
    <w:rsid w:val="00E67FFD"/>
    <w:rsid w:val="00E70B68"/>
    <w:rsid w:val="00E70BB9"/>
    <w:rsid w:val="00E70C93"/>
    <w:rsid w:val="00E7267A"/>
    <w:rsid w:val="00E72DFF"/>
    <w:rsid w:val="00E733DB"/>
    <w:rsid w:val="00E7376A"/>
    <w:rsid w:val="00E745CD"/>
    <w:rsid w:val="00E7483B"/>
    <w:rsid w:val="00E74ACC"/>
    <w:rsid w:val="00E74C31"/>
    <w:rsid w:val="00E74E3E"/>
    <w:rsid w:val="00E7588C"/>
    <w:rsid w:val="00E763FA"/>
    <w:rsid w:val="00E76CFA"/>
    <w:rsid w:val="00E77DBF"/>
    <w:rsid w:val="00E80D4A"/>
    <w:rsid w:val="00E81BE1"/>
    <w:rsid w:val="00E82463"/>
    <w:rsid w:val="00E82B57"/>
    <w:rsid w:val="00E82B82"/>
    <w:rsid w:val="00E83236"/>
    <w:rsid w:val="00E84580"/>
    <w:rsid w:val="00E84977"/>
    <w:rsid w:val="00E84A8D"/>
    <w:rsid w:val="00E84DBD"/>
    <w:rsid w:val="00E85514"/>
    <w:rsid w:val="00E85F07"/>
    <w:rsid w:val="00E87654"/>
    <w:rsid w:val="00E907BA"/>
    <w:rsid w:val="00E907E5"/>
    <w:rsid w:val="00E90841"/>
    <w:rsid w:val="00E91DFA"/>
    <w:rsid w:val="00E91EA5"/>
    <w:rsid w:val="00E927D0"/>
    <w:rsid w:val="00E927E6"/>
    <w:rsid w:val="00E92CAA"/>
    <w:rsid w:val="00E93713"/>
    <w:rsid w:val="00E93AEE"/>
    <w:rsid w:val="00E940EE"/>
    <w:rsid w:val="00E9577F"/>
    <w:rsid w:val="00E96055"/>
    <w:rsid w:val="00E96D99"/>
    <w:rsid w:val="00E97E76"/>
    <w:rsid w:val="00E97E94"/>
    <w:rsid w:val="00EA0016"/>
    <w:rsid w:val="00EA0378"/>
    <w:rsid w:val="00EA1DE0"/>
    <w:rsid w:val="00EA253E"/>
    <w:rsid w:val="00EA2E56"/>
    <w:rsid w:val="00EA3253"/>
    <w:rsid w:val="00EA4037"/>
    <w:rsid w:val="00EA4325"/>
    <w:rsid w:val="00EA49BE"/>
    <w:rsid w:val="00EA54AD"/>
    <w:rsid w:val="00EA5B80"/>
    <w:rsid w:val="00EA5D82"/>
    <w:rsid w:val="00EA6989"/>
    <w:rsid w:val="00EA7778"/>
    <w:rsid w:val="00EA7D54"/>
    <w:rsid w:val="00EB1061"/>
    <w:rsid w:val="00EB2339"/>
    <w:rsid w:val="00EB2823"/>
    <w:rsid w:val="00EB296A"/>
    <w:rsid w:val="00EB2C1F"/>
    <w:rsid w:val="00EB2FA8"/>
    <w:rsid w:val="00EB3CF8"/>
    <w:rsid w:val="00EB4B04"/>
    <w:rsid w:val="00EB54BB"/>
    <w:rsid w:val="00EB5A09"/>
    <w:rsid w:val="00EB5C29"/>
    <w:rsid w:val="00EB5C6B"/>
    <w:rsid w:val="00EB5EA8"/>
    <w:rsid w:val="00EB6116"/>
    <w:rsid w:val="00EB68B7"/>
    <w:rsid w:val="00EB6C34"/>
    <w:rsid w:val="00EB7500"/>
    <w:rsid w:val="00EB7B05"/>
    <w:rsid w:val="00EB7D45"/>
    <w:rsid w:val="00EC0583"/>
    <w:rsid w:val="00EC0E6E"/>
    <w:rsid w:val="00EC1031"/>
    <w:rsid w:val="00EC12F6"/>
    <w:rsid w:val="00EC1CF7"/>
    <w:rsid w:val="00EC35B6"/>
    <w:rsid w:val="00EC3624"/>
    <w:rsid w:val="00EC4370"/>
    <w:rsid w:val="00EC46F6"/>
    <w:rsid w:val="00EC522E"/>
    <w:rsid w:val="00EC5DA0"/>
    <w:rsid w:val="00EC63B3"/>
    <w:rsid w:val="00EC6DF4"/>
    <w:rsid w:val="00EC6DFE"/>
    <w:rsid w:val="00EC7997"/>
    <w:rsid w:val="00ED0A59"/>
    <w:rsid w:val="00ED19A6"/>
    <w:rsid w:val="00ED1FEF"/>
    <w:rsid w:val="00ED288F"/>
    <w:rsid w:val="00ED3585"/>
    <w:rsid w:val="00ED3655"/>
    <w:rsid w:val="00ED3929"/>
    <w:rsid w:val="00ED3C98"/>
    <w:rsid w:val="00ED3E60"/>
    <w:rsid w:val="00ED3F1B"/>
    <w:rsid w:val="00ED4CF1"/>
    <w:rsid w:val="00ED5ED7"/>
    <w:rsid w:val="00ED6C44"/>
    <w:rsid w:val="00EE03F1"/>
    <w:rsid w:val="00EE0933"/>
    <w:rsid w:val="00EE0CCC"/>
    <w:rsid w:val="00EE0DCD"/>
    <w:rsid w:val="00EE1D6E"/>
    <w:rsid w:val="00EE1E8C"/>
    <w:rsid w:val="00EE2388"/>
    <w:rsid w:val="00EE2470"/>
    <w:rsid w:val="00EE2622"/>
    <w:rsid w:val="00EE267D"/>
    <w:rsid w:val="00EE2EEE"/>
    <w:rsid w:val="00EE3C10"/>
    <w:rsid w:val="00EE3C6A"/>
    <w:rsid w:val="00EE3F3A"/>
    <w:rsid w:val="00EE3FFB"/>
    <w:rsid w:val="00EE4025"/>
    <w:rsid w:val="00EE4496"/>
    <w:rsid w:val="00EE591B"/>
    <w:rsid w:val="00EE5BE8"/>
    <w:rsid w:val="00EE63A5"/>
    <w:rsid w:val="00EE7585"/>
    <w:rsid w:val="00EE76B9"/>
    <w:rsid w:val="00EF0002"/>
    <w:rsid w:val="00EF0251"/>
    <w:rsid w:val="00EF04A2"/>
    <w:rsid w:val="00EF05D7"/>
    <w:rsid w:val="00EF13F6"/>
    <w:rsid w:val="00EF1D34"/>
    <w:rsid w:val="00EF36F4"/>
    <w:rsid w:val="00EF3822"/>
    <w:rsid w:val="00EF4061"/>
    <w:rsid w:val="00EF40BB"/>
    <w:rsid w:val="00EF5A68"/>
    <w:rsid w:val="00EF7EAB"/>
    <w:rsid w:val="00F01158"/>
    <w:rsid w:val="00F019E5"/>
    <w:rsid w:val="00F01D3F"/>
    <w:rsid w:val="00F031D9"/>
    <w:rsid w:val="00F037DF"/>
    <w:rsid w:val="00F03B41"/>
    <w:rsid w:val="00F049DA"/>
    <w:rsid w:val="00F049DB"/>
    <w:rsid w:val="00F04A26"/>
    <w:rsid w:val="00F05F64"/>
    <w:rsid w:val="00F0624F"/>
    <w:rsid w:val="00F07711"/>
    <w:rsid w:val="00F10475"/>
    <w:rsid w:val="00F106C6"/>
    <w:rsid w:val="00F10DCC"/>
    <w:rsid w:val="00F11E7E"/>
    <w:rsid w:val="00F122CD"/>
    <w:rsid w:val="00F12D51"/>
    <w:rsid w:val="00F12DAB"/>
    <w:rsid w:val="00F12FCC"/>
    <w:rsid w:val="00F1380F"/>
    <w:rsid w:val="00F13A6F"/>
    <w:rsid w:val="00F13F57"/>
    <w:rsid w:val="00F140B6"/>
    <w:rsid w:val="00F141FC"/>
    <w:rsid w:val="00F14499"/>
    <w:rsid w:val="00F157AF"/>
    <w:rsid w:val="00F1594F"/>
    <w:rsid w:val="00F15ECC"/>
    <w:rsid w:val="00F16441"/>
    <w:rsid w:val="00F170F7"/>
    <w:rsid w:val="00F1726C"/>
    <w:rsid w:val="00F172F3"/>
    <w:rsid w:val="00F20FEC"/>
    <w:rsid w:val="00F21154"/>
    <w:rsid w:val="00F21B93"/>
    <w:rsid w:val="00F223EA"/>
    <w:rsid w:val="00F228CA"/>
    <w:rsid w:val="00F249DB"/>
    <w:rsid w:val="00F24EAB"/>
    <w:rsid w:val="00F2681F"/>
    <w:rsid w:val="00F27826"/>
    <w:rsid w:val="00F27883"/>
    <w:rsid w:val="00F306E6"/>
    <w:rsid w:val="00F31550"/>
    <w:rsid w:val="00F32242"/>
    <w:rsid w:val="00F32C36"/>
    <w:rsid w:val="00F32EDF"/>
    <w:rsid w:val="00F333FD"/>
    <w:rsid w:val="00F34209"/>
    <w:rsid w:val="00F352B0"/>
    <w:rsid w:val="00F35819"/>
    <w:rsid w:val="00F35822"/>
    <w:rsid w:val="00F361E0"/>
    <w:rsid w:val="00F36237"/>
    <w:rsid w:val="00F36A40"/>
    <w:rsid w:val="00F37E52"/>
    <w:rsid w:val="00F41DDA"/>
    <w:rsid w:val="00F4221B"/>
    <w:rsid w:val="00F427E0"/>
    <w:rsid w:val="00F43061"/>
    <w:rsid w:val="00F43524"/>
    <w:rsid w:val="00F43877"/>
    <w:rsid w:val="00F439C2"/>
    <w:rsid w:val="00F43F71"/>
    <w:rsid w:val="00F441BC"/>
    <w:rsid w:val="00F44C9A"/>
    <w:rsid w:val="00F473AE"/>
    <w:rsid w:val="00F50268"/>
    <w:rsid w:val="00F510EB"/>
    <w:rsid w:val="00F521EB"/>
    <w:rsid w:val="00F525C2"/>
    <w:rsid w:val="00F5287E"/>
    <w:rsid w:val="00F535B2"/>
    <w:rsid w:val="00F53FC9"/>
    <w:rsid w:val="00F5441B"/>
    <w:rsid w:val="00F545FF"/>
    <w:rsid w:val="00F55298"/>
    <w:rsid w:val="00F553CA"/>
    <w:rsid w:val="00F55C6B"/>
    <w:rsid w:val="00F563CF"/>
    <w:rsid w:val="00F57168"/>
    <w:rsid w:val="00F6063C"/>
    <w:rsid w:val="00F607FD"/>
    <w:rsid w:val="00F60C31"/>
    <w:rsid w:val="00F61228"/>
    <w:rsid w:val="00F62E75"/>
    <w:rsid w:val="00F62E89"/>
    <w:rsid w:val="00F63B12"/>
    <w:rsid w:val="00F6445A"/>
    <w:rsid w:val="00F659DA"/>
    <w:rsid w:val="00F65CE9"/>
    <w:rsid w:val="00F663F0"/>
    <w:rsid w:val="00F6654D"/>
    <w:rsid w:val="00F67D14"/>
    <w:rsid w:val="00F67E99"/>
    <w:rsid w:val="00F70404"/>
    <w:rsid w:val="00F70960"/>
    <w:rsid w:val="00F71C24"/>
    <w:rsid w:val="00F723B7"/>
    <w:rsid w:val="00F72AFE"/>
    <w:rsid w:val="00F72BB5"/>
    <w:rsid w:val="00F73A0D"/>
    <w:rsid w:val="00F744EE"/>
    <w:rsid w:val="00F74A1B"/>
    <w:rsid w:val="00F754F3"/>
    <w:rsid w:val="00F75CA0"/>
    <w:rsid w:val="00F7623C"/>
    <w:rsid w:val="00F766E9"/>
    <w:rsid w:val="00F771B4"/>
    <w:rsid w:val="00F774F0"/>
    <w:rsid w:val="00F838E8"/>
    <w:rsid w:val="00F83DFE"/>
    <w:rsid w:val="00F849C4"/>
    <w:rsid w:val="00F85BA0"/>
    <w:rsid w:val="00F86956"/>
    <w:rsid w:val="00F872C4"/>
    <w:rsid w:val="00F87888"/>
    <w:rsid w:val="00F90048"/>
    <w:rsid w:val="00F909AD"/>
    <w:rsid w:val="00F92128"/>
    <w:rsid w:val="00F92736"/>
    <w:rsid w:val="00F92B37"/>
    <w:rsid w:val="00F934C5"/>
    <w:rsid w:val="00F938FE"/>
    <w:rsid w:val="00F941CE"/>
    <w:rsid w:val="00F95126"/>
    <w:rsid w:val="00F952FD"/>
    <w:rsid w:val="00F95805"/>
    <w:rsid w:val="00F9616E"/>
    <w:rsid w:val="00F96D68"/>
    <w:rsid w:val="00F97957"/>
    <w:rsid w:val="00FA1F3D"/>
    <w:rsid w:val="00FA3CCA"/>
    <w:rsid w:val="00FA471E"/>
    <w:rsid w:val="00FA533A"/>
    <w:rsid w:val="00FA587C"/>
    <w:rsid w:val="00FA59C2"/>
    <w:rsid w:val="00FA5E55"/>
    <w:rsid w:val="00FA5F8A"/>
    <w:rsid w:val="00FA71BE"/>
    <w:rsid w:val="00FA727A"/>
    <w:rsid w:val="00FB0368"/>
    <w:rsid w:val="00FB03A0"/>
    <w:rsid w:val="00FB0821"/>
    <w:rsid w:val="00FB0E83"/>
    <w:rsid w:val="00FB152E"/>
    <w:rsid w:val="00FB1A79"/>
    <w:rsid w:val="00FB2544"/>
    <w:rsid w:val="00FB2574"/>
    <w:rsid w:val="00FB27A6"/>
    <w:rsid w:val="00FB31E0"/>
    <w:rsid w:val="00FB39B0"/>
    <w:rsid w:val="00FB3B69"/>
    <w:rsid w:val="00FB3C65"/>
    <w:rsid w:val="00FB4710"/>
    <w:rsid w:val="00FB5AF4"/>
    <w:rsid w:val="00FB6126"/>
    <w:rsid w:val="00FB6D5B"/>
    <w:rsid w:val="00FB6F67"/>
    <w:rsid w:val="00FC097D"/>
    <w:rsid w:val="00FC0FC8"/>
    <w:rsid w:val="00FC11B5"/>
    <w:rsid w:val="00FC12D1"/>
    <w:rsid w:val="00FC2694"/>
    <w:rsid w:val="00FC2CA6"/>
    <w:rsid w:val="00FC383E"/>
    <w:rsid w:val="00FC3A10"/>
    <w:rsid w:val="00FC3BA0"/>
    <w:rsid w:val="00FC3D80"/>
    <w:rsid w:val="00FC4529"/>
    <w:rsid w:val="00FC4540"/>
    <w:rsid w:val="00FC6071"/>
    <w:rsid w:val="00FC7080"/>
    <w:rsid w:val="00FC7399"/>
    <w:rsid w:val="00FC7880"/>
    <w:rsid w:val="00FD0AEE"/>
    <w:rsid w:val="00FD0FD0"/>
    <w:rsid w:val="00FD16FB"/>
    <w:rsid w:val="00FD34AF"/>
    <w:rsid w:val="00FD3A1D"/>
    <w:rsid w:val="00FD3DD1"/>
    <w:rsid w:val="00FD4290"/>
    <w:rsid w:val="00FD471A"/>
    <w:rsid w:val="00FD4B52"/>
    <w:rsid w:val="00FD5454"/>
    <w:rsid w:val="00FD5D50"/>
    <w:rsid w:val="00FD67B7"/>
    <w:rsid w:val="00FD7D30"/>
    <w:rsid w:val="00FE0181"/>
    <w:rsid w:val="00FE0FCF"/>
    <w:rsid w:val="00FE16D0"/>
    <w:rsid w:val="00FE1AE8"/>
    <w:rsid w:val="00FE2537"/>
    <w:rsid w:val="00FE260F"/>
    <w:rsid w:val="00FE3696"/>
    <w:rsid w:val="00FE3D95"/>
    <w:rsid w:val="00FE3F5F"/>
    <w:rsid w:val="00FE4D9D"/>
    <w:rsid w:val="00FE4ED8"/>
    <w:rsid w:val="00FE4F4F"/>
    <w:rsid w:val="00FE5052"/>
    <w:rsid w:val="00FE53D2"/>
    <w:rsid w:val="00FE5F85"/>
    <w:rsid w:val="00FE6AA6"/>
    <w:rsid w:val="00FE6CB2"/>
    <w:rsid w:val="00FE73FD"/>
    <w:rsid w:val="00FE76CD"/>
    <w:rsid w:val="00FE78BD"/>
    <w:rsid w:val="00FE7A24"/>
    <w:rsid w:val="00FF0BFF"/>
    <w:rsid w:val="00FF1AA9"/>
    <w:rsid w:val="00FF261B"/>
    <w:rsid w:val="00FF2786"/>
    <w:rsid w:val="00FF29E2"/>
    <w:rsid w:val="00FF2AC6"/>
    <w:rsid w:val="00FF33A2"/>
    <w:rsid w:val="00FF4B02"/>
    <w:rsid w:val="00FF528C"/>
    <w:rsid w:val="00FF52B8"/>
    <w:rsid w:val="00FF6820"/>
    <w:rsid w:val="00FF6C2F"/>
    <w:rsid w:val="00FF7159"/>
    <w:rsid w:val="00FF781D"/>
    <w:rsid w:val="25DE2DBD"/>
    <w:rsid w:val="28D5110C"/>
    <w:rsid w:val="32ED0FFD"/>
    <w:rsid w:val="38661102"/>
    <w:rsid w:val="4A7D27FF"/>
    <w:rsid w:val="50525457"/>
    <w:rsid w:val="5EF36594"/>
    <w:rsid w:val="78C13086"/>
    <w:rsid w:val="7D1F7850"/>
    <w:rsid w:val="7FEB4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FC36886"/>
  <w15:docId w15:val="{E710032B-908D-47BE-9BFA-B3779FEE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99" w:qFormat="1"/>
    <w:lsdException w:name="toc 3" w:semiHidden="1" w:uiPriority="99" w:qFormat="1"/>
    <w:lsdException w:name="toc 4" w:semiHidden="1" w:uiPriority="99" w:qFormat="1"/>
    <w:lsdException w:name="toc 5" w:semiHidden="1" w:uiPriority="99" w:qFormat="1"/>
    <w:lsdException w:name="toc 6" w:semiHidden="1" w:uiPriority="99" w:qFormat="1"/>
    <w:lsdException w:name="toc 7" w:semiHidden="1" w:uiPriority="99" w:qFormat="1"/>
    <w:lsdException w:name="toc 8" w:semiHidden="1" w:uiPriority="99" w:qFormat="1"/>
    <w:lsdException w:name="toc 9" w:semiHidden="1" w:uiPriority="99" w:qFormat="1"/>
    <w:lsdException w:name="Normal Indent" w:qFormat="1"/>
    <w:lsdException w:name="footnote text" w:semiHidden="1"/>
    <w:lsdException w:name="annotation text" w:qFormat="1"/>
    <w:lsdException w:name="header" w:qFormat="1"/>
    <w:lsdException w:name="footer" w:qFormat="1"/>
    <w:lsdException w:name="index heading" w:locked="1" w:semiHidden="1" w:unhideWhenUsed="1"/>
    <w:lsdException w:name="caption" w:uiPriority="99"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qFormat="1"/>
    <w:lsdException w:name="annotation reference" w:qFormat="1"/>
    <w:lsdException w:name="line number" w:qFormat="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uiPriority="99" w:qFormat="1"/>
    <w:lsdException w:name="List Bullet" w:locked="1" w:semiHidden="1" w:unhideWhenUsed="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99" w:qFormat="1"/>
    <w:lsdException w:name="Closing" w:uiPriority="99" w:qFormat="1"/>
    <w:lsdException w:name="Signature" w:locked="1" w:semiHidden="1" w:unhideWhenUsed="1"/>
    <w:lsdException w:name="Default Paragraph Font" w:semiHidden="1" w:uiPriority="1" w:unhideWhenUsed="1"/>
    <w:lsdException w:name="Body Text" w:qFormat="1"/>
    <w:lsdException w:name="Body Text Indent" w:uiPriority="99" w:qFormat="1"/>
    <w:lsdException w:name="List Continue" w:locked="1" w:semiHidden="1" w:unhideWhenUsed="1"/>
    <w:lsdException w:name="List Continue 2" w:uiPriority="99" w:qFormat="1"/>
    <w:lsdException w:name="List Continue 3" w:uiPriority="99" w:qFormat="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uiPriority="99" w:qFormat="1"/>
    <w:lsdException w:name="Date" w:uiPriority="99" w:qFormat="1"/>
    <w:lsdException w:name="Body Text First Indent" w:qFormat="1"/>
    <w:lsdException w:name="Body Text First Indent 2" w:uiPriority="99" w:qFormat="1"/>
    <w:lsdException w:name="Note Heading" w:locked="1"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locked="1" w:semiHidden="1" w:unhideWhenUsed="1"/>
    <w:lsdException w:name="Hyperlink" w:uiPriority="99" w:qFormat="1"/>
    <w:lsdException w:name="FollowedHyperlink" w:locked="1"/>
    <w:lsdException w:name="Strong" w:uiPriority="22" w:qFormat="1"/>
    <w:lsdException w:name="Emphasis" w:uiPriority="20" w:qFormat="1"/>
    <w:lsdException w:name="Document Map"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39"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rFonts w:eastAsia="仿宋"/>
      <w:kern w:val="2"/>
      <w:sz w:val="21"/>
    </w:rPr>
  </w:style>
  <w:style w:type="paragraph" w:styleId="1">
    <w:name w:val="heading 1"/>
    <w:basedOn w:val="a1"/>
    <w:next w:val="a1"/>
    <w:link w:val="1Char"/>
    <w:qFormat/>
    <w:pPr>
      <w:keepNext/>
      <w:keepLines/>
      <w:spacing w:before="340" w:after="330" w:line="578" w:lineRule="auto"/>
      <w:outlineLvl w:val="0"/>
    </w:pPr>
    <w:rPr>
      <w:rFonts w:eastAsia="宋体"/>
      <w:b/>
      <w:bCs/>
      <w:kern w:val="44"/>
      <w:sz w:val="44"/>
      <w:szCs w:val="44"/>
    </w:rPr>
  </w:style>
  <w:style w:type="paragraph" w:styleId="2">
    <w:name w:val="heading 2"/>
    <w:aliases w:val="H2,h2,l2,2nd level,2,Header 2,Titre2,Head 2,sect 1.2,H21,sect 1.21,H22,sect 1.22,H211,sect 1.211,H23,sect 1.23,H212,sect 1.212,Underrubrik1,prop2,UNDERRUBRIK 1-2,H24,sect 1.24,H213,sect 1.213,H221,sect 1.221,H2111,sect 1.2111,H231,sect 1.231,章标题"/>
    <w:basedOn w:val="a1"/>
    <w:next w:val="a1"/>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1"/>
    <w:uiPriority w:val="9"/>
    <w:qFormat/>
    <w:pPr>
      <w:keepNext/>
      <w:keepLines/>
      <w:spacing w:before="260" w:after="260" w:line="416" w:lineRule="auto"/>
      <w:outlineLvl w:val="2"/>
    </w:pPr>
    <w:rPr>
      <w:rFonts w:eastAsia="宋体"/>
      <w:b/>
      <w:bCs/>
      <w:sz w:val="32"/>
      <w:szCs w:val="32"/>
    </w:rPr>
  </w:style>
  <w:style w:type="paragraph" w:styleId="40">
    <w:name w:val="heading 4"/>
    <w:basedOn w:val="a1"/>
    <w:next w:val="a1"/>
    <w:link w:val="4Char"/>
    <w:qFormat/>
    <w:pPr>
      <w:keepNext/>
      <w:keepLines/>
      <w:adjustRightInd w:val="0"/>
      <w:spacing w:before="280" w:after="290" w:line="376" w:lineRule="atLeast"/>
      <w:textAlignment w:val="baseline"/>
      <w:outlineLvl w:val="3"/>
    </w:pPr>
    <w:rPr>
      <w:rFonts w:ascii="Arial" w:eastAsia="黑体" w:hAnsi="Arial"/>
      <w:b/>
      <w:kern w:val="0"/>
      <w:sz w:val="28"/>
    </w:rPr>
  </w:style>
  <w:style w:type="paragraph" w:styleId="51">
    <w:name w:val="heading 5"/>
    <w:basedOn w:val="a1"/>
    <w:next w:val="a1"/>
    <w:link w:val="5Char"/>
    <w:qFormat/>
    <w:pPr>
      <w:keepNext/>
      <w:keepLines/>
      <w:adjustRightInd w:val="0"/>
      <w:spacing w:before="280" w:after="290" w:line="376" w:lineRule="atLeast"/>
      <w:textAlignment w:val="baseline"/>
      <w:outlineLvl w:val="4"/>
    </w:pPr>
    <w:rPr>
      <w:rFonts w:eastAsia="宋体"/>
      <w:b/>
      <w:kern w:val="0"/>
      <w:sz w:val="28"/>
    </w:rPr>
  </w:style>
  <w:style w:type="paragraph" w:styleId="6">
    <w:name w:val="heading 6"/>
    <w:basedOn w:val="a1"/>
    <w:next w:val="a1"/>
    <w:link w:val="6Char"/>
    <w:qFormat/>
    <w:pPr>
      <w:keepNext/>
      <w:keepLines/>
      <w:adjustRightInd w:val="0"/>
      <w:spacing w:before="240" w:after="64" w:line="320" w:lineRule="atLeast"/>
      <w:textAlignment w:val="baseline"/>
      <w:outlineLvl w:val="5"/>
    </w:pPr>
    <w:rPr>
      <w:rFonts w:ascii="Arial" w:eastAsia="黑体" w:hAnsi="Arial"/>
      <w:b/>
      <w:kern w:val="0"/>
      <w:sz w:val="24"/>
    </w:rPr>
  </w:style>
  <w:style w:type="paragraph" w:styleId="7">
    <w:name w:val="heading 7"/>
    <w:basedOn w:val="a1"/>
    <w:next w:val="a1"/>
    <w:link w:val="7Char"/>
    <w:uiPriority w:val="99"/>
    <w:qFormat/>
    <w:pPr>
      <w:keepNext/>
      <w:keepLines/>
      <w:adjustRightInd w:val="0"/>
      <w:spacing w:before="240" w:after="64" w:line="320" w:lineRule="atLeast"/>
      <w:textAlignment w:val="baseline"/>
      <w:outlineLvl w:val="6"/>
    </w:pPr>
    <w:rPr>
      <w:rFonts w:eastAsia="宋体"/>
      <w:b/>
      <w:kern w:val="0"/>
      <w:sz w:val="24"/>
    </w:rPr>
  </w:style>
  <w:style w:type="paragraph" w:styleId="8">
    <w:name w:val="heading 8"/>
    <w:basedOn w:val="a1"/>
    <w:next w:val="a1"/>
    <w:link w:val="8Char"/>
    <w:uiPriority w:val="99"/>
    <w:qFormat/>
    <w:pPr>
      <w:keepNext/>
      <w:keepLines/>
      <w:adjustRightInd w:val="0"/>
      <w:spacing w:before="240" w:after="64" w:line="320" w:lineRule="atLeast"/>
      <w:textAlignment w:val="baseline"/>
      <w:outlineLvl w:val="7"/>
    </w:pPr>
    <w:rPr>
      <w:rFonts w:ascii="Arial" w:eastAsia="黑体" w:hAnsi="Arial"/>
      <w:kern w:val="0"/>
      <w:sz w:val="24"/>
    </w:rPr>
  </w:style>
  <w:style w:type="paragraph" w:styleId="9">
    <w:name w:val="heading 9"/>
    <w:basedOn w:val="a1"/>
    <w:next w:val="a1"/>
    <w:link w:val="9Char"/>
    <w:uiPriority w:val="99"/>
    <w:qFormat/>
    <w:pPr>
      <w:keepNext/>
      <w:keepLines/>
      <w:adjustRightInd w:val="0"/>
      <w:spacing w:before="240" w:after="64" w:line="320" w:lineRule="atLeast"/>
      <w:textAlignment w:val="baseline"/>
      <w:outlineLvl w:val="8"/>
    </w:pPr>
    <w:rPr>
      <w:rFonts w:ascii="Arial" w:eastAsia="黑体" w:hAnsi="Arial"/>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uiPriority w:val="99"/>
    <w:qFormat/>
    <w:pPr>
      <w:ind w:leftChars="400" w:left="100" w:hangingChars="200" w:hanging="200"/>
    </w:pPr>
    <w:rPr>
      <w:szCs w:val="24"/>
    </w:rPr>
  </w:style>
  <w:style w:type="paragraph" w:styleId="a5">
    <w:name w:val="annotation subject"/>
    <w:basedOn w:val="a6"/>
    <w:next w:val="a6"/>
    <w:link w:val="Char"/>
    <w:qFormat/>
    <w:rPr>
      <w:b/>
      <w:bCs/>
    </w:rPr>
  </w:style>
  <w:style w:type="paragraph" w:styleId="a6">
    <w:name w:val="annotation text"/>
    <w:basedOn w:val="a1"/>
    <w:link w:val="Char0"/>
    <w:qFormat/>
    <w:pPr>
      <w:jc w:val="left"/>
    </w:pPr>
    <w:rPr>
      <w:rFonts w:eastAsia="宋体"/>
    </w:rPr>
  </w:style>
  <w:style w:type="paragraph" w:styleId="70">
    <w:name w:val="toc 7"/>
    <w:basedOn w:val="a1"/>
    <w:next w:val="a1"/>
    <w:uiPriority w:val="99"/>
    <w:semiHidden/>
    <w:qFormat/>
    <w:pPr>
      <w:ind w:leftChars="1200" w:left="2520"/>
    </w:pPr>
    <w:rPr>
      <w:szCs w:val="24"/>
    </w:rPr>
  </w:style>
  <w:style w:type="paragraph" w:styleId="a7">
    <w:name w:val="Body Text First Indent"/>
    <w:basedOn w:val="a8"/>
    <w:link w:val="Char1"/>
    <w:qFormat/>
    <w:pPr>
      <w:widowControl w:val="0"/>
      <w:spacing w:after="120" w:line="240" w:lineRule="auto"/>
      <w:ind w:firstLineChars="100" w:firstLine="420"/>
    </w:pPr>
    <w:rPr>
      <w:szCs w:val="24"/>
    </w:rPr>
  </w:style>
  <w:style w:type="paragraph" w:styleId="a8">
    <w:name w:val="Body Text"/>
    <w:basedOn w:val="a1"/>
    <w:link w:val="Char2"/>
    <w:qFormat/>
    <w:pPr>
      <w:widowControl/>
      <w:spacing w:line="360" w:lineRule="auto"/>
    </w:pPr>
    <w:rPr>
      <w:rFonts w:eastAsia="宋体"/>
      <w:color w:val="FF0000"/>
    </w:rPr>
  </w:style>
  <w:style w:type="paragraph" w:styleId="41">
    <w:name w:val="List Bullet 4"/>
    <w:basedOn w:val="a1"/>
    <w:uiPriority w:val="99"/>
    <w:qFormat/>
    <w:pPr>
      <w:tabs>
        <w:tab w:val="left" w:pos="420"/>
      </w:tabs>
      <w:ind w:left="420" w:hanging="420"/>
    </w:pPr>
    <w:rPr>
      <w:szCs w:val="24"/>
    </w:rPr>
  </w:style>
  <w:style w:type="paragraph" w:styleId="a9">
    <w:name w:val="Normal Indent"/>
    <w:aliases w:val="正文非缩进,正文不缩进,标题4,特点标题,正文非缩进 + 宋体,两端对齐,左侧:  0 厘米,首行缩进:  2 字符,特点 Char,水上软件,正文（首行缩进两字） Char,表正文 Char,正文非缩进 Char,特点 Char1,正文非缩进 + 宋体 Char,两端对齐 Char,左侧:  0 厘米 Char,首行缩进:  2 字符 Char,段1 Char,正文不缩进 Char,特点 Char Char,body text,鋘drad,???änd,±íÕýÎÄ,表,正文缩进1,表正文"/>
    <w:basedOn w:val="a1"/>
    <w:link w:val="Char3"/>
    <w:qFormat/>
    <w:pPr>
      <w:ind w:firstLineChars="200" w:firstLine="420"/>
    </w:pPr>
    <w:rPr>
      <w:rFonts w:eastAsia="宋体"/>
      <w:szCs w:val="24"/>
    </w:rPr>
  </w:style>
  <w:style w:type="paragraph" w:styleId="aa">
    <w:name w:val="caption"/>
    <w:basedOn w:val="a1"/>
    <w:next w:val="a1"/>
    <w:uiPriority w:val="99"/>
    <w:qFormat/>
    <w:rPr>
      <w:rFonts w:ascii="Arial" w:eastAsia="黑体" w:hAnsi="Arial" w:cs="Arial"/>
      <w:sz w:val="20"/>
    </w:rPr>
  </w:style>
  <w:style w:type="paragraph" w:styleId="ab">
    <w:name w:val="Document Map"/>
    <w:basedOn w:val="a1"/>
    <w:link w:val="Char4"/>
    <w:qFormat/>
    <w:pPr>
      <w:shd w:val="clear" w:color="auto" w:fill="000080"/>
    </w:pPr>
    <w:rPr>
      <w:rFonts w:eastAsia="宋体"/>
    </w:rPr>
  </w:style>
  <w:style w:type="paragraph" w:styleId="ac">
    <w:name w:val="Salutation"/>
    <w:basedOn w:val="a1"/>
    <w:next w:val="a1"/>
    <w:link w:val="Char5"/>
    <w:uiPriority w:val="99"/>
    <w:qFormat/>
    <w:rPr>
      <w:rFonts w:ascii="仿宋_GB2312" w:eastAsia="仿宋_GB2312"/>
      <w:sz w:val="24"/>
    </w:rPr>
  </w:style>
  <w:style w:type="paragraph" w:styleId="31">
    <w:name w:val="Body Text 3"/>
    <w:basedOn w:val="a1"/>
    <w:link w:val="3Char"/>
    <w:uiPriority w:val="99"/>
    <w:qFormat/>
    <w:pPr>
      <w:widowControl/>
      <w:ind w:right="720"/>
      <w:jc w:val="left"/>
    </w:pPr>
    <w:rPr>
      <w:kern w:val="0"/>
      <w:sz w:val="20"/>
      <w:lang w:eastAsia="en-US"/>
    </w:rPr>
  </w:style>
  <w:style w:type="paragraph" w:styleId="ad">
    <w:name w:val="Closing"/>
    <w:basedOn w:val="a1"/>
    <w:link w:val="Char6"/>
    <w:uiPriority w:val="99"/>
    <w:qFormat/>
    <w:pPr>
      <w:ind w:leftChars="2100" w:left="100"/>
    </w:pPr>
    <w:rPr>
      <w:rFonts w:ascii="仿宋_GB2312" w:eastAsia="仿宋_GB2312"/>
      <w:sz w:val="24"/>
    </w:rPr>
  </w:style>
  <w:style w:type="paragraph" w:styleId="32">
    <w:name w:val="List Bullet 3"/>
    <w:basedOn w:val="a1"/>
    <w:uiPriority w:val="99"/>
    <w:qFormat/>
    <w:pPr>
      <w:tabs>
        <w:tab w:val="left" w:pos="420"/>
      </w:tabs>
      <w:ind w:left="420" w:hanging="420"/>
    </w:pPr>
    <w:rPr>
      <w:szCs w:val="24"/>
    </w:rPr>
  </w:style>
  <w:style w:type="paragraph" w:styleId="ae">
    <w:name w:val="Body Text Indent"/>
    <w:basedOn w:val="a1"/>
    <w:link w:val="Char7"/>
    <w:uiPriority w:val="99"/>
    <w:qFormat/>
    <w:pPr>
      <w:ind w:firstLine="795"/>
    </w:pPr>
    <w:rPr>
      <w:rFonts w:eastAsia="宋体"/>
      <w:sz w:val="32"/>
    </w:rPr>
  </w:style>
  <w:style w:type="paragraph" w:styleId="20">
    <w:name w:val="List 2"/>
    <w:basedOn w:val="a1"/>
    <w:uiPriority w:val="99"/>
    <w:qFormat/>
    <w:pPr>
      <w:ind w:leftChars="200" w:left="100" w:hangingChars="200" w:hanging="200"/>
    </w:pPr>
    <w:rPr>
      <w:szCs w:val="24"/>
    </w:rPr>
  </w:style>
  <w:style w:type="paragraph" w:styleId="21">
    <w:name w:val="List Bullet 2"/>
    <w:basedOn w:val="a1"/>
    <w:uiPriority w:val="99"/>
    <w:qFormat/>
    <w:pPr>
      <w:tabs>
        <w:tab w:val="left" w:pos="420"/>
      </w:tabs>
      <w:ind w:left="420" w:hanging="420"/>
    </w:pPr>
    <w:rPr>
      <w:szCs w:val="24"/>
    </w:rPr>
  </w:style>
  <w:style w:type="paragraph" w:styleId="52">
    <w:name w:val="toc 5"/>
    <w:basedOn w:val="a1"/>
    <w:next w:val="a1"/>
    <w:uiPriority w:val="99"/>
    <w:semiHidden/>
    <w:qFormat/>
    <w:pPr>
      <w:ind w:leftChars="800" w:left="1680"/>
    </w:pPr>
    <w:rPr>
      <w:szCs w:val="24"/>
    </w:rPr>
  </w:style>
  <w:style w:type="paragraph" w:styleId="33">
    <w:name w:val="toc 3"/>
    <w:basedOn w:val="a1"/>
    <w:next w:val="a1"/>
    <w:uiPriority w:val="99"/>
    <w:semiHidden/>
    <w:qFormat/>
    <w:pPr>
      <w:tabs>
        <w:tab w:val="right" w:leader="dot" w:pos="8302"/>
      </w:tabs>
      <w:ind w:left="420"/>
      <w:jc w:val="left"/>
    </w:pPr>
    <w:rPr>
      <w:sz w:val="20"/>
    </w:rPr>
  </w:style>
  <w:style w:type="paragraph" w:styleId="af">
    <w:name w:val="Plain Text"/>
    <w:aliases w:val="普通文字1,普通文字2,普通文字3,普通文字4,普通文字5,普通文字6,普通文字11,普通文字21,普通文字31,普通文字41,普通文字7,普通文字 Char,Texte,普通文字,正 文 1,纯文本 Char Char,纯文本 Char1 Char Char,纯文本 Char Char Char Char,纯文本 Char Char1,纯文本 Char1 Char,纯文本 Char Char Char,Plain Text Char Char,小,一般文字"/>
    <w:basedOn w:val="a1"/>
    <w:link w:val="Char8"/>
    <w:qFormat/>
    <w:rPr>
      <w:rFonts w:ascii="宋体" w:eastAsia="宋体" w:hAnsi="Courier New"/>
    </w:rPr>
  </w:style>
  <w:style w:type="paragraph" w:styleId="80">
    <w:name w:val="toc 8"/>
    <w:basedOn w:val="a1"/>
    <w:next w:val="a1"/>
    <w:uiPriority w:val="99"/>
    <w:semiHidden/>
    <w:qFormat/>
    <w:pPr>
      <w:ind w:leftChars="1400" w:left="2940"/>
    </w:pPr>
    <w:rPr>
      <w:szCs w:val="24"/>
    </w:rPr>
  </w:style>
  <w:style w:type="paragraph" w:styleId="af0">
    <w:name w:val="Date"/>
    <w:basedOn w:val="a1"/>
    <w:next w:val="a1"/>
    <w:link w:val="Char9"/>
    <w:uiPriority w:val="99"/>
    <w:qFormat/>
    <w:rPr>
      <w:rFonts w:eastAsia="楷体"/>
      <w:sz w:val="32"/>
    </w:rPr>
  </w:style>
  <w:style w:type="paragraph" w:styleId="22">
    <w:name w:val="Body Text Indent 2"/>
    <w:basedOn w:val="a1"/>
    <w:link w:val="2Char"/>
    <w:uiPriority w:val="99"/>
    <w:qFormat/>
    <w:pPr>
      <w:ind w:left="105" w:firstLine="690"/>
    </w:pPr>
    <w:rPr>
      <w:rFonts w:eastAsia="宋体"/>
      <w:sz w:val="32"/>
    </w:rPr>
  </w:style>
  <w:style w:type="paragraph" w:styleId="af1">
    <w:name w:val="Balloon Text"/>
    <w:basedOn w:val="a1"/>
    <w:link w:val="Chara"/>
    <w:qFormat/>
    <w:rPr>
      <w:rFonts w:eastAsia="宋体"/>
      <w:sz w:val="18"/>
      <w:szCs w:val="18"/>
    </w:rPr>
  </w:style>
  <w:style w:type="paragraph" w:styleId="af2">
    <w:name w:val="footer"/>
    <w:basedOn w:val="a1"/>
    <w:link w:val="Charb"/>
    <w:qFormat/>
    <w:pPr>
      <w:tabs>
        <w:tab w:val="center" w:pos="4153"/>
        <w:tab w:val="right" w:pos="8306"/>
      </w:tabs>
      <w:adjustRightInd w:val="0"/>
      <w:spacing w:line="240" w:lineRule="atLeast"/>
      <w:jc w:val="left"/>
      <w:textAlignment w:val="baseline"/>
    </w:pPr>
    <w:rPr>
      <w:rFonts w:eastAsia="宋体"/>
      <w:kern w:val="0"/>
      <w:sz w:val="18"/>
    </w:rPr>
  </w:style>
  <w:style w:type="paragraph" w:styleId="23">
    <w:name w:val="Body Text First Indent 2"/>
    <w:basedOn w:val="ae"/>
    <w:link w:val="2Char0"/>
    <w:uiPriority w:val="99"/>
    <w:qFormat/>
    <w:pPr>
      <w:spacing w:after="120"/>
      <w:ind w:leftChars="200" w:left="420" w:firstLineChars="200" w:firstLine="420"/>
    </w:pPr>
    <w:rPr>
      <w:sz w:val="21"/>
      <w:szCs w:val="24"/>
    </w:rPr>
  </w:style>
  <w:style w:type="paragraph" w:styleId="af3">
    <w:name w:val="header"/>
    <w:basedOn w:val="a1"/>
    <w:link w:val="Charc"/>
    <w:qFormat/>
    <w:pPr>
      <w:pBdr>
        <w:bottom w:val="single" w:sz="6" w:space="1" w:color="auto"/>
      </w:pBdr>
      <w:tabs>
        <w:tab w:val="center" w:pos="4153"/>
        <w:tab w:val="right" w:pos="8306"/>
      </w:tabs>
      <w:adjustRightInd w:val="0"/>
      <w:spacing w:line="240" w:lineRule="atLeast"/>
      <w:jc w:val="center"/>
      <w:textAlignment w:val="baseline"/>
    </w:pPr>
    <w:rPr>
      <w:rFonts w:eastAsia="宋体"/>
      <w:kern w:val="0"/>
      <w:sz w:val="18"/>
    </w:rPr>
  </w:style>
  <w:style w:type="paragraph" w:styleId="10">
    <w:name w:val="toc 1"/>
    <w:basedOn w:val="a1"/>
    <w:next w:val="a1"/>
    <w:uiPriority w:val="39"/>
    <w:qFormat/>
    <w:pPr>
      <w:tabs>
        <w:tab w:val="left" w:pos="840"/>
        <w:tab w:val="right" w:leader="dot" w:pos="8302"/>
      </w:tabs>
      <w:spacing w:before="120" w:after="120"/>
      <w:jc w:val="left"/>
    </w:pPr>
    <w:rPr>
      <w:rFonts w:ascii="宋体" w:hAnsi="宋体"/>
      <w:szCs w:val="24"/>
    </w:rPr>
  </w:style>
  <w:style w:type="paragraph" w:styleId="42">
    <w:name w:val="toc 4"/>
    <w:basedOn w:val="a1"/>
    <w:next w:val="a1"/>
    <w:uiPriority w:val="99"/>
    <w:semiHidden/>
    <w:qFormat/>
    <w:pPr>
      <w:ind w:leftChars="600" w:left="1260"/>
    </w:pPr>
    <w:rPr>
      <w:szCs w:val="24"/>
    </w:rPr>
  </w:style>
  <w:style w:type="paragraph" w:styleId="af4">
    <w:name w:val="Subtitle"/>
    <w:basedOn w:val="a1"/>
    <w:next w:val="a1"/>
    <w:link w:val="Chard"/>
    <w:qFormat/>
    <w:pPr>
      <w:widowControl/>
      <w:spacing w:before="240" w:after="60" w:line="312" w:lineRule="auto"/>
      <w:jc w:val="center"/>
      <w:outlineLvl w:val="1"/>
    </w:pPr>
    <w:rPr>
      <w:rFonts w:ascii="Cambria" w:eastAsia="宋体" w:hAnsi="Cambria"/>
      <w:b/>
      <w:bCs/>
      <w:kern w:val="28"/>
      <w:sz w:val="32"/>
      <w:szCs w:val="32"/>
    </w:rPr>
  </w:style>
  <w:style w:type="paragraph" w:styleId="af5">
    <w:name w:val="List"/>
    <w:basedOn w:val="a1"/>
    <w:uiPriority w:val="99"/>
    <w:qFormat/>
    <w:pPr>
      <w:ind w:left="200" w:hangingChars="200" w:hanging="200"/>
    </w:pPr>
    <w:rPr>
      <w:szCs w:val="24"/>
    </w:rPr>
  </w:style>
  <w:style w:type="paragraph" w:styleId="af6">
    <w:name w:val="footnote text"/>
    <w:basedOn w:val="a1"/>
    <w:link w:val="Chare"/>
    <w:semiHidden/>
    <w:pPr>
      <w:widowControl/>
      <w:snapToGrid w:val="0"/>
      <w:spacing w:line="360" w:lineRule="auto"/>
      <w:jc w:val="left"/>
    </w:pPr>
    <w:rPr>
      <w:rFonts w:eastAsia="宋体"/>
      <w:sz w:val="18"/>
      <w:szCs w:val="18"/>
      <w:lang w:val="zh-CN"/>
    </w:rPr>
  </w:style>
  <w:style w:type="paragraph" w:styleId="60">
    <w:name w:val="toc 6"/>
    <w:basedOn w:val="a1"/>
    <w:next w:val="a1"/>
    <w:uiPriority w:val="99"/>
    <w:semiHidden/>
    <w:qFormat/>
    <w:pPr>
      <w:ind w:leftChars="1000" w:left="2100"/>
    </w:pPr>
    <w:rPr>
      <w:szCs w:val="24"/>
    </w:rPr>
  </w:style>
  <w:style w:type="paragraph" w:styleId="53">
    <w:name w:val="List 5"/>
    <w:basedOn w:val="a1"/>
    <w:uiPriority w:val="99"/>
    <w:qFormat/>
    <w:pPr>
      <w:ind w:leftChars="800" w:left="100" w:hangingChars="200" w:hanging="200"/>
    </w:pPr>
    <w:rPr>
      <w:szCs w:val="24"/>
    </w:rPr>
  </w:style>
  <w:style w:type="paragraph" w:styleId="34">
    <w:name w:val="Body Text Indent 3"/>
    <w:basedOn w:val="a1"/>
    <w:link w:val="3Char0"/>
    <w:uiPriority w:val="99"/>
    <w:qFormat/>
    <w:pPr>
      <w:adjustRightInd w:val="0"/>
      <w:spacing w:line="360" w:lineRule="auto"/>
      <w:ind w:left="960"/>
      <w:jc w:val="left"/>
      <w:textAlignment w:val="baseline"/>
    </w:pPr>
    <w:rPr>
      <w:rFonts w:eastAsia="楷体"/>
      <w:kern w:val="0"/>
      <w:sz w:val="24"/>
    </w:rPr>
  </w:style>
  <w:style w:type="paragraph" w:styleId="24">
    <w:name w:val="toc 2"/>
    <w:basedOn w:val="a1"/>
    <w:next w:val="a1"/>
    <w:uiPriority w:val="99"/>
    <w:semiHidden/>
    <w:qFormat/>
    <w:pPr>
      <w:ind w:left="210"/>
      <w:jc w:val="left"/>
    </w:pPr>
    <w:rPr>
      <w:smallCaps/>
      <w:sz w:val="20"/>
    </w:rPr>
  </w:style>
  <w:style w:type="paragraph" w:styleId="90">
    <w:name w:val="toc 9"/>
    <w:basedOn w:val="a1"/>
    <w:next w:val="a1"/>
    <w:uiPriority w:val="99"/>
    <w:semiHidden/>
    <w:qFormat/>
    <w:pPr>
      <w:ind w:leftChars="1600" w:left="3360"/>
    </w:pPr>
    <w:rPr>
      <w:szCs w:val="24"/>
    </w:rPr>
  </w:style>
  <w:style w:type="paragraph" w:styleId="25">
    <w:name w:val="Body Text 2"/>
    <w:basedOn w:val="a1"/>
    <w:link w:val="2Char2"/>
    <w:uiPriority w:val="99"/>
    <w:qFormat/>
    <w:pPr>
      <w:spacing w:after="120" w:line="480" w:lineRule="auto"/>
    </w:pPr>
    <w:rPr>
      <w:rFonts w:eastAsia="宋体"/>
    </w:rPr>
  </w:style>
  <w:style w:type="paragraph" w:styleId="43">
    <w:name w:val="List 4"/>
    <w:basedOn w:val="a1"/>
    <w:uiPriority w:val="99"/>
    <w:qFormat/>
    <w:pPr>
      <w:ind w:leftChars="600" w:left="100" w:hangingChars="200" w:hanging="200"/>
    </w:pPr>
    <w:rPr>
      <w:szCs w:val="24"/>
    </w:rPr>
  </w:style>
  <w:style w:type="paragraph" w:styleId="26">
    <w:name w:val="List Continue 2"/>
    <w:basedOn w:val="a1"/>
    <w:uiPriority w:val="99"/>
    <w:qFormat/>
    <w:pPr>
      <w:spacing w:after="120"/>
      <w:ind w:leftChars="400" w:left="840"/>
    </w:pPr>
    <w:rPr>
      <w:szCs w:val="24"/>
    </w:rPr>
  </w:style>
  <w:style w:type="paragraph" w:styleId="HTML">
    <w:name w:val="HTML Preformatted"/>
    <w:basedOn w:val="a1"/>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f7">
    <w:name w:val="Normal (Web)"/>
    <w:basedOn w:val="a1"/>
    <w:uiPriority w:val="99"/>
    <w:qFormat/>
    <w:pPr>
      <w:widowControl/>
      <w:spacing w:before="100" w:beforeAutospacing="1" w:after="100" w:afterAutospacing="1" w:line="375" w:lineRule="atLeast"/>
      <w:jc w:val="left"/>
    </w:pPr>
    <w:rPr>
      <w:rFonts w:ascii="宋体" w:hAnsi="宋体"/>
      <w:color w:val="FFFFFF"/>
      <w:kern w:val="0"/>
      <w:sz w:val="24"/>
      <w:szCs w:val="24"/>
    </w:rPr>
  </w:style>
  <w:style w:type="paragraph" w:styleId="35">
    <w:name w:val="List Continue 3"/>
    <w:basedOn w:val="a1"/>
    <w:uiPriority w:val="99"/>
    <w:qFormat/>
    <w:pPr>
      <w:spacing w:after="120"/>
      <w:ind w:leftChars="600" w:left="1260"/>
    </w:pPr>
    <w:rPr>
      <w:szCs w:val="24"/>
    </w:rPr>
  </w:style>
  <w:style w:type="paragraph" w:styleId="11">
    <w:name w:val="index 1"/>
    <w:basedOn w:val="a1"/>
    <w:next w:val="a1"/>
    <w:uiPriority w:val="99"/>
    <w:qFormat/>
  </w:style>
  <w:style w:type="paragraph" w:styleId="af8">
    <w:name w:val="Title"/>
    <w:basedOn w:val="a1"/>
    <w:link w:val="Charf"/>
    <w:uiPriority w:val="99"/>
    <w:qFormat/>
    <w:pPr>
      <w:spacing w:before="400" w:after="200" w:line="360" w:lineRule="auto"/>
      <w:ind w:firstLineChars="200" w:firstLine="200"/>
      <w:jc w:val="center"/>
      <w:outlineLvl w:val="0"/>
    </w:pPr>
    <w:rPr>
      <w:rFonts w:ascii="Arial" w:eastAsia="宋体" w:hAnsi="Arial"/>
      <w:b/>
      <w:bCs/>
      <w:sz w:val="36"/>
      <w:szCs w:val="32"/>
    </w:rPr>
  </w:style>
  <w:style w:type="character" w:styleId="af9">
    <w:name w:val="Strong"/>
    <w:uiPriority w:val="22"/>
    <w:qFormat/>
    <w:rPr>
      <w:b/>
    </w:rPr>
  </w:style>
  <w:style w:type="character" w:styleId="afa">
    <w:name w:val="page number"/>
    <w:qFormat/>
    <w:rPr>
      <w:rFonts w:cs="Times New Roman"/>
    </w:rPr>
  </w:style>
  <w:style w:type="character" w:styleId="afb">
    <w:name w:val="FollowedHyperlink"/>
    <w:locked/>
    <w:rPr>
      <w:color w:val="800080"/>
      <w:u w:val="single"/>
    </w:rPr>
  </w:style>
  <w:style w:type="character" w:styleId="afc">
    <w:name w:val="Emphasis"/>
    <w:uiPriority w:val="20"/>
    <w:qFormat/>
    <w:rPr>
      <w:color w:val="CC0033"/>
    </w:rPr>
  </w:style>
  <w:style w:type="character" w:styleId="afd">
    <w:name w:val="line number"/>
    <w:basedOn w:val="a2"/>
    <w:qFormat/>
  </w:style>
  <w:style w:type="character" w:styleId="HTML0">
    <w:name w:val="HTML Typewriter"/>
    <w:rPr>
      <w:rFonts w:ascii="黑体" w:eastAsia="黑体" w:hAnsi="Courier New"/>
      <w:sz w:val="20"/>
    </w:rPr>
  </w:style>
  <w:style w:type="character" w:styleId="afe">
    <w:name w:val="Hyperlink"/>
    <w:uiPriority w:val="99"/>
    <w:qFormat/>
    <w:rPr>
      <w:color w:val="0000FF"/>
      <w:u w:val="single"/>
    </w:rPr>
  </w:style>
  <w:style w:type="character" w:styleId="aff">
    <w:name w:val="annotation reference"/>
    <w:qFormat/>
    <w:rPr>
      <w:sz w:val="21"/>
    </w:rPr>
  </w:style>
  <w:style w:type="character" w:styleId="aff0">
    <w:name w:val="footnote reference"/>
    <w:semiHidden/>
    <w:qFormat/>
    <w:rPr>
      <w:vertAlign w:val="superscript"/>
    </w:rPr>
  </w:style>
  <w:style w:type="table" w:styleId="aff1">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qFormat/>
    <w:locked/>
    <w:rPr>
      <w:b/>
      <w:kern w:val="44"/>
      <w:sz w:val="44"/>
    </w:rPr>
  </w:style>
  <w:style w:type="character" w:customStyle="1" w:styleId="2Char1">
    <w:name w:val="标题 2 Char1"/>
    <w:aliases w:val="H2 Char1,h2 Char,l2 Char,2nd level Char,2 Char,Header 2 Char,Titre2 Char,Head 2 Char,sect 1.2 Char,H21 Char,sect 1.21 Char,H22 Char,sect 1.22 Char,H211 Char,sect 1.211 Char,H23 Char,sect 1.23 Char,H212 Char,sect 1.212 Char,Underrubrik1 Char"/>
    <w:link w:val="2"/>
    <w:qFormat/>
    <w:locked/>
    <w:rPr>
      <w:rFonts w:ascii="Arial" w:eastAsia="黑体" w:hAnsi="Arial"/>
      <w:b/>
      <w:kern w:val="2"/>
      <w:sz w:val="32"/>
      <w:lang w:val="en-US" w:eastAsia="zh-CN"/>
    </w:rPr>
  </w:style>
  <w:style w:type="character" w:customStyle="1" w:styleId="3Char1">
    <w:name w:val="标题 3 Char1"/>
    <w:link w:val="3"/>
    <w:uiPriority w:val="9"/>
    <w:qFormat/>
    <w:locked/>
    <w:rPr>
      <w:rFonts w:eastAsia="宋体"/>
      <w:b/>
      <w:kern w:val="2"/>
      <w:sz w:val="32"/>
      <w:lang w:val="en-US" w:eastAsia="zh-CN"/>
    </w:rPr>
  </w:style>
  <w:style w:type="character" w:customStyle="1" w:styleId="4Char">
    <w:name w:val="标题 4 Char"/>
    <w:link w:val="40"/>
    <w:qFormat/>
    <w:locked/>
    <w:rPr>
      <w:rFonts w:ascii="Arial" w:eastAsia="黑体" w:hAnsi="Arial"/>
      <w:b/>
      <w:sz w:val="28"/>
    </w:rPr>
  </w:style>
  <w:style w:type="character" w:customStyle="1" w:styleId="5Char">
    <w:name w:val="标题 5 Char"/>
    <w:link w:val="51"/>
    <w:locked/>
    <w:rPr>
      <w:b/>
      <w:sz w:val="28"/>
    </w:rPr>
  </w:style>
  <w:style w:type="character" w:customStyle="1" w:styleId="6Char">
    <w:name w:val="标题 6 Char"/>
    <w:link w:val="6"/>
    <w:locked/>
    <w:rPr>
      <w:rFonts w:ascii="Arial" w:eastAsia="黑体" w:hAnsi="Arial"/>
      <w:b/>
      <w:sz w:val="24"/>
    </w:rPr>
  </w:style>
  <w:style w:type="character" w:customStyle="1" w:styleId="7Char">
    <w:name w:val="标题 7 Char"/>
    <w:link w:val="7"/>
    <w:uiPriority w:val="99"/>
    <w:locked/>
    <w:rPr>
      <w:b/>
      <w:sz w:val="24"/>
    </w:rPr>
  </w:style>
  <w:style w:type="character" w:customStyle="1" w:styleId="8Char">
    <w:name w:val="标题 8 Char"/>
    <w:link w:val="8"/>
    <w:uiPriority w:val="99"/>
    <w:qFormat/>
    <w:locked/>
    <w:rPr>
      <w:rFonts w:ascii="Arial" w:eastAsia="黑体" w:hAnsi="Arial"/>
      <w:sz w:val="24"/>
    </w:rPr>
  </w:style>
  <w:style w:type="character" w:customStyle="1" w:styleId="9Char">
    <w:name w:val="标题 9 Char"/>
    <w:link w:val="9"/>
    <w:uiPriority w:val="99"/>
    <w:qFormat/>
    <w:locked/>
    <w:rPr>
      <w:rFonts w:ascii="Arial" w:eastAsia="黑体" w:hAnsi="Arial"/>
      <w:sz w:val="21"/>
    </w:rPr>
  </w:style>
  <w:style w:type="character" w:customStyle="1" w:styleId="Char0">
    <w:name w:val="批注文字 Char"/>
    <w:link w:val="a6"/>
    <w:qFormat/>
    <w:locked/>
    <w:rPr>
      <w:kern w:val="2"/>
      <w:sz w:val="21"/>
    </w:rPr>
  </w:style>
  <w:style w:type="character" w:customStyle="1" w:styleId="Char">
    <w:name w:val="批注主题 Char"/>
    <w:link w:val="a5"/>
    <w:locked/>
    <w:rPr>
      <w:b/>
      <w:kern w:val="2"/>
      <w:sz w:val="21"/>
    </w:rPr>
  </w:style>
  <w:style w:type="character" w:customStyle="1" w:styleId="Char2">
    <w:name w:val="正文文本 Char"/>
    <w:link w:val="a8"/>
    <w:locked/>
    <w:rPr>
      <w:color w:val="FF0000"/>
      <w:kern w:val="2"/>
      <w:sz w:val="21"/>
    </w:rPr>
  </w:style>
  <w:style w:type="character" w:customStyle="1" w:styleId="Char1">
    <w:name w:val="正文首行缩进 Char"/>
    <w:link w:val="a7"/>
    <w:qFormat/>
    <w:locked/>
    <w:rPr>
      <w:color w:val="FF0000"/>
      <w:kern w:val="2"/>
      <w:sz w:val="24"/>
    </w:rPr>
  </w:style>
  <w:style w:type="character" w:customStyle="1" w:styleId="Char3">
    <w:name w:val="正文缩进 Char"/>
    <w:aliases w:val="正文非缩进 Char1,正文不缩进 Char1,标题4 Char,特点标题 Char,正文非缩进 + 宋体 Char1,两端对齐 Char1,左侧:  0 厘米 Char1,首行缩进:  2 字符 Char1,特点 Char Char1,水上软件 Char,正文（首行缩进两字） Char Char,表正文 Char Char,正文非缩进 Char Char,特点 Char1 Char,正文非缩进 + 宋体 Char Char,两端对齐 Char Char,段1 Char Char"/>
    <w:link w:val="a9"/>
    <w:qFormat/>
    <w:locked/>
    <w:rPr>
      <w:kern w:val="2"/>
      <w:sz w:val="24"/>
    </w:rPr>
  </w:style>
  <w:style w:type="character" w:customStyle="1" w:styleId="Char4">
    <w:name w:val="文档结构图 Char"/>
    <w:link w:val="ab"/>
    <w:locked/>
    <w:rPr>
      <w:kern w:val="2"/>
      <w:sz w:val="21"/>
      <w:shd w:val="clear" w:color="auto" w:fill="000080"/>
    </w:rPr>
  </w:style>
  <w:style w:type="character" w:customStyle="1" w:styleId="Char7">
    <w:name w:val="正文文本缩进 Char"/>
    <w:link w:val="ae"/>
    <w:uiPriority w:val="99"/>
    <w:qFormat/>
    <w:locked/>
    <w:rPr>
      <w:kern w:val="2"/>
      <w:sz w:val="32"/>
    </w:rPr>
  </w:style>
  <w:style w:type="character" w:customStyle="1" w:styleId="Char8">
    <w:name w:val="纯文本 Char"/>
    <w:aliases w:val="普通文字1 Char,普通文字2 Char,普通文字3 Char,普通文字4 Char,普通文字5 Char,普通文字6 Char,普通文字11 Char,普通文字21 Char,普通文字31 Char,普通文字41 Char,普通文字7 Char,普通文字 Char Char,Texte Char,普通文字 Char1,正 文 1 Char,纯文本 Char Char Char1,纯文本 Char1 Char Char Char,纯文本 Char Char1 Char,小 Char"/>
    <w:link w:val="af"/>
    <w:qFormat/>
    <w:locked/>
    <w:rPr>
      <w:rFonts w:ascii="宋体" w:eastAsia="宋体" w:hAnsi="Courier New"/>
      <w:kern w:val="2"/>
      <w:sz w:val="21"/>
      <w:lang w:val="en-US" w:eastAsia="zh-CN"/>
    </w:rPr>
  </w:style>
  <w:style w:type="character" w:customStyle="1" w:styleId="Char9">
    <w:name w:val="日期 Char"/>
    <w:link w:val="af0"/>
    <w:locked/>
    <w:rPr>
      <w:rFonts w:eastAsia="楷体"/>
      <w:kern w:val="2"/>
      <w:sz w:val="32"/>
    </w:rPr>
  </w:style>
  <w:style w:type="character" w:customStyle="1" w:styleId="2Char">
    <w:name w:val="正文文本缩进 2 Char"/>
    <w:link w:val="22"/>
    <w:locked/>
    <w:rPr>
      <w:kern w:val="2"/>
      <w:sz w:val="32"/>
    </w:rPr>
  </w:style>
  <w:style w:type="character" w:customStyle="1" w:styleId="Chara">
    <w:name w:val="批注框文本 Char"/>
    <w:link w:val="af1"/>
    <w:qFormat/>
    <w:locked/>
    <w:rPr>
      <w:kern w:val="2"/>
      <w:sz w:val="18"/>
    </w:rPr>
  </w:style>
  <w:style w:type="character" w:customStyle="1" w:styleId="Charb">
    <w:name w:val="页脚 Char"/>
    <w:link w:val="af2"/>
    <w:locked/>
    <w:rPr>
      <w:sz w:val="18"/>
    </w:rPr>
  </w:style>
  <w:style w:type="character" w:customStyle="1" w:styleId="2Char0">
    <w:name w:val="正文首行缩进 2 Char"/>
    <w:link w:val="23"/>
    <w:qFormat/>
    <w:locked/>
    <w:rPr>
      <w:kern w:val="2"/>
      <w:sz w:val="24"/>
    </w:rPr>
  </w:style>
  <w:style w:type="character" w:customStyle="1" w:styleId="Charc">
    <w:name w:val="页眉 Char"/>
    <w:link w:val="af3"/>
    <w:qFormat/>
    <w:locked/>
    <w:rPr>
      <w:rFonts w:eastAsia="宋体"/>
      <w:sz w:val="18"/>
      <w:lang w:val="en-US" w:eastAsia="zh-CN"/>
    </w:rPr>
  </w:style>
  <w:style w:type="character" w:customStyle="1" w:styleId="Chard">
    <w:name w:val="副标题 Char"/>
    <w:link w:val="af4"/>
    <w:qFormat/>
    <w:locked/>
    <w:rPr>
      <w:rFonts w:ascii="Cambria" w:hAnsi="Cambria" w:cs="Times New Roman"/>
      <w:b/>
      <w:bCs/>
      <w:kern w:val="28"/>
      <w:sz w:val="32"/>
      <w:szCs w:val="32"/>
    </w:rPr>
  </w:style>
  <w:style w:type="character" w:customStyle="1" w:styleId="Chare">
    <w:name w:val="脚注文本 Char"/>
    <w:link w:val="af6"/>
    <w:qFormat/>
    <w:locked/>
    <w:rPr>
      <w:rFonts w:cs="Times New Roman"/>
      <w:kern w:val="2"/>
      <w:sz w:val="18"/>
      <w:szCs w:val="18"/>
      <w:lang w:val="zh-CN"/>
    </w:rPr>
  </w:style>
  <w:style w:type="character" w:customStyle="1" w:styleId="3Char0">
    <w:name w:val="正文文本缩进 3 Char"/>
    <w:link w:val="34"/>
    <w:qFormat/>
    <w:locked/>
    <w:rPr>
      <w:rFonts w:eastAsia="楷体"/>
      <w:sz w:val="24"/>
    </w:rPr>
  </w:style>
  <w:style w:type="character" w:customStyle="1" w:styleId="2Char2">
    <w:name w:val="正文文本 2 Char"/>
    <w:link w:val="25"/>
    <w:qFormat/>
    <w:locked/>
    <w:rPr>
      <w:kern w:val="2"/>
      <w:sz w:val="21"/>
    </w:rPr>
  </w:style>
  <w:style w:type="character" w:customStyle="1" w:styleId="HTMLChar">
    <w:name w:val="HTML 预设格式 Char"/>
    <w:link w:val="HTML"/>
    <w:qFormat/>
    <w:locked/>
    <w:rPr>
      <w:rFonts w:ascii="宋体" w:eastAsia="宋体" w:hAnsi="宋体"/>
      <w:sz w:val="24"/>
      <w:lang w:val="en-US" w:eastAsia="zh-CN"/>
    </w:rPr>
  </w:style>
  <w:style w:type="character" w:customStyle="1" w:styleId="Charf">
    <w:name w:val="标题 Char"/>
    <w:link w:val="af8"/>
    <w:qFormat/>
    <w:locked/>
    <w:rPr>
      <w:rFonts w:ascii="Arial" w:hAnsi="Arial"/>
      <w:b/>
      <w:kern w:val="2"/>
      <w:sz w:val="32"/>
    </w:rPr>
  </w:style>
  <w:style w:type="character" w:customStyle="1" w:styleId="12">
    <w:name w:val="访问过的超链接1"/>
    <w:qFormat/>
    <w:rPr>
      <w:color w:val="800080"/>
      <w:u w:val="single"/>
    </w:rPr>
  </w:style>
  <w:style w:type="character" w:customStyle="1" w:styleId="Char20">
    <w:name w:val="普通文字 Char2"/>
    <w:qFormat/>
    <w:rPr>
      <w:rFonts w:ascii="宋体" w:eastAsia="宋体" w:hAnsi="Courier New"/>
      <w:kern w:val="2"/>
      <w:sz w:val="21"/>
      <w:lang w:val="en-US" w:eastAsia="zh-CN"/>
    </w:rPr>
  </w:style>
  <w:style w:type="character" w:customStyle="1" w:styleId="themebody1">
    <w:name w:val="themebody1"/>
    <w:rPr>
      <w:color w:val="FFFFFF"/>
    </w:rPr>
  </w:style>
  <w:style w:type="character" w:customStyle="1" w:styleId="H2Char">
    <w:name w:val="H2 Char"/>
    <w:qFormat/>
    <w:rPr>
      <w:rFonts w:ascii="Arial" w:eastAsia="黑体" w:hAnsi="Arial"/>
      <w:b/>
      <w:kern w:val="2"/>
      <w:sz w:val="32"/>
      <w:lang w:val="en-US" w:eastAsia="zh-CN"/>
    </w:rPr>
  </w:style>
  <w:style w:type="character" w:customStyle="1" w:styleId="CharChar5">
    <w:name w:val="Char Char5"/>
    <w:qFormat/>
    <w:rPr>
      <w:rFonts w:ascii="Times New Roman" w:hAnsi="Times New Roman"/>
      <w:sz w:val="16"/>
    </w:rPr>
  </w:style>
  <w:style w:type="character" w:customStyle="1" w:styleId="style591">
    <w:name w:val="style591"/>
    <w:qFormat/>
    <w:rPr>
      <w:rFonts w:ascii="Arial" w:hAnsi="Arial"/>
      <w:sz w:val="24"/>
      <w:u w:val="none"/>
    </w:rPr>
  </w:style>
  <w:style w:type="character" w:customStyle="1" w:styleId="CharChar6">
    <w:name w:val="Char Char6"/>
    <w:qFormat/>
    <w:rPr>
      <w:rFonts w:ascii="Times New Roman" w:hAnsi="Times New Roman"/>
      <w:sz w:val="24"/>
    </w:rPr>
  </w:style>
  <w:style w:type="character" w:customStyle="1" w:styleId="apple-style-span">
    <w:name w:val="apple-style-span"/>
    <w:qFormat/>
    <w:rPr>
      <w:rFonts w:cs="Times New Roman"/>
    </w:rPr>
  </w:style>
  <w:style w:type="character" w:customStyle="1" w:styleId="btitlenamewangputoptitle">
    <w:name w:val="b titlename wangputoptitle"/>
    <w:qFormat/>
    <w:rPr>
      <w:rFonts w:cs="Times New Roman"/>
    </w:rPr>
  </w:style>
  <w:style w:type="character" w:customStyle="1" w:styleId="CharChar25">
    <w:name w:val="Char Char25"/>
    <w:rPr>
      <w:rFonts w:ascii="Arial" w:eastAsia="黑体" w:hAnsi="Arial"/>
      <w:b/>
      <w:kern w:val="2"/>
      <w:sz w:val="32"/>
      <w:lang w:val="en-US" w:eastAsia="zh-CN"/>
    </w:rPr>
  </w:style>
  <w:style w:type="character" w:customStyle="1" w:styleId="CharChar11">
    <w:name w:val="Char Char11"/>
    <w:qFormat/>
    <w:rPr>
      <w:rFonts w:ascii="Times New Roman" w:hAnsi="Times New Roman"/>
      <w:b/>
      <w:sz w:val="32"/>
    </w:rPr>
  </w:style>
  <w:style w:type="character" w:customStyle="1" w:styleId="red">
    <w:name w:val="red"/>
    <w:qFormat/>
    <w:rPr>
      <w:rFonts w:cs="Times New Roman"/>
    </w:rPr>
  </w:style>
  <w:style w:type="character" w:customStyle="1" w:styleId="CharChar10">
    <w:name w:val="Char Char10"/>
    <w:qFormat/>
    <w:rPr>
      <w:rFonts w:ascii="黑体" w:eastAsia="黑体" w:hAnsi="黑体"/>
      <w:b/>
      <w:sz w:val="28"/>
    </w:rPr>
  </w:style>
  <w:style w:type="character" w:customStyle="1" w:styleId="style31">
    <w:name w:val="style31"/>
    <w:qFormat/>
    <w:rPr>
      <w:rFonts w:ascii="Arial" w:hAnsi="Arial"/>
      <w:b/>
      <w:color w:val="990066"/>
    </w:rPr>
  </w:style>
  <w:style w:type="character" w:customStyle="1" w:styleId="CharChar2">
    <w:name w:val="纯文本 Char Char2"/>
    <w:uiPriority w:val="99"/>
    <w:qFormat/>
    <w:rPr>
      <w:rFonts w:ascii="宋体" w:eastAsia="宋体" w:hAnsi="Courier New"/>
      <w:kern w:val="2"/>
      <w:sz w:val="21"/>
      <w:lang w:val="en-US" w:eastAsia="zh-CN"/>
    </w:rPr>
  </w:style>
  <w:style w:type="character" w:customStyle="1" w:styleId="PlainTextCharCharChar">
    <w:name w:val="Plain Text Char Char Char"/>
    <w:semiHidden/>
    <w:qFormat/>
    <w:locked/>
    <w:rPr>
      <w:rFonts w:ascii="宋体" w:eastAsia="宋体" w:hAnsi="Courier New"/>
      <w:sz w:val="20"/>
    </w:rPr>
  </w:style>
  <w:style w:type="character" w:customStyle="1" w:styleId="CharChar12">
    <w:name w:val="Char Char12"/>
    <w:qFormat/>
    <w:rPr>
      <w:rFonts w:ascii="Cambria" w:eastAsia="宋体" w:hAnsi="Cambria"/>
      <w:b/>
      <w:sz w:val="32"/>
    </w:rPr>
  </w:style>
  <w:style w:type="character" w:customStyle="1" w:styleId="CharChar4">
    <w:name w:val="Char Char4"/>
    <w:qFormat/>
    <w:rPr>
      <w:rFonts w:ascii="Times New Roman" w:hAnsi="Times New Roman"/>
      <w:sz w:val="24"/>
    </w:rPr>
  </w:style>
  <w:style w:type="character" w:customStyle="1" w:styleId="CharChar9">
    <w:name w:val="Char Char9"/>
    <w:qFormat/>
    <w:rPr>
      <w:rFonts w:ascii="Times New Roman" w:hAnsi="Times New Roman"/>
      <w:sz w:val="24"/>
    </w:rPr>
  </w:style>
  <w:style w:type="character" w:customStyle="1" w:styleId="specifications">
    <w:name w:val="specifications"/>
    <w:qFormat/>
    <w:rPr>
      <w:rFonts w:cs="Times New Roman"/>
    </w:rPr>
  </w:style>
  <w:style w:type="character" w:customStyle="1" w:styleId="CharChar13">
    <w:name w:val="Char Char13"/>
    <w:rPr>
      <w:rFonts w:ascii="Times New Roman" w:hAnsi="Times New Roman"/>
      <w:b/>
      <w:kern w:val="44"/>
      <w:sz w:val="44"/>
    </w:rPr>
  </w:style>
  <w:style w:type="character" w:customStyle="1" w:styleId="7Char0">
    <w:name w:val="样式7 Char"/>
    <w:link w:val="71"/>
    <w:locked/>
    <w:rPr>
      <w:rFonts w:ascii="宋体" w:eastAsia="宋体" w:hAnsi="宋体"/>
      <w:sz w:val="24"/>
      <w:lang w:val="en-US" w:eastAsia="zh-CN"/>
    </w:rPr>
  </w:style>
  <w:style w:type="paragraph" w:customStyle="1" w:styleId="71">
    <w:name w:val="样式7"/>
    <w:basedOn w:val="a1"/>
    <w:link w:val="7Char0"/>
    <w:qFormat/>
    <w:pPr>
      <w:shd w:val="clear" w:color="auto" w:fill="FFFFFF"/>
      <w:spacing w:line="360" w:lineRule="auto"/>
      <w:ind w:firstLine="480"/>
      <w:jc w:val="left"/>
    </w:pPr>
    <w:rPr>
      <w:rFonts w:ascii="宋体" w:eastAsia="宋体" w:hAnsi="宋体"/>
      <w:kern w:val="0"/>
      <w:sz w:val="24"/>
      <w:szCs w:val="24"/>
    </w:rPr>
  </w:style>
  <w:style w:type="character" w:customStyle="1" w:styleId="CharChar24">
    <w:name w:val="Char Char24"/>
    <w:rPr>
      <w:rFonts w:eastAsia="宋体"/>
      <w:b/>
      <w:kern w:val="2"/>
      <w:sz w:val="32"/>
      <w:lang w:val="en-US" w:eastAsia="zh-CN"/>
    </w:rPr>
  </w:style>
  <w:style w:type="character" w:customStyle="1" w:styleId="CharChar14">
    <w:name w:val="Char Char14"/>
    <w:qFormat/>
    <w:rPr>
      <w:rFonts w:ascii="Times New Roman" w:hAnsi="Times New Roman"/>
      <w:sz w:val="18"/>
    </w:rPr>
  </w:style>
  <w:style w:type="character" w:customStyle="1" w:styleId="flname8">
    <w:name w:val="flname8"/>
    <w:qFormat/>
    <w:rPr>
      <w:rFonts w:cs="Times New Roman"/>
    </w:rPr>
  </w:style>
  <w:style w:type="character" w:customStyle="1" w:styleId="product-head1">
    <w:name w:val="product-head1"/>
    <w:qFormat/>
    <w:rPr>
      <w:rFonts w:ascii="??" w:hAnsi="??"/>
      <w:b/>
      <w:sz w:val="21"/>
    </w:rPr>
  </w:style>
  <w:style w:type="character" w:customStyle="1" w:styleId="textcomment">
    <w:name w:val="text_comment"/>
    <w:qFormat/>
    <w:rPr>
      <w:rFonts w:cs="Times New Roman"/>
    </w:rPr>
  </w:style>
  <w:style w:type="character" w:customStyle="1" w:styleId="sect123Char">
    <w:name w:val="sect1.2.3 Char"/>
    <w:qFormat/>
    <w:rPr>
      <w:rFonts w:eastAsia="宋体"/>
      <w:b/>
      <w:kern w:val="2"/>
      <w:sz w:val="32"/>
      <w:lang w:val="en-US" w:eastAsia="zh-CN"/>
    </w:rPr>
  </w:style>
  <w:style w:type="character" w:customStyle="1" w:styleId="aff2">
    <w:name w:val="阴影"/>
    <w:qFormat/>
    <w:rPr>
      <w:color w:val="0000FF"/>
      <w:shd w:val="pct10" w:color="auto" w:fill="auto"/>
    </w:rPr>
  </w:style>
  <w:style w:type="character" w:customStyle="1" w:styleId="2Char3">
    <w:name w:val="标题 2 Char"/>
    <w:qFormat/>
    <w:rPr>
      <w:rFonts w:ascii="Arial" w:eastAsia="黑体" w:hAnsi="Arial"/>
      <w:b/>
      <w:kern w:val="2"/>
      <w:sz w:val="32"/>
      <w:lang w:val="en-US" w:eastAsia="zh-CN"/>
    </w:rPr>
  </w:style>
  <w:style w:type="character" w:customStyle="1" w:styleId="Charf0">
    <w:name w:val="段落 Char"/>
    <w:link w:val="aff3"/>
    <w:qFormat/>
    <w:locked/>
    <w:rPr>
      <w:rFonts w:ascii="宋体" w:eastAsia="宋体" w:hAnsi="宋体"/>
      <w:kern w:val="2"/>
      <w:sz w:val="24"/>
      <w:lang w:val="en-US" w:eastAsia="zh-CN"/>
    </w:rPr>
  </w:style>
  <w:style w:type="paragraph" w:customStyle="1" w:styleId="aff3">
    <w:name w:val="段落"/>
    <w:basedOn w:val="a1"/>
    <w:link w:val="Charf0"/>
    <w:qFormat/>
    <w:pPr>
      <w:spacing w:line="360" w:lineRule="auto"/>
      <w:ind w:firstLineChars="200" w:firstLine="480"/>
    </w:pPr>
    <w:rPr>
      <w:rFonts w:ascii="宋体" w:eastAsia="宋体" w:hAnsi="宋体" w:cs="宋体"/>
      <w:sz w:val="24"/>
    </w:rPr>
  </w:style>
  <w:style w:type="character" w:customStyle="1" w:styleId="shorttext">
    <w:name w:val="short_text"/>
    <w:qFormat/>
  </w:style>
  <w:style w:type="character" w:customStyle="1" w:styleId="3Char2">
    <w:name w:val="标题 3 Char"/>
    <w:uiPriority w:val="9"/>
    <w:qFormat/>
    <w:rPr>
      <w:rFonts w:eastAsia="宋体"/>
      <w:b/>
      <w:kern w:val="2"/>
      <w:sz w:val="32"/>
      <w:lang w:val="en-US" w:eastAsia="zh-CN"/>
    </w:rPr>
  </w:style>
  <w:style w:type="character" w:customStyle="1" w:styleId="dash6b636587char1">
    <w:name w:val="dash6b63_6587__char1"/>
    <w:rPr>
      <w:rFonts w:ascii="Times New Roman" w:hAnsi="Times New Roman"/>
      <w:sz w:val="20"/>
      <w:u w:val="none"/>
    </w:rPr>
  </w:style>
  <w:style w:type="character" w:customStyle="1" w:styleId="Charf1">
    <w:name w:val="文档正文 Char"/>
    <w:link w:val="a"/>
    <w:uiPriority w:val="99"/>
    <w:locked/>
    <w:rPr>
      <w:rFonts w:ascii="宋体" w:eastAsia="仿宋" w:hAnsi="宋体"/>
      <w:b/>
      <w:bCs/>
      <w:kern w:val="2"/>
      <w:sz w:val="24"/>
      <w:szCs w:val="24"/>
      <w:lang w:val="zh-CN"/>
    </w:rPr>
  </w:style>
  <w:style w:type="paragraph" w:customStyle="1" w:styleId="a">
    <w:name w:val="文档正文"/>
    <w:basedOn w:val="a1"/>
    <w:link w:val="Charf1"/>
    <w:uiPriority w:val="99"/>
    <w:qFormat/>
    <w:pPr>
      <w:numPr>
        <w:numId w:val="1"/>
      </w:numPr>
      <w:spacing w:beforeLines="50" w:line="360" w:lineRule="auto"/>
    </w:pPr>
    <w:rPr>
      <w:rFonts w:ascii="宋体" w:hAnsi="宋体"/>
      <w:b/>
      <w:bCs/>
      <w:sz w:val="24"/>
      <w:szCs w:val="24"/>
      <w:lang w:val="zh-CN"/>
    </w:rPr>
  </w:style>
  <w:style w:type="character" w:customStyle="1" w:styleId="CharChar7">
    <w:name w:val="Char Char7"/>
    <w:qFormat/>
    <w:rPr>
      <w:rFonts w:ascii="Times New Roman" w:hAnsi="Times New Roman"/>
      <w:sz w:val="24"/>
    </w:rPr>
  </w:style>
  <w:style w:type="character" w:customStyle="1" w:styleId="css31">
    <w:name w:val="css31"/>
    <w:qFormat/>
    <w:rPr>
      <w:color w:val="000000"/>
      <w:sz w:val="24"/>
    </w:rPr>
  </w:style>
  <w:style w:type="character" w:customStyle="1" w:styleId="CharChar3">
    <w:name w:val="Char Char3"/>
    <w:qFormat/>
    <w:rPr>
      <w:rFonts w:ascii="Times New Roman" w:hAnsi="Times New Roman"/>
      <w:sz w:val="24"/>
    </w:rPr>
  </w:style>
  <w:style w:type="character" w:customStyle="1" w:styleId="CharChar">
    <w:name w:val="Char Char"/>
    <w:qFormat/>
    <w:rPr>
      <w:rFonts w:ascii="宋体" w:hAnsi="Times New Roman"/>
      <w:kern w:val="2"/>
      <w:sz w:val="18"/>
    </w:rPr>
  </w:style>
  <w:style w:type="character" w:customStyle="1" w:styleId="y10">
    <w:name w:val="y10"/>
    <w:rPr>
      <w:rFonts w:cs="Times New Roman"/>
    </w:rPr>
  </w:style>
  <w:style w:type="character" w:customStyle="1" w:styleId="CharChar8">
    <w:name w:val="Char Char8"/>
    <w:link w:val="1New"/>
    <w:qFormat/>
    <w:locked/>
    <w:rPr>
      <w:rFonts w:ascii="Times New Roman" w:hAnsi="Times New Roman"/>
      <w:sz w:val="18"/>
    </w:rPr>
  </w:style>
  <w:style w:type="paragraph" w:customStyle="1" w:styleId="1New">
    <w:name w:val="标题 1 New"/>
    <w:basedOn w:val="a1"/>
    <w:next w:val="a1"/>
    <w:link w:val="CharChar8"/>
    <w:qFormat/>
    <w:pPr>
      <w:keepNext/>
      <w:keepLines/>
      <w:spacing w:before="340" w:after="330" w:line="576" w:lineRule="auto"/>
      <w:outlineLvl w:val="0"/>
    </w:pPr>
    <w:rPr>
      <w:rFonts w:eastAsia="宋体"/>
      <w:kern w:val="0"/>
      <w:sz w:val="18"/>
      <w:szCs w:val="18"/>
    </w:rPr>
  </w:style>
  <w:style w:type="character" w:customStyle="1" w:styleId="c121">
    <w:name w:val="c121"/>
    <w:qFormat/>
    <w:rPr>
      <w:color w:val="0258B7"/>
      <w:sz w:val="24"/>
    </w:rPr>
  </w:style>
  <w:style w:type="character" w:customStyle="1" w:styleId="-1Char">
    <w:name w:val="彩色列表 - 强调文字颜色 1 Char"/>
    <w:rPr>
      <w:rFonts w:ascii="Calibri" w:hAnsi="Calibri"/>
      <w:kern w:val="2"/>
      <w:sz w:val="22"/>
    </w:rPr>
  </w:style>
  <w:style w:type="character" w:customStyle="1" w:styleId="CharChar26">
    <w:name w:val="Char Char26"/>
    <w:rPr>
      <w:b/>
      <w:kern w:val="44"/>
      <w:sz w:val="44"/>
    </w:rPr>
  </w:style>
  <w:style w:type="character" w:customStyle="1" w:styleId="CharChar20">
    <w:name w:val="Char Char2"/>
    <w:qFormat/>
    <w:rPr>
      <w:rFonts w:ascii="Times New Roman" w:hAnsi="Times New Roman"/>
      <w:sz w:val="18"/>
    </w:rPr>
  </w:style>
  <w:style w:type="character" w:customStyle="1" w:styleId="Charf2">
    <w:name w:val="标准文本 Char"/>
    <w:link w:val="aff4"/>
    <w:qFormat/>
    <w:locked/>
    <w:rPr>
      <w:color w:val="000000"/>
      <w:kern w:val="2"/>
      <w:sz w:val="24"/>
    </w:rPr>
  </w:style>
  <w:style w:type="paragraph" w:customStyle="1" w:styleId="aff4">
    <w:name w:val="标准文本"/>
    <w:basedOn w:val="a1"/>
    <w:link w:val="Charf2"/>
    <w:qFormat/>
    <w:pPr>
      <w:tabs>
        <w:tab w:val="left" w:pos="3060"/>
        <w:tab w:val="left" w:pos="6048"/>
        <w:tab w:val="left" w:pos="7668"/>
      </w:tabs>
      <w:spacing w:line="360" w:lineRule="auto"/>
      <w:ind w:firstLineChars="200" w:firstLine="480"/>
      <w:jc w:val="left"/>
    </w:pPr>
    <w:rPr>
      <w:rFonts w:eastAsia="宋体"/>
      <w:color w:val="000000"/>
      <w:sz w:val="24"/>
      <w:szCs w:val="24"/>
    </w:rPr>
  </w:style>
  <w:style w:type="paragraph" w:customStyle="1" w:styleId="Default">
    <w:name w:val="Default"/>
    <w:uiPriority w:val="99"/>
    <w:qFormat/>
    <w:pPr>
      <w:widowControl w:val="0"/>
      <w:autoSpaceDE w:val="0"/>
      <w:autoSpaceDN w:val="0"/>
      <w:adjustRightInd w:val="0"/>
    </w:pPr>
    <w:rPr>
      <w:rFonts w:ascii="Arial" w:hAnsi="Arial" w:cs="Arial"/>
      <w:color w:val="000000"/>
      <w:sz w:val="24"/>
      <w:szCs w:val="24"/>
    </w:rPr>
  </w:style>
  <w:style w:type="paragraph" w:customStyle="1" w:styleId="font6">
    <w:name w:val="font6"/>
    <w:basedOn w:val="a1"/>
    <w:qFormat/>
    <w:pPr>
      <w:widowControl/>
      <w:spacing w:before="100" w:beforeAutospacing="1" w:after="100" w:afterAutospacing="1"/>
      <w:jc w:val="left"/>
    </w:pPr>
    <w:rPr>
      <w:rFonts w:ascii="宋体" w:hAnsi="宋体" w:cs="宋体"/>
      <w:kern w:val="0"/>
      <w:sz w:val="20"/>
    </w:rPr>
  </w:style>
  <w:style w:type="paragraph" w:customStyle="1" w:styleId="xl48">
    <w:name w:val="xl4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Times New Roman" w:hAnsi="Arial Unicode MS" w:cs="Arial Unicode MS"/>
      <w:b/>
      <w:bCs/>
      <w:color w:val="000000"/>
      <w:kern w:val="0"/>
      <w:sz w:val="22"/>
      <w:szCs w:val="22"/>
    </w:rPr>
  </w:style>
  <w:style w:type="paragraph" w:customStyle="1" w:styleId="xl41">
    <w:name w:val="xl41"/>
    <w:basedOn w:val="a1"/>
    <w:uiPriority w:val="99"/>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Times New Roman" w:hAnsi="Arial Unicode MS" w:cs="Arial Unicode MS"/>
      <w:color w:val="000000"/>
      <w:kern w:val="0"/>
      <w:sz w:val="20"/>
    </w:rPr>
  </w:style>
  <w:style w:type="paragraph" w:customStyle="1" w:styleId="aff5">
    <w:name w:val="标准段落"/>
    <w:basedOn w:val="a1"/>
    <w:uiPriority w:val="99"/>
    <w:qFormat/>
    <w:pPr>
      <w:topLinePunct/>
      <w:autoSpaceDE w:val="0"/>
      <w:autoSpaceDN w:val="0"/>
      <w:spacing w:line="360" w:lineRule="auto"/>
      <w:ind w:firstLineChars="200" w:firstLine="560"/>
    </w:pPr>
    <w:rPr>
      <w:rFonts w:eastAsia="仿宋_GB2312"/>
      <w:sz w:val="28"/>
      <w:szCs w:val="24"/>
      <w:lang w:bidi="th-TH"/>
    </w:rPr>
  </w:style>
  <w:style w:type="paragraph" w:customStyle="1" w:styleId="15">
    <w:name w:val="样式 宋体 小四 行距: 1.5 倍行距"/>
    <w:basedOn w:val="a1"/>
    <w:uiPriority w:val="99"/>
    <w:qFormat/>
    <w:pPr>
      <w:spacing w:line="360" w:lineRule="auto"/>
      <w:ind w:firstLineChars="200" w:firstLine="200"/>
    </w:pPr>
    <w:rPr>
      <w:rFonts w:ascii="宋体" w:hAnsi="宋体" w:cs="宋体"/>
      <w:sz w:val="24"/>
    </w:rPr>
  </w:style>
  <w:style w:type="paragraph" w:customStyle="1" w:styleId="xl45">
    <w:name w:val="xl45"/>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Times New Roman" w:hAnsi="Arial Unicode MS" w:cs="Arial Unicode MS"/>
      <w:b/>
      <w:bCs/>
      <w:color w:val="000000"/>
      <w:kern w:val="0"/>
      <w:sz w:val="20"/>
    </w:rPr>
  </w:style>
  <w:style w:type="paragraph" w:customStyle="1" w:styleId="13">
    <w:name w:val="列出段落1"/>
    <w:basedOn w:val="a1"/>
    <w:link w:val="Charf3"/>
    <w:qFormat/>
    <w:pPr>
      <w:ind w:firstLineChars="200" w:firstLine="420"/>
    </w:pPr>
    <w:rPr>
      <w:szCs w:val="24"/>
    </w:rPr>
  </w:style>
  <w:style w:type="character" w:customStyle="1" w:styleId="Charf3">
    <w:name w:val="列出段落 Char"/>
    <w:aliases w:val="列出段落2 Char,? Char"/>
    <w:link w:val="13"/>
    <w:qFormat/>
    <w:rPr>
      <w:rFonts w:eastAsia="仿宋"/>
      <w:kern w:val="2"/>
      <w:sz w:val="21"/>
      <w:szCs w:val="24"/>
    </w:rPr>
  </w:style>
  <w:style w:type="paragraph" w:customStyle="1" w:styleId="font5">
    <w:name w:val="font5"/>
    <w:basedOn w:val="a1"/>
    <w:qFormat/>
    <w:pPr>
      <w:widowControl/>
      <w:spacing w:before="100" w:beforeAutospacing="1" w:after="100" w:afterAutospacing="1"/>
      <w:jc w:val="left"/>
    </w:pPr>
    <w:rPr>
      <w:rFonts w:ascii="宋体" w:hAnsi="宋体" w:cs="宋体"/>
      <w:kern w:val="0"/>
      <w:sz w:val="18"/>
      <w:szCs w:val="18"/>
    </w:rPr>
  </w:style>
  <w:style w:type="paragraph" w:customStyle="1" w:styleId="gen">
    <w:name w:val="gen"/>
    <w:basedOn w:val="a1"/>
    <w:uiPriority w:val="99"/>
    <w:qFormat/>
    <w:pPr>
      <w:widowControl/>
      <w:spacing w:before="100" w:beforeAutospacing="1" w:after="100" w:afterAutospacing="1"/>
      <w:jc w:val="left"/>
    </w:pPr>
    <w:rPr>
      <w:rFonts w:ascii="宋体" w:hAnsi="宋体"/>
      <w:kern w:val="0"/>
      <w:sz w:val="24"/>
      <w:szCs w:val="24"/>
      <w:lang w:eastAsia="zh-TW"/>
    </w:rPr>
  </w:style>
  <w:style w:type="paragraph" w:customStyle="1" w:styleId="xl39">
    <w:name w:val="xl3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Times New Roman" w:hAnsi="Arial Unicode MS" w:cs="Arial Unicode MS"/>
      <w:color w:val="000000"/>
      <w:kern w:val="0"/>
      <w:sz w:val="20"/>
    </w:rPr>
  </w:style>
  <w:style w:type="paragraph" w:customStyle="1" w:styleId="Char10">
    <w:name w:val="Char1"/>
    <w:basedOn w:val="a1"/>
    <w:uiPriority w:val="99"/>
    <w:qFormat/>
    <w:pPr>
      <w:widowControl/>
      <w:spacing w:after="160" w:line="360" w:lineRule="auto"/>
    </w:pPr>
    <w:rPr>
      <w:rFonts w:ascii="Verdana" w:eastAsia="仿宋_GB2312" w:hAnsi="Verdana"/>
      <w:kern w:val="0"/>
      <w:sz w:val="30"/>
      <w:szCs w:val="30"/>
      <w:lang w:eastAsia="en-US"/>
    </w:rPr>
  </w:style>
  <w:style w:type="paragraph" w:customStyle="1" w:styleId="aff6">
    <w:name w:val="正文 + 宋体"/>
    <w:basedOn w:val="a1"/>
    <w:uiPriority w:val="99"/>
    <w:qFormat/>
    <w:pPr>
      <w:widowControl/>
      <w:ind w:left="360" w:hanging="360"/>
      <w:jc w:val="left"/>
    </w:pPr>
    <w:rPr>
      <w:rFonts w:ascii="宋体" w:hAnsi="宋体" w:cs="宋体"/>
      <w:b/>
      <w:bCs/>
      <w:color w:val="000000"/>
      <w:kern w:val="0"/>
      <w:sz w:val="18"/>
      <w:szCs w:val="18"/>
    </w:rPr>
  </w:style>
  <w:style w:type="paragraph" w:customStyle="1" w:styleId="-11">
    <w:name w:val="彩色列表 - 强调文字颜色 11"/>
    <w:basedOn w:val="a1"/>
    <w:uiPriority w:val="99"/>
    <w:qFormat/>
    <w:pPr>
      <w:ind w:firstLineChars="200" w:firstLine="420"/>
    </w:pPr>
    <w:rPr>
      <w:rFonts w:ascii="Calibri" w:hAnsi="Calibri"/>
      <w:szCs w:val="22"/>
    </w:rPr>
  </w:style>
  <w:style w:type="paragraph" w:customStyle="1" w:styleId="Titel2">
    <w:name w:val="Titel 2"/>
    <w:basedOn w:val="a1"/>
    <w:uiPriority w:val="99"/>
    <w:qFormat/>
    <w:pPr>
      <w:widowControl/>
      <w:tabs>
        <w:tab w:val="decimal" w:leader="underscore" w:pos="8504"/>
        <w:tab w:val="right" w:pos="9923"/>
      </w:tabs>
      <w:autoSpaceDE w:val="0"/>
      <w:autoSpaceDN w:val="0"/>
      <w:jc w:val="left"/>
    </w:pPr>
    <w:rPr>
      <w:rFonts w:ascii="Helvetica-Black" w:hAnsi="Helvetica-Black"/>
      <w:b/>
      <w:bCs/>
      <w:kern w:val="0"/>
      <w:sz w:val="28"/>
      <w:szCs w:val="28"/>
      <w:lang w:eastAsia="en-US"/>
    </w:rPr>
  </w:style>
  <w:style w:type="paragraph" w:customStyle="1" w:styleId="-110">
    <w:name w:val="彩色底纹 - 强调文字颜色 11"/>
    <w:uiPriority w:val="71"/>
    <w:qFormat/>
    <w:rPr>
      <w:kern w:val="2"/>
      <w:sz w:val="21"/>
      <w:szCs w:val="24"/>
    </w:rPr>
  </w:style>
  <w:style w:type="paragraph" w:customStyle="1" w:styleId="CharCharCharCharCharCharCharCharCharChar">
    <w:name w:val="Char Char Char Char Char Char Char Char Char Char"/>
    <w:basedOn w:val="a1"/>
    <w:uiPriority w:val="99"/>
    <w:qFormat/>
    <w:pPr>
      <w:widowControl/>
      <w:spacing w:after="160" w:line="240" w:lineRule="exact"/>
      <w:jc w:val="left"/>
    </w:pPr>
    <w:rPr>
      <w:rFonts w:ascii="Verdana" w:hAnsi="Verdana"/>
      <w:kern w:val="0"/>
      <w:sz w:val="20"/>
      <w:lang w:eastAsia="en-US"/>
    </w:rPr>
  </w:style>
  <w:style w:type="paragraph" w:customStyle="1" w:styleId="xl43">
    <w:name w:val="xl43"/>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Times New Roman" w:hAnsi="Arial Unicode MS" w:cs="Arial Unicode MS"/>
      <w:color w:val="000000"/>
      <w:kern w:val="0"/>
      <w:sz w:val="20"/>
    </w:rPr>
  </w:style>
  <w:style w:type="paragraph" w:customStyle="1" w:styleId="27">
    <w:name w:val="列出段落2"/>
    <w:basedOn w:val="a1"/>
    <w:link w:val="ListParagraphChar"/>
    <w:qFormat/>
    <w:pPr>
      <w:widowControl/>
      <w:spacing w:before="100" w:beforeAutospacing="1" w:after="100" w:afterAutospacing="1"/>
      <w:ind w:firstLine="420"/>
      <w:jc w:val="left"/>
    </w:pPr>
    <w:rPr>
      <w:rFonts w:ascii="宋体" w:hAnsi="宋体"/>
      <w:kern w:val="0"/>
      <w:sz w:val="24"/>
      <w:szCs w:val="24"/>
    </w:rPr>
  </w:style>
  <w:style w:type="character" w:customStyle="1" w:styleId="ListParagraphChar">
    <w:name w:val="List Paragraph Char"/>
    <w:link w:val="27"/>
    <w:qFormat/>
    <w:locked/>
    <w:rPr>
      <w:rFonts w:ascii="宋体" w:eastAsia="仿宋" w:hAnsi="宋体"/>
      <w:sz w:val="24"/>
    </w:rPr>
  </w:style>
  <w:style w:type="paragraph" w:customStyle="1" w:styleId="xl47">
    <w:name w:val="xl47"/>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b/>
      <w:bCs/>
      <w:color w:val="000000"/>
      <w:kern w:val="0"/>
      <w:sz w:val="20"/>
    </w:rPr>
  </w:style>
  <w:style w:type="paragraph" w:customStyle="1" w:styleId="CharCharCharCharCharCharCharCharCharCharCharChar">
    <w:name w:val="Char Char Char Char Char Char Char Char Char Char Char Char"/>
    <w:basedOn w:val="a1"/>
    <w:uiPriority w:val="99"/>
    <w:qFormat/>
    <w:pPr>
      <w:widowControl/>
      <w:spacing w:after="160" w:line="240" w:lineRule="exact"/>
      <w:jc w:val="left"/>
    </w:pPr>
    <w:rPr>
      <w:rFonts w:ascii="Verdana" w:eastAsia="仿宋_GB2312" w:hAnsi="Verdana"/>
      <w:kern w:val="0"/>
      <w:sz w:val="24"/>
      <w:lang w:eastAsia="en-US"/>
    </w:rPr>
  </w:style>
  <w:style w:type="paragraph" w:customStyle="1" w:styleId="CharChar1">
    <w:name w:val="Char Char1"/>
    <w:basedOn w:val="ab"/>
    <w:uiPriority w:val="99"/>
    <w:qFormat/>
    <w:rPr>
      <w:rFonts w:ascii="Tahoma" w:hAnsi="Tahoma"/>
      <w:sz w:val="24"/>
      <w:szCs w:val="24"/>
    </w:rPr>
  </w:style>
  <w:style w:type="paragraph" w:customStyle="1" w:styleId="14">
    <w:name w:val="无间隔1"/>
    <w:pPr>
      <w:widowControl w:val="0"/>
      <w:jc w:val="both"/>
    </w:pPr>
    <w:rPr>
      <w:kern w:val="2"/>
      <w:sz w:val="21"/>
      <w:szCs w:val="22"/>
    </w:rPr>
  </w:style>
  <w:style w:type="paragraph" w:customStyle="1" w:styleId="xl53">
    <w:name w:val="xl5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Times New Roman" w:hAnsi="Arial Unicode MS" w:cs="Arial Unicode MS"/>
      <w:b/>
      <w:bCs/>
      <w:color w:val="000000"/>
      <w:kern w:val="0"/>
      <w:sz w:val="20"/>
    </w:rPr>
  </w:style>
  <w:style w:type="paragraph" w:customStyle="1" w:styleId="xl34">
    <w:name w:val="xl3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rPr>
  </w:style>
  <w:style w:type="paragraph" w:customStyle="1" w:styleId="36">
    <w:name w:val="样式3"/>
    <w:basedOn w:val="a1"/>
    <w:uiPriority w:val="99"/>
    <w:qFormat/>
    <w:pPr>
      <w:spacing w:line="300" w:lineRule="auto"/>
    </w:pPr>
    <w:rPr>
      <w:rFonts w:ascii="宋体"/>
      <w:sz w:val="24"/>
      <w:szCs w:val="24"/>
    </w:rPr>
  </w:style>
  <w:style w:type="paragraph" w:customStyle="1" w:styleId="xl28">
    <w:name w:val="xl2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Times New Roman" w:hAnsi="Arial Unicode MS" w:cs="Arial Unicode MS"/>
      <w:color w:val="000000"/>
      <w:kern w:val="0"/>
      <w:sz w:val="20"/>
    </w:rPr>
  </w:style>
  <w:style w:type="paragraph" w:customStyle="1" w:styleId="ListParagraph1">
    <w:name w:val="List Paragraph1"/>
    <w:basedOn w:val="a1"/>
    <w:uiPriority w:val="99"/>
    <w:qFormat/>
    <w:pPr>
      <w:ind w:firstLineChars="200" w:firstLine="420"/>
    </w:pPr>
    <w:rPr>
      <w:szCs w:val="21"/>
    </w:rPr>
  </w:style>
  <w:style w:type="paragraph" w:customStyle="1" w:styleId="152">
    <w:name w:val="样式 小四 行距: 1.5 倍行距 首行缩进:  2 字符"/>
    <w:basedOn w:val="a1"/>
    <w:uiPriority w:val="99"/>
    <w:qFormat/>
    <w:pPr>
      <w:spacing w:line="360" w:lineRule="auto"/>
      <w:ind w:firstLineChars="200" w:firstLine="480"/>
    </w:pPr>
    <w:rPr>
      <w:rFonts w:cs="宋体"/>
      <w:sz w:val="24"/>
    </w:rPr>
  </w:style>
  <w:style w:type="paragraph" w:customStyle="1" w:styleId="aff7">
    <w:name w:val="简单回函地址"/>
    <w:basedOn w:val="a1"/>
    <w:uiPriority w:val="99"/>
    <w:qFormat/>
    <w:rPr>
      <w:szCs w:val="24"/>
    </w:rPr>
  </w:style>
  <w:style w:type="paragraph" w:customStyle="1" w:styleId="aff8">
    <w:name w:val="标准正文"/>
    <w:basedOn w:val="a1"/>
    <w:uiPriority w:val="99"/>
    <w:qFormat/>
    <w:pPr>
      <w:tabs>
        <w:tab w:val="left" w:pos="780"/>
      </w:tabs>
      <w:spacing w:line="360" w:lineRule="auto"/>
      <w:ind w:leftChars="200" w:left="200" w:firstLineChars="200" w:firstLine="200"/>
    </w:pPr>
    <w:rPr>
      <w:sz w:val="24"/>
      <w:szCs w:val="24"/>
    </w:rPr>
  </w:style>
  <w:style w:type="paragraph" w:customStyle="1" w:styleId="28">
    <w:name w:val="样式 标题 2 + 小三"/>
    <w:basedOn w:val="2"/>
    <w:uiPriority w:val="99"/>
    <w:qFormat/>
    <w:pPr>
      <w:adjustRightInd w:val="0"/>
      <w:snapToGrid w:val="0"/>
      <w:spacing w:before="240" w:after="120" w:line="240" w:lineRule="auto"/>
    </w:pPr>
    <w:rPr>
      <w:rFonts w:eastAsia="宋体"/>
      <w:sz w:val="30"/>
    </w:rPr>
  </w:style>
  <w:style w:type="paragraph" w:customStyle="1" w:styleId="xl49">
    <w:name w:val="xl4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color w:val="000000"/>
      <w:kern w:val="0"/>
      <w:sz w:val="22"/>
      <w:szCs w:val="22"/>
    </w:rPr>
  </w:style>
  <w:style w:type="paragraph" w:customStyle="1" w:styleId="font9">
    <w:name w:val="font9"/>
    <w:basedOn w:val="a1"/>
    <w:qFormat/>
    <w:pPr>
      <w:widowControl/>
      <w:spacing w:before="100" w:beforeAutospacing="1" w:after="100" w:afterAutospacing="1"/>
      <w:jc w:val="left"/>
    </w:pPr>
    <w:rPr>
      <w:rFonts w:ascii="宋体" w:hAnsi="宋体" w:cs="Arial Unicode MS"/>
      <w:color w:val="000000"/>
      <w:kern w:val="0"/>
      <w:sz w:val="20"/>
    </w:rPr>
  </w:style>
  <w:style w:type="paragraph" w:customStyle="1" w:styleId="Pa0">
    <w:name w:val="Pa0"/>
    <w:basedOn w:val="a1"/>
    <w:next w:val="a1"/>
    <w:uiPriority w:val="99"/>
    <w:qFormat/>
    <w:pPr>
      <w:autoSpaceDE w:val="0"/>
      <w:autoSpaceDN w:val="0"/>
      <w:adjustRightInd w:val="0"/>
      <w:spacing w:line="241" w:lineRule="atLeast"/>
      <w:jc w:val="left"/>
    </w:pPr>
    <w:rPr>
      <w:rFonts w:ascii="HelveticaNeue-Light" w:eastAsia="HelveticaNeue-Light" w:hAnsi="Calibri"/>
      <w:kern w:val="0"/>
      <w:sz w:val="24"/>
      <w:szCs w:val="24"/>
    </w:rPr>
  </w:style>
  <w:style w:type="paragraph" w:customStyle="1" w:styleId="16">
    <w:name w:val="样式1"/>
    <w:basedOn w:val="2"/>
    <w:qFormat/>
    <w:pPr>
      <w:tabs>
        <w:tab w:val="left" w:pos="576"/>
      </w:tabs>
      <w:ind w:left="576" w:hanging="576"/>
    </w:pPr>
    <w:rPr>
      <w:color w:val="000000"/>
    </w:rPr>
  </w:style>
  <w:style w:type="paragraph" w:customStyle="1" w:styleId="xl36">
    <w:name w:val="xl36"/>
    <w:basedOn w:val="a1"/>
    <w:uiPriority w:val="99"/>
    <w:qFormat/>
    <w:pPr>
      <w:widowControl/>
      <w:spacing w:before="100" w:beforeAutospacing="1" w:after="100" w:afterAutospacing="1"/>
      <w:jc w:val="center"/>
    </w:pPr>
    <w:rPr>
      <w:rFonts w:ascii="Arial Unicode MS" w:eastAsia="Times New Roman" w:hAnsi="Arial Unicode MS" w:cs="Arial Unicode MS"/>
      <w:color w:val="000000"/>
      <w:kern w:val="0"/>
      <w:sz w:val="20"/>
    </w:rPr>
  </w:style>
  <w:style w:type="paragraph" w:customStyle="1" w:styleId="CharCharCharCharCharCharCharCharChar1CharCharCharCharCharCharCharCharCharCharCharCharChar">
    <w:name w:val="Char Char Char Char Char Char Char Char Char1 Char Char Char Char Char Char Char Char Char Char Char Char Char"/>
    <w:basedOn w:val="a1"/>
    <w:uiPriority w:val="99"/>
    <w:qFormat/>
    <w:rPr>
      <w:rFonts w:ascii="Tahoma" w:hAnsi="Tahoma" w:cs="仿宋_GB2312"/>
      <w:sz w:val="24"/>
    </w:rPr>
  </w:style>
  <w:style w:type="paragraph" w:customStyle="1" w:styleId="font7">
    <w:name w:val="font7"/>
    <w:basedOn w:val="a1"/>
    <w:qFormat/>
    <w:pPr>
      <w:widowControl/>
      <w:spacing w:before="100" w:beforeAutospacing="1" w:after="100" w:afterAutospacing="1"/>
      <w:jc w:val="left"/>
    </w:pPr>
    <w:rPr>
      <w:rFonts w:eastAsia="Times New Roman"/>
      <w:b/>
      <w:bCs/>
      <w:color w:val="000000"/>
      <w:kern w:val="0"/>
      <w:sz w:val="20"/>
    </w:rPr>
  </w:style>
  <w:style w:type="paragraph" w:customStyle="1" w:styleId="xl29">
    <w:name w:val="xl2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xl33">
    <w:name w:val="xl3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000000"/>
      <w:kern w:val="0"/>
      <w:sz w:val="20"/>
    </w:rPr>
  </w:style>
  <w:style w:type="paragraph" w:customStyle="1" w:styleId="aff9">
    <w:name w:val="标题三级"/>
    <w:basedOn w:val="a1"/>
    <w:next w:val="aff5"/>
    <w:uiPriority w:val="99"/>
    <w:qFormat/>
    <w:pPr>
      <w:topLinePunct/>
      <w:autoSpaceDE w:val="0"/>
      <w:autoSpaceDN w:val="0"/>
      <w:spacing w:line="360" w:lineRule="auto"/>
      <w:jc w:val="center"/>
      <w:outlineLvl w:val="2"/>
    </w:pPr>
    <w:rPr>
      <w:rFonts w:ascii="宋体" w:hAnsi="宋体"/>
      <w:b/>
      <w:sz w:val="24"/>
      <w:szCs w:val="24"/>
    </w:rPr>
  </w:style>
  <w:style w:type="paragraph" w:customStyle="1" w:styleId="17">
    <w:name w:val="标题1"/>
    <w:basedOn w:val="af8"/>
    <w:uiPriority w:val="99"/>
    <w:qFormat/>
    <w:pPr>
      <w:spacing w:before="240" w:after="240" w:line="240" w:lineRule="auto"/>
      <w:ind w:firstLineChars="0" w:firstLine="0"/>
    </w:pPr>
    <w:rPr>
      <w:bCs w:val="0"/>
      <w:spacing w:val="2"/>
      <w:sz w:val="44"/>
      <w:szCs w:val="20"/>
    </w:rPr>
  </w:style>
  <w:style w:type="paragraph" w:customStyle="1" w:styleId="xl51">
    <w:name w:val="xl5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Times New Roman" w:hAnsi="Arial Unicode MS" w:cs="Arial Unicode MS"/>
      <w:b/>
      <w:bCs/>
      <w:color w:val="000000"/>
      <w:kern w:val="0"/>
      <w:sz w:val="20"/>
    </w:rPr>
  </w:style>
  <w:style w:type="paragraph" w:customStyle="1" w:styleId="Revision1">
    <w:name w:val="Revision1"/>
    <w:uiPriority w:val="99"/>
    <w:qFormat/>
    <w:rPr>
      <w:kern w:val="2"/>
      <w:sz w:val="21"/>
    </w:rPr>
  </w:style>
  <w:style w:type="paragraph" w:customStyle="1" w:styleId="xl37">
    <w:name w:val="xl37"/>
    <w:basedOn w:val="a1"/>
    <w:uiPriority w:val="99"/>
    <w:qFormat/>
    <w:pPr>
      <w:widowControl/>
      <w:spacing w:before="100" w:beforeAutospacing="1" w:after="100" w:afterAutospacing="1"/>
      <w:jc w:val="left"/>
    </w:pPr>
    <w:rPr>
      <w:rFonts w:ascii="Arial Unicode MS" w:eastAsia="Times New Roman" w:hAnsi="Arial Unicode MS" w:cs="Arial Unicode MS"/>
      <w:color w:val="000000"/>
      <w:kern w:val="0"/>
      <w:sz w:val="20"/>
    </w:rPr>
  </w:style>
  <w:style w:type="paragraph" w:customStyle="1" w:styleId="font8">
    <w:name w:val="font8"/>
    <w:basedOn w:val="a1"/>
    <w:qFormat/>
    <w:pPr>
      <w:widowControl/>
      <w:spacing w:before="100" w:beforeAutospacing="1" w:after="100" w:afterAutospacing="1"/>
      <w:jc w:val="left"/>
    </w:pPr>
    <w:rPr>
      <w:kern w:val="0"/>
      <w:sz w:val="36"/>
      <w:szCs w:val="36"/>
    </w:rPr>
  </w:style>
  <w:style w:type="paragraph" w:customStyle="1" w:styleId="a0">
    <w:name w:val="列表内容"/>
    <w:basedOn w:val="a1"/>
    <w:next w:val="a1"/>
    <w:uiPriority w:val="99"/>
    <w:qFormat/>
    <w:pPr>
      <w:widowControl/>
      <w:numPr>
        <w:numId w:val="2"/>
      </w:numPr>
      <w:jc w:val="left"/>
    </w:pPr>
    <w:rPr>
      <w:kern w:val="0"/>
      <w:sz w:val="18"/>
      <w:szCs w:val="24"/>
    </w:rPr>
  </w:style>
  <w:style w:type="paragraph" w:customStyle="1" w:styleId="BodyTextIndent1">
    <w:name w:val="Body Text Indent1"/>
    <w:basedOn w:val="a1"/>
    <w:uiPriority w:val="99"/>
    <w:qFormat/>
    <w:pPr>
      <w:spacing w:after="120"/>
      <w:ind w:leftChars="200" w:left="420"/>
    </w:pPr>
    <w:rPr>
      <w:szCs w:val="21"/>
    </w:rPr>
  </w:style>
  <w:style w:type="paragraph" w:customStyle="1" w:styleId="p0">
    <w:name w:val="p0"/>
    <w:basedOn w:val="a1"/>
    <w:qFormat/>
    <w:pPr>
      <w:widowControl/>
      <w:spacing w:before="100" w:beforeAutospacing="1" w:after="100" w:afterAutospacing="1"/>
      <w:jc w:val="left"/>
    </w:pPr>
    <w:rPr>
      <w:rFonts w:ascii="宋体" w:hAnsi="宋体" w:cs="宋体"/>
      <w:kern w:val="0"/>
      <w:sz w:val="24"/>
      <w:szCs w:val="24"/>
    </w:rPr>
  </w:style>
  <w:style w:type="paragraph" w:customStyle="1" w:styleId="xl24">
    <w:name w:val="xl2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b/>
      <w:bCs/>
      <w:color w:val="000000"/>
      <w:kern w:val="0"/>
      <w:sz w:val="20"/>
    </w:rPr>
  </w:style>
  <w:style w:type="paragraph" w:customStyle="1" w:styleId="210">
    <w:name w:val="正文文本缩进 21"/>
    <w:basedOn w:val="a1"/>
    <w:uiPriority w:val="99"/>
    <w:qFormat/>
    <w:pPr>
      <w:adjustRightInd w:val="0"/>
      <w:spacing w:before="120"/>
      <w:ind w:firstLine="420"/>
      <w:textAlignment w:val="baseline"/>
    </w:pPr>
    <w:rPr>
      <w:sz w:val="24"/>
    </w:rPr>
  </w:style>
  <w:style w:type="paragraph" w:customStyle="1" w:styleId="xl25">
    <w:name w:val="xl25"/>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Times New Roman" w:hAnsi="Arial Unicode MS" w:cs="Arial Unicode MS"/>
      <w:b/>
      <w:bCs/>
      <w:color w:val="000000"/>
      <w:kern w:val="0"/>
      <w:sz w:val="20"/>
    </w:rPr>
  </w:style>
  <w:style w:type="paragraph" w:customStyle="1" w:styleId="37">
    <w:name w:val="附录标题3"/>
    <w:basedOn w:val="a1"/>
    <w:next w:val="a9"/>
    <w:uiPriority w:val="99"/>
    <w:qFormat/>
    <w:pPr>
      <w:tabs>
        <w:tab w:val="left" w:pos="360"/>
        <w:tab w:val="left" w:pos="907"/>
        <w:tab w:val="left" w:pos="1080"/>
      </w:tabs>
      <w:outlineLvl w:val="0"/>
    </w:pPr>
    <w:rPr>
      <w:rFonts w:ascii="Arial" w:hAnsi="Arial"/>
      <w:sz w:val="24"/>
    </w:rPr>
  </w:style>
  <w:style w:type="paragraph" w:customStyle="1" w:styleId="EB">
    <w:name w:val="EB_表格"/>
    <w:basedOn w:val="a1"/>
    <w:uiPriority w:val="99"/>
    <w:qFormat/>
    <w:pPr>
      <w:spacing w:line="300" w:lineRule="auto"/>
      <w:jc w:val="center"/>
    </w:pPr>
    <w:rPr>
      <w:szCs w:val="24"/>
    </w:rPr>
  </w:style>
  <w:style w:type="paragraph" w:customStyle="1" w:styleId="xl32">
    <w:name w:val="xl3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Times New Roman" w:hAnsi="Arial Unicode MS" w:cs="Arial Unicode MS"/>
      <w:color w:val="000000"/>
      <w:kern w:val="0"/>
      <w:sz w:val="20"/>
    </w:rPr>
  </w:style>
  <w:style w:type="paragraph" w:customStyle="1" w:styleId="211">
    <w:name w:val="正文文本 21"/>
    <w:basedOn w:val="a1"/>
    <w:uiPriority w:val="99"/>
    <w:qFormat/>
    <w:pPr>
      <w:adjustRightInd w:val="0"/>
      <w:spacing w:before="120" w:line="360" w:lineRule="auto"/>
      <w:ind w:firstLine="480"/>
      <w:textAlignment w:val="baseline"/>
    </w:pPr>
    <w:rPr>
      <w:sz w:val="24"/>
    </w:rPr>
  </w:style>
  <w:style w:type="paragraph" w:customStyle="1" w:styleId="xl46">
    <w:name w:val="xl46"/>
    <w:basedOn w:val="a1"/>
    <w:uiPriority w:val="99"/>
    <w:qFormat/>
    <w:pPr>
      <w:widowControl/>
      <w:pBdr>
        <w:top w:val="single" w:sz="4" w:space="0" w:color="auto"/>
        <w:bottom w:val="single" w:sz="4" w:space="0" w:color="auto"/>
      </w:pBdr>
      <w:spacing w:before="100" w:beforeAutospacing="1" w:after="100" w:afterAutospacing="1"/>
      <w:jc w:val="left"/>
    </w:pPr>
    <w:rPr>
      <w:rFonts w:ascii="Arial Unicode MS" w:eastAsia="Times New Roman" w:hAnsi="Arial Unicode MS" w:cs="Arial Unicode MS"/>
      <w:b/>
      <w:bCs/>
      <w:color w:val="000000"/>
      <w:kern w:val="0"/>
      <w:sz w:val="20"/>
    </w:rPr>
  </w:style>
  <w:style w:type="paragraph" w:customStyle="1" w:styleId="xl38">
    <w:name w:val="xl3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color w:val="000000"/>
      <w:kern w:val="0"/>
      <w:sz w:val="16"/>
      <w:szCs w:val="16"/>
    </w:rPr>
  </w:style>
  <w:style w:type="paragraph" w:customStyle="1" w:styleId="xl26">
    <w:name w:val="xl26"/>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kern w:val="0"/>
      <w:sz w:val="22"/>
      <w:szCs w:val="22"/>
    </w:rPr>
  </w:style>
  <w:style w:type="paragraph" w:customStyle="1" w:styleId="Char21">
    <w:name w:val="Char2"/>
    <w:basedOn w:val="a1"/>
    <w:uiPriority w:val="99"/>
    <w:qFormat/>
    <w:pPr>
      <w:spacing w:line="360" w:lineRule="auto"/>
      <w:ind w:firstLineChars="200" w:firstLine="200"/>
    </w:pPr>
    <w:rPr>
      <w:rFonts w:ascii="Tahoma" w:hAnsi="Tahoma"/>
      <w:sz w:val="24"/>
    </w:rPr>
  </w:style>
  <w:style w:type="paragraph" w:customStyle="1" w:styleId="xl27">
    <w:name w:val="xl2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kern w:val="0"/>
      <w:sz w:val="20"/>
    </w:rPr>
  </w:style>
  <w:style w:type="paragraph" w:customStyle="1" w:styleId="Revision11">
    <w:name w:val="Revision11"/>
    <w:rPr>
      <w:kern w:val="2"/>
      <w:sz w:val="21"/>
      <w:szCs w:val="21"/>
    </w:rPr>
  </w:style>
  <w:style w:type="paragraph" w:customStyle="1" w:styleId="CharCharCharCharCharChar1Char">
    <w:name w:val="Char Char Char Char Char Char1 Char"/>
    <w:basedOn w:val="a1"/>
    <w:uiPriority w:val="99"/>
    <w:qFormat/>
    <w:pPr>
      <w:widowControl/>
      <w:spacing w:after="160" w:line="240" w:lineRule="exact"/>
      <w:ind w:firstLineChars="250" w:firstLine="701"/>
      <w:jc w:val="left"/>
    </w:pPr>
    <w:rPr>
      <w:rFonts w:ascii="Verdana" w:eastAsia="仿宋_GB2312" w:hAnsi="Verdana"/>
      <w:b/>
      <w:kern w:val="0"/>
      <w:sz w:val="28"/>
      <w:szCs w:val="28"/>
      <w:lang w:eastAsia="en-US"/>
    </w:rPr>
  </w:style>
  <w:style w:type="paragraph" w:customStyle="1" w:styleId="xl30">
    <w:name w:val="xl3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color w:val="000000"/>
      <w:kern w:val="0"/>
      <w:sz w:val="20"/>
    </w:rPr>
  </w:style>
  <w:style w:type="paragraph" w:customStyle="1" w:styleId="xl31">
    <w:name w:val="xl3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kern w:val="0"/>
      <w:sz w:val="20"/>
    </w:rPr>
  </w:style>
  <w:style w:type="paragraph" w:customStyle="1" w:styleId="xl35">
    <w:name w:val="xl35"/>
    <w:basedOn w:val="a1"/>
    <w:uiPriority w:val="99"/>
    <w:qFormat/>
    <w:pPr>
      <w:widowControl/>
      <w:spacing w:before="100" w:beforeAutospacing="1" w:after="100" w:afterAutospacing="1"/>
      <w:jc w:val="left"/>
    </w:pPr>
    <w:rPr>
      <w:rFonts w:ascii="Arial Unicode MS" w:eastAsia="Times New Roman" w:hAnsi="Arial Unicode MS" w:cs="Arial Unicode MS"/>
      <w:color w:val="000000"/>
      <w:kern w:val="0"/>
      <w:sz w:val="20"/>
    </w:rPr>
  </w:style>
  <w:style w:type="paragraph" w:customStyle="1" w:styleId="CharChar1CharCharCharChar">
    <w:name w:val="Char Char1 Char Char Char Char"/>
    <w:basedOn w:val="a1"/>
    <w:uiPriority w:val="99"/>
    <w:qFormat/>
    <w:rPr>
      <w:szCs w:val="24"/>
    </w:rPr>
  </w:style>
  <w:style w:type="paragraph" w:customStyle="1" w:styleId="affa">
    <w:name w:val="表文"/>
    <w:basedOn w:val="a1"/>
    <w:uiPriority w:val="99"/>
    <w:qFormat/>
    <w:pPr>
      <w:adjustRightInd w:val="0"/>
      <w:snapToGrid w:val="0"/>
      <w:spacing w:line="240" w:lineRule="atLeast"/>
      <w:textAlignment w:val="baseline"/>
    </w:pPr>
    <w:rPr>
      <w:rFonts w:ascii="宋体" w:hAnsi="宋体"/>
      <w:kern w:val="0"/>
      <w:sz w:val="18"/>
    </w:rPr>
  </w:style>
  <w:style w:type="paragraph" w:customStyle="1" w:styleId="xl40">
    <w:name w:val="xl4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color w:val="000000"/>
      <w:kern w:val="0"/>
      <w:sz w:val="20"/>
    </w:rPr>
  </w:style>
  <w:style w:type="paragraph" w:customStyle="1" w:styleId="xl42">
    <w:name w:val="xl4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kern w:val="0"/>
      <w:sz w:val="20"/>
    </w:rPr>
  </w:style>
  <w:style w:type="paragraph" w:customStyle="1" w:styleId="affb">
    <w:name w:val="美院正文"/>
    <w:basedOn w:val="a1"/>
    <w:uiPriority w:val="99"/>
    <w:qFormat/>
    <w:pPr>
      <w:spacing w:line="360" w:lineRule="auto"/>
      <w:ind w:firstLineChars="200" w:firstLine="480"/>
    </w:pPr>
    <w:rPr>
      <w:rFonts w:ascii="宋体" w:hAnsi="宋体"/>
      <w:sz w:val="24"/>
      <w:szCs w:val="24"/>
    </w:rPr>
  </w:style>
  <w:style w:type="paragraph" w:customStyle="1" w:styleId="xl44">
    <w:name w:val="xl44"/>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Times New Roman" w:hAnsi="Arial Unicode MS" w:cs="Arial Unicode MS"/>
      <w:kern w:val="0"/>
      <w:sz w:val="24"/>
      <w:szCs w:val="24"/>
    </w:rPr>
  </w:style>
  <w:style w:type="paragraph" w:customStyle="1" w:styleId="affc">
    <w:name w:val="四级标题"/>
    <w:basedOn w:val="a1"/>
    <w:uiPriority w:val="99"/>
    <w:qFormat/>
    <w:pPr>
      <w:spacing w:line="360" w:lineRule="auto"/>
    </w:pPr>
    <w:rPr>
      <w:rFonts w:ascii="宋体" w:hAnsi="宋体"/>
      <w:b/>
      <w:sz w:val="30"/>
      <w:szCs w:val="32"/>
    </w:rPr>
  </w:style>
  <w:style w:type="paragraph" w:customStyle="1" w:styleId="xl50">
    <w:name w:val="xl5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Times New Roman" w:hAnsi="Arial Unicode MS" w:cs="Arial Unicode MS"/>
      <w:b/>
      <w:bCs/>
      <w:color w:val="000000"/>
      <w:kern w:val="0"/>
      <w:sz w:val="32"/>
      <w:szCs w:val="32"/>
    </w:rPr>
  </w:style>
  <w:style w:type="paragraph" w:customStyle="1" w:styleId="affd">
    <w:name w:val="表格"/>
    <w:basedOn w:val="a1"/>
    <w:uiPriority w:val="99"/>
    <w:qFormat/>
    <w:pPr>
      <w:snapToGrid w:val="0"/>
      <w:ind w:firstLineChars="21" w:firstLine="42"/>
    </w:pPr>
    <w:rPr>
      <w:rFonts w:ascii="宋体" w:hAnsi="宋体"/>
      <w:kern w:val="0"/>
      <w:sz w:val="20"/>
    </w:rPr>
  </w:style>
  <w:style w:type="paragraph" w:customStyle="1" w:styleId="Charf4">
    <w:name w:val="Char"/>
    <w:basedOn w:val="a1"/>
    <w:uiPriority w:val="99"/>
    <w:qFormat/>
    <w:pPr>
      <w:widowControl/>
      <w:spacing w:after="160" w:line="240" w:lineRule="exact"/>
      <w:jc w:val="left"/>
    </w:pPr>
    <w:rPr>
      <w:rFonts w:ascii="Verdana" w:eastAsia="仿宋_GB2312" w:hAnsi="Verdana"/>
      <w:kern w:val="0"/>
      <w:sz w:val="24"/>
      <w:lang w:eastAsia="en-US"/>
    </w:rPr>
  </w:style>
  <w:style w:type="paragraph" w:customStyle="1" w:styleId="xl52">
    <w:name w:val="xl5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Times New Roman" w:hAnsi="Arial Unicode MS" w:cs="Arial Unicode MS"/>
      <w:b/>
      <w:bCs/>
      <w:color w:val="000000"/>
      <w:kern w:val="0"/>
      <w:sz w:val="16"/>
      <w:szCs w:val="16"/>
    </w:rPr>
  </w:style>
  <w:style w:type="paragraph" w:customStyle="1" w:styleId="hs">
    <w:name w:val="hs样式"/>
    <w:basedOn w:val="a1"/>
    <w:uiPriority w:val="99"/>
    <w:qFormat/>
    <w:pPr>
      <w:spacing w:line="360" w:lineRule="auto"/>
      <w:ind w:firstLineChars="200" w:firstLine="480"/>
    </w:pPr>
    <w:rPr>
      <w:sz w:val="24"/>
      <w:szCs w:val="24"/>
    </w:rPr>
  </w:style>
  <w:style w:type="paragraph" w:customStyle="1" w:styleId="affe">
    <w:name w:val="样式"/>
    <w:basedOn w:val="a1"/>
    <w:next w:val="af"/>
    <w:uiPriority w:val="99"/>
    <w:qFormat/>
    <w:rPr>
      <w:rFonts w:ascii="宋体" w:hAnsi="Courier New"/>
    </w:rPr>
  </w:style>
  <w:style w:type="paragraph" w:customStyle="1" w:styleId="CharChar1CharCharCharCharCharCharCharCharChar1CharCharCharCharCharCharCharCharCharCharCharCharCharCharCharChar">
    <w:name w:val="Char Char1 Char Char Char Char Char Char Char Char Char1 Char Char Char Char Char Char Char Char Char Char Char Char Char Char Char Char"/>
    <w:basedOn w:val="a1"/>
    <w:uiPriority w:val="99"/>
    <w:qFormat/>
    <w:pPr>
      <w:pBdr>
        <w:top w:val="single" w:sz="4" w:space="1" w:color="800000"/>
      </w:pBdr>
      <w:tabs>
        <w:tab w:val="left" w:pos="360"/>
      </w:tabs>
      <w:ind w:firstLineChars="150" w:firstLine="420"/>
    </w:pPr>
    <w:rPr>
      <w:rFonts w:ascii="Arial" w:hAnsi="Arial" w:cs="Arial"/>
      <w:sz w:val="20"/>
    </w:rPr>
  </w:style>
  <w:style w:type="paragraph" w:customStyle="1" w:styleId="29">
    <w:name w:val="样式2"/>
    <w:basedOn w:val="2"/>
    <w:uiPriority w:val="99"/>
    <w:qFormat/>
    <w:pPr>
      <w:keepNext w:val="0"/>
      <w:keepLines w:val="0"/>
      <w:tabs>
        <w:tab w:val="left" w:pos="210"/>
      </w:tabs>
      <w:spacing w:before="240" w:after="0" w:line="240" w:lineRule="auto"/>
      <w:ind w:firstLineChars="200" w:firstLine="601"/>
      <w:jc w:val="center"/>
    </w:pPr>
    <w:rPr>
      <w:rFonts w:ascii="宋体" w:eastAsia="宋体" w:hAnsi="宋体"/>
      <w:bCs w:val="0"/>
      <w:sz w:val="30"/>
      <w:szCs w:val="20"/>
    </w:rPr>
  </w:style>
  <w:style w:type="paragraph" w:customStyle="1" w:styleId="BalloonText1">
    <w:name w:val="Balloon Text1"/>
    <w:basedOn w:val="a1"/>
    <w:uiPriority w:val="99"/>
    <w:qFormat/>
    <w:rPr>
      <w:sz w:val="18"/>
      <w:szCs w:val="18"/>
    </w:rPr>
  </w:style>
  <w:style w:type="paragraph" w:customStyle="1" w:styleId="18">
    <w:name w:val="1正文"/>
    <w:basedOn w:val="a1"/>
    <w:uiPriority w:val="99"/>
    <w:qFormat/>
    <w:pPr>
      <w:adjustRightInd w:val="0"/>
      <w:spacing w:line="360" w:lineRule="auto"/>
      <w:ind w:leftChars="-38" w:left="-38" w:firstLine="482"/>
      <w:textAlignment w:val="baseline"/>
    </w:pPr>
    <w:rPr>
      <w:rFonts w:ascii="宋体" w:hAnsi="宋体"/>
      <w:kern w:val="0"/>
      <w:sz w:val="24"/>
    </w:rPr>
  </w:style>
  <w:style w:type="paragraph" w:customStyle="1" w:styleId="110">
    <w:name w:val="列出段落11"/>
    <w:basedOn w:val="a1"/>
    <w:uiPriority w:val="99"/>
    <w:qFormat/>
    <w:pPr>
      <w:ind w:firstLineChars="200" w:firstLine="420"/>
    </w:pPr>
    <w:rPr>
      <w:rFonts w:eastAsia="宋体"/>
      <w:szCs w:val="22"/>
    </w:rPr>
  </w:style>
  <w:style w:type="paragraph" w:customStyle="1" w:styleId="0">
    <w:name w:val="0"/>
    <w:basedOn w:val="a1"/>
    <w:qFormat/>
    <w:pPr>
      <w:widowControl/>
      <w:snapToGrid w:val="0"/>
    </w:pPr>
    <w:rPr>
      <w:rFonts w:eastAsia="Times New Roman"/>
      <w:kern w:val="0"/>
    </w:rPr>
  </w:style>
  <w:style w:type="paragraph" w:customStyle="1" w:styleId="260">
    <w:name w:val="样式 样式 样式 样式 标题 2 + 宋体 五号 非加粗 黑色 + 段前: 6 磅 段后: 0 磅 行距: 单倍行距 + 段前:..."/>
    <w:basedOn w:val="a1"/>
    <w:qFormat/>
    <w:pPr>
      <w:keepNext/>
      <w:keepLines/>
      <w:numPr>
        <w:numId w:val="3"/>
      </w:numPr>
      <w:spacing w:before="240"/>
      <w:outlineLvl w:val="1"/>
    </w:pPr>
    <w:rPr>
      <w:rFonts w:ascii="宋体" w:eastAsia="宋体" w:hAnsi="宋体" w:cs="宋体"/>
      <w:b/>
      <w:bCs/>
      <w:color w:val="000000"/>
    </w:rPr>
  </w:style>
  <w:style w:type="paragraph" w:customStyle="1" w:styleId="afff">
    <w:name w:val="样式 宋体 五号 行距: 单倍行距"/>
    <w:basedOn w:val="a1"/>
    <w:qFormat/>
    <w:rPr>
      <w:rFonts w:ascii="宋体" w:eastAsia="宋体" w:hAnsi="宋体" w:cs="宋体"/>
    </w:rPr>
  </w:style>
  <w:style w:type="character" w:customStyle="1" w:styleId="-Char">
    <w:name w:val="标书-正文 Char"/>
    <w:link w:val="-"/>
    <w:qFormat/>
    <w:locked/>
    <w:rPr>
      <w:rFonts w:ascii="Arial" w:hAnsi="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eastAsia="宋体" w:hAnsi="Arial"/>
    </w:rPr>
  </w:style>
  <w:style w:type="character" w:customStyle="1" w:styleId="BookTitle1">
    <w:name w:val="Book Title1"/>
    <w:qFormat/>
    <w:rPr>
      <w:b/>
      <w:smallCaps/>
      <w:spacing w:val="5"/>
    </w:rPr>
  </w:style>
  <w:style w:type="character" w:customStyle="1" w:styleId="19">
    <w:name w:val="已访问的超链接1"/>
    <w:rPr>
      <w:color w:val="800080"/>
      <w:u w:val="single"/>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kern w:val="0"/>
      <w:szCs w:val="21"/>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eastAsia="宋体" w:hAnsi="Arial" w:cs="Arial"/>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97">
    <w:name w:val="xl97"/>
    <w:basedOn w:val="a1"/>
    <w:qFormat/>
    <w:pPr>
      <w:widowControl/>
      <w:pBdr>
        <w:right w:val="single" w:sz="8" w:space="0" w:color="auto"/>
      </w:pBdr>
      <w:spacing w:before="100" w:beforeAutospacing="1" w:after="100" w:afterAutospacing="1"/>
    </w:pPr>
    <w:rPr>
      <w:rFonts w:ascii="Arial" w:eastAsia="宋体" w:hAnsi="Arial" w:cs="Arial"/>
      <w:kern w:val="0"/>
      <w:szCs w:val="21"/>
    </w:rPr>
  </w:style>
  <w:style w:type="paragraph" w:customStyle="1" w:styleId="xl98">
    <w:name w:val="xl98"/>
    <w:basedOn w:val="a1"/>
    <w:qFormat/>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 w:val="20"/>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kern w:val="0"/>
      <w:sz w:val="20"/>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 w:val="20"/>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kern w:val="0"/>
      <w:szCs w:val="21"/>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106">
    <w:name w:val="xl106"/>
    <w:basedOn w:val="a1"/>
    <w:qFormat/>
    <w:pPr>
      <w:widowControl/>
      <w:pBdr>
        <w:right w:val="single" w:sz="8" w:space="0" w:color="auto"/>
      </w:pBdr>
      <w:spacing w:before="100" w:beforeAutospacing="1" w:after="100" w:afterAutospacing="1"/>
    </w:pPr>
    <w:rPr>
      <w:rFonts w:ascii="宋体" w:eastAsia="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b/>
      <w:bCs/>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eastAsia="宋体" w:hAnsi="宋体" w:cs="宋体"/>
      <w:color w:val="FF0000"/>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eastAsia="宋体" w:hAnsi="Cambria"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kern w:val="0"/>
      <w:szCs w:val="21"/>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eastAsia="宋体" w:hAnsi="宋体" w:cs="宋体"/>
      <w:kern w:val="0"/>
      <w:sz w:val="20"/>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eastAsia="宋体" w:hAnsi="宋体" w:cs="宋体"/>
      <w:kern w:val="0"/>
      <w:szCs w:val="21"/>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eastAsia="宋体" w:hAnsi="宋体" w:cs="宋体"/>
      <w:kern w:val="0"/>
      <w:sz w:val="24"/>
      <w:szCs w:val="24"/>
    </w:rPr>
  </w:style>
  <w:style w:type="paragraph" w:customStyle="1" w:styleId="xl155">
    <w:name w:val="xl155"/>
    <w:basedOn w:val="a1"/>
    <w:qFormat/>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font10">
    <w:name w:val="font10"/>
    <w:basedOn w:val="a1"/>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font11">
    <w:name w:val="font11"/>
    <w:basedOn w:val="a1"/>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font12">
    <w:name w:val="font12"/>
    <w:basedOn w:val="a1"/>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3">
    <w:name w:val="font13"/>
    <w:basedOn w:val="a1"/>
    <w:qFormat/>
    <w:pPr>
      <w:widowControl/>
      <w:spacing w:before="100" w:beforeAutospacing="1" w:after="100" w:afterAutospacing="1"/>
      <w:jc w:val="left"/>
    </w:pPr>
    <w:rPr>
      <w:rFonts w:ascii="Cambria" w:eastAsia="宋体" w:hAnsi="Cambria" w:cs="宋体"/>
      <w:color w:val="FF0000"/>
      <w:kern w:val="0"/>
      <w:szCs w:val="21"/>
    </w:rPr>
  </w:style>
  <w:style w:type="paragraph" w:customStyle="1" w:styleId="font14">
    <w:name w:val="font14"/>
    <w:basedOn w:val="a1"/>
    <w:qFormat/>
    <w:pPr>
      <w:widowControl/>
      <w:spacing w:before="100" w:beforeAutospacing="1" w:after="100" w:afterAutospacing="1"/>
      <w:jc w:val="left"/>
    </w:pPr>
    <w:rPr>
      <w:rFonts w:ascii="Arial" w:eastAsia="宋体" w:hAnsi="Arial" w:cs="Arial"/>
      <w:color w:val="000000"/>
      <w:kern w:val="0"/>
      <w:szCs w:val="21"/>
    </w:rPr>
  </w:style>
  <w:style w:type="paragraph" w:customStyle="1" w:styleId="font15">
    <w:name w:val="font15"/>
    <w:basedOn w:val="a1"/>
    <w:qFormat/>
    <w:pPr>
      <w:widowControl/>
      <w:spacing w:before="100" w:beforeAutospacing="1" w:after="100" w:afterAutospacing="1"/>
      <w:jc w:val="left"/>
    </w:pPr>
    <w:rPr>
      <w:rFonts w:ascii="宋体" w:eastAsia="宋体" w:hAnsi="宋体" w:cs="宋体"/>
      <w:color w:val="008080"/>
      <w:kern w:val="0"/>
      <w:szCs w:val="21"/>
      <w:u w:val="single"/>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font18">
    <w:name w:val="font18"/>
    <w:basedOn w:val="a1"/>
    <w:qFormat/>
    <w:pPr>
      <w:widowControl/>
      <w:spacing w:before="100" w:beforeAutospacing="1" w:after="100" w:afterAutospacing="1"/>
      <w:jc w:val="left"/>
    </w:pPr>
    <w:rPr>
      <w:rFonts w:ascii="宋体" w:eastAsia="宋体" w:hAnsi="宋体" w:cs="宋体"/>
      <w:color w:val="000000"/>
      <w:kern w:val="0"/>
      <w:sz w:val="20"/>
    </w:rPr>
  </w:style>
  <w:style w:type="paragraph" w:customStyle="1" w:styleId="font19">
    <w:name w:val="font19"/>
    <w:basedOn w:val="a1"/>
    <w:qFormat/>
    <w:pPr>
      <w:widowControl/>
      <w:spacing w:before="100" w:beforeAutospacing="1" w:after="100" w:afterAutospacing="1"/>
      <w:jc w:val="left"/>
    </w:pPr>
    <w:rPr>
      <w:rFonts w:ascii="Cambria" w:eastAsia="宋体" w:hAnsi="Cambria" w:cs="宋体"/>
      <w:color w:val="000000"/>
      <w:kern w:val="0"/>
      <w:sz w:val="20"/>
    </w:rPr>
  </w:style>
  <w:style w:type="paragraph" w:customStyle="1" w:styleId="font20">
    <w:name w:val="font20"/>
    <w:basedOn w:val="a1"/>
    <w:qFormat/>
    <w:pPr>
      <w:widowControl/>
      <w:spacing w:before="100" w:beforeAutospacing="1" w:after="100" w:afterAutospacing="1"/>
      <w:jc w:val="left"/>
    </w:pPr>
    <w:rPr>
      <w:rFonts w:ascii="Arial" w:eastAsia="宋体" w:hAnsi="Arial" w:cs="Arial"/>
      <w:color w:val="000000"/>
      <w:kern w:val="0"/>
      <w:sz w:val="20"/>
    </w:rPr>
  </w:style>
  <w:style w:type="paragraph" w:customStyle="1" w:styleId="font21">
    <w:name w:val="font21"/>
    <w:basedOn w:val="a1"/>
    <w:qFormat/>
    <w:pPr>
      <w:widowControl/>
      <w:spacing w:before="100" w:beforeAutospacing="1" w:after="100" w:afterAutospacing="1"/>
      <w:jc w:val="left"/>
    </w:pPr>
    <w:rPr>
      <w:rFonts w:ascii="宋体" w:eastAsia="宋体" w:hAnsi="宋体" w:cs="宋体"/>
      <w:color w:val="FF0000"/>
      <w:kern w:val="0"/>
      <w:szCs w:val="21"/>
      <w:u w:val="single"/>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font23">
    <w:name w:val="font23"/>
    <w:basedOn w:val="a1"/>
    <w:qFormat/>
    <w:pPr>
      <w:widowControl/>
      <w:spacing w:before="100" w:beforeAutospacing="1" w:after="100" w:afterAutospacing="1"/>
      <w:jc w:val="left"/>
    </w:pPr>
    <w:rPr>
      <w:rFonts w:eastAsia="宋体"/>
      <w:color w:val="FF0000"/>
      <w:kern w:val="0"/>
      <w:sz w:val="14"/>
      <w:szCs w:val="14"/>
    </w:rPr>
  </w:style>
  <w:style w:type="paragraph" w:customStyle="1" w:styleId="font24">
    <w:name w:val="font24"/>
    <w:basedOn w:val="a1"/>
    <w:qFormat/>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008080"/>
      <w:kern w:val="0"/>
      <w:szCs w:val="21"/>
      <w:u w:val="single"/>
    </w:rPr>
  </w:style>
  <w:style w:type="paragraph" w:customStyle="1" w:styleId="xl73">
    <w:name w:val="xl73"/>
    <w:basedOn w:val="a1"/>
    <w:qFormat/>
    <w:pPr>
      <w:widowControl/>
      <w:pBdr>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4">
    <w:name w:val="xl74"/>
    <w:basedOn w:val="a1"/>
    <w:qFormat/>
    <w:pPr>
      <w:widowControl/>
      <w:pBdr>
        <w:right w:val="single" w:sz="8" w:space="0" w:color="auto"/>
      </w:pBdr>
      <w:spacing w:before="100" w:beforeAutospacing="1" w:after="100" w:afterAutospacing="1"/>
    </w:pPr>
    <w:rPr>
      <w:rFonts w:ascii="宋体" w:eastAsia="宋体" w:hAnsi="宋体" w:cs="宋体"/>
      <w:color w:val="FF0000"/>
      <w:kern w:val="0"/>
      <w:szCs w:val="21"/>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kern w:val="0"/>
      <w:sz w:val="24"/>
      <w:szCs w:val="24"/>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eastAsia="宋体" w:hAnsi="宋体" w:cs="宋体"/>
      <w:color w:val="008080"/>
      <w:kern w:val="0"/>
      <w:szCs w:val="21"/>
      <w:u w:val="single"/>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eastAsia="宋体" w:hAnsi="Cambria" w:cs="宋体"/>
      <w:b/>
      <w:bCs/>
      <w:color w:val="FF0000"/>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eastAsia="宋体" w:hAnsi="宋体" w:cs="宋体"/>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eastAsia="宋体" w:hAnsi="Cambria" w:cs="宋体"/>
      <w:color w:val="FF0000"/>
      <w:kern w:val="0"/>
      <w:szCs w:val="21"/>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eastAsia="宋体" w:hAnsi="宋体" w:cs="宋体"/>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eastAsia="宋体" w:hAnsi="Cambria" w:cs="宋体"/>
      <w:kern w:val="0"/>
      <w:szCs w:val="21"/>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eastAsia="宋体" w:hAnsi="Cambria" w:cs="宋体"/>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eastAsia="宋体" w:hAnsi="Wingdings" w:cs="宋体"/>
      <w:kern w:val="0"/>
      <w:szCs w:val="21"/>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eastAsia="宋体" w:hAnsi="Wingdings"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eastAsia="宋体" w:hAnsi="Arial" w:cs="Arial"/>
      <w:color w:val="FF0000"/>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eastAsia="宋体" w:hAnsi="宋体"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eastAsia="宋体" w:hAnsi="宋体" w:cs="宋体"/>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eastAsia="宋体" w:hAnsi="宋体" w:cs="宋体"/>
      <w:color w:val="FF0000"/>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eastAsia="宋体" w:hAnsi="宋体" w:cs="宋体"/>
      <w:color w:val="008080"/>
      <w:kern w:val="0"/>
      <w:szCs w:val="21"/>
      <w:u w:val="single"/>
    </w:rPr>
  </w:style>
  <w:style w:type="paragraph" w:customStyle="1" w:styleId="xl139">
    <w:name w:val="xl139"/>
    <w:basedOn w:val="a1"/>
    <w:qFormat/>
    <w:pPr>
      <w:widowControl/>
      <w:pBdr>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eastAsia="宋体" w:hAnsi="宋体" w:cs="宋体"/>
      <w:b/>
      <w:bCs/>
      <w:kern w:val="0"/>
      <w:szCs w:val="21"/>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eastAsia="宋体" w:hAnsi="Wingdings" w:cs="宋体"/>
      <w:kern w:val="0"/>
      <w:szCs w:val="21"/>
    </w:rPr>
  </w:style>
  <w:style w:type="paragraph" w:customStyle="1" w:styleId="CharChar2CharCharCharChar">
    <w:name w:val="Char Char2 Char Char Char Char"/>
    <w:basedOn w:val="a1"/>
    <w:rPr>
      <w:rFonts w:eastAsia="宋体"/>
      <w:kern w:val="0"/>
      <w:sz w:val="24"/>
    </w:rPr>
  </w:style>
  <w:style w:type="character" w:customStyle="1" w:styleId="apple-converted-space">
    <w:name w:val="apple-converted-space"/>
  </w:style>
  <w:style w:type="paragraph" w:customStyle="1" w:styleId="1a">
    <w:name w:val="纯文本1"/>
    <w:basedOn w:val="a1"/>
    <w:uiPriority w:val="99"/>
    <w:qFormat/>
    <w:rPr>
      <w:rFonts w:ascii="宋体" w:eastAsia="宋体" w:hAnsi="Courier New" w:cs="黑体"/>
      <w:szCs w:val="21"/>
    </w:rPr>
  </w:style>
  <w:style w:type="character" w:customStyle="1" w:styleId="Charf5">
    <w:name w:val="正文宋体 Char"/>
    <w:link w:val="afff0"/>
    <w:locked/>
    <w:rPr>
      <w:rFonts w:ascii="宋体" w:eastAsia="宋体"/>
      <w:sz w:val="24"/>
    </w:rPr>
  </w:style>
  <w:style w:type="paragraph" w:customStyle="1" w:styleId="afff0">
    <w:name w:val="正文宋体"/>
    <w:basedOn w:val="a1"/>
    <w:link w:val="Charf5"/>
    <w:qFormat/>
    <w:pPr>
      <w:tabs>
        <w:tab w:val="left" w:pos="5580"/>
        <w:tab w:val="left" w:pos="5670"/>
      </w:tabs>
      <w:spacing w:before="120" w:after="120" w:line="360" w:lineRule="auto"/>
      <w:ind w:firstLineChars="200" w:firstLine="200"/>
    </w:pPr>
    <w:rPr>
      <w:rFonts w:ascii="宋体" w:eastAsia="宋体" w:hAnsi="宋体"/>
      <w:kern w:val="0"/>
      <w:sz w:val="24"/>
    </w:rPr>
  </w:style>
  <w:style w:type="character" w:customStyle="1" w:styleId="blacktext">
    <w:name w:val="blacktext"/>
    <w:rPr>
      <w:rFonts w:cs="Times New Roman"/>
    </w:rPr>
  </w:style>
  <w:style w:type="character" w:customStyle="1" w:styleId="ttd1">
    <w:name w:val="ttd1"/>
    <w:rPr>
      <w:sz w:val="18"/>
    </w:rPr>
  </w:style>
  <w:style w:type="character" w:customStyle="1" w:styleId="article1">
    <w:name w:val="article1"/>
    <w:qFormat/>
    <w:rPr>
      <w:b/>
      <w:smallCaps/>
      <w:color w:val="FF0000"/>
      <w:sz w:val="43"/>
    </w:rPr>
  </w:style>
  <w:style w:type="paragraph" w:customStyle="1" w:styleId="11212">
    <w:name w:val="样式 标题 1 + 四号 居中 段前: 12 磅 段后: 12 磅 行距: 单倍行距"/>
    <w:basedOn w:val="1"/>
    <w:pPr>
      <w:widowControl/>
      <w:adjustRightInd w:val="0"/>
      <w:spacing w:before="240" w:after="240" w:line="240" w:lineRule="auto"/>
      <w:ind w:left="4392" w:firstLine="288"/>
      <w:jc w:val="center"/>
      <w:textAlignment w:val="baseline"/>
    </w:pPr>
    <w:rPr>
      <w:rFonts w:cs="宋体"/>
      <w:sz w:val="28"/>
      <w:szCs w:val="20"/>
    </w:rPr>
  </w:style>
  <w:style w:type="paragraph" w:customStyle="1" w:styleId="afff1">
    <w:name w:val="第一层目录"/>
    <w:basedOn w:val="1"/>
    <w:qFormat/>
    <w:pPr>
      <w:widowControl/>
      <w:jc w:val="center"/>
    </w:pPr>
    <w:rPr>
      <w:rFonts w:ascii="仿宋_GB2312" w:eastAsia="仿宋_GB2312"/>
      <w:color w:val="000000"/>
      <w:sz w:val="24"/>
      <w:szCs w:val="24"/>
    </w:rPr>
  </w:style>
  <w:style w:type="paragraph" w:customStyle="1" w:styleId="4">
    <w:name w:val="样式4"/>
    <w:basedOn w:val="29"/>
    <w:pPr>
      <w:keepNext/>
      <w:keepLines/>
      <w:widowControl/>
      <w:numPr>
        <w:numId w:val="4"/>
      </w:numPr>
      <w:tabs>
        <w:tab w:val="clear" w:pos="210"/>
      </w:tabs>
      <w:adjustRightInd w:val="0"/>
      <w:spacing w:before="340" w:after="330" w:line="440" w:lineRule="exact"/>
      <w:ind w:firstLineChars="0" w:firstLine="0"/>
      <w:jc w:val="both"/>
      <w:textAlignment w:val="baseline"/>
      <w:outlineLvl w:val="0"/>
    </w:pPr>
    <w:rPr>
      <w:rFonts w:ascii="Times New Roman" w:hAnsi="Times New Roman"/>
      <w:kern w:val="44"/>
      <w:sz w:val="24"/>
      <w:szCs w:val="24"/>
    </w:rPr>
  </w:style>
  <w:style w:type="paragraph" w:customStyle="1" w:styleId="50">
    <w:name w:val="样式5"/>
    <w:basedOn w:val="4"/>
    <w:pPr>
      <w:keepNext w:val="0"/>
      <w:keepLines w:val="0"/>
      <w:numPr>
        <w:numId w:val="5"/>
      </w:numPr>
      <w:tabs>
        <w:tab w:val="left" w:pos="840"/>
      </w:tabs>
      <w:adjustRightInd/>
      <w:spacing w:before="0" w:after="0" w:line="240" w:lineRule="auto"/>
      <w:ind w:left="840"/>
      <w:textAlignment w:val="auto"/>
      <w:outlineLvl w:val="9"/>
    </w:pPr>
    <w:rPr>
      <w:b w:val="0"/>
      <w:kern w:val="2"/>
      <w:sz w:val="21"/>
    </w:rPr>
  </w:style>
  <w:style w:type="paragraph" w:customStyle="1" w:styleId="2a">
    <w:name w:val="正文四号首行缩进2"/>
    <w:basedOn w:val="a1"/>
    <w:qFormat/>
    <w:pPr>
      <w:widowControl/>
      <w:spacing w:line="360" w:lineRule="auto"/>
      <w:ind w:firstLineChars="200" w:firstLine="560"/>
      <w:jc w:val="left"/>
    </w:pPr>
    <w:rPr>
      <w:rFonts w:eastAsia="宋体"/>
      <w:sz w:val="28"/>
      <w:szCs w:val="21"/>
    </w:rPr>
  </w:style>
  <w:style w:type="paragraph" w:customStyle="1" w:styleId="1b">
    <w:name w:val="正文1"/>
    <w:basedOn w:val="a1"/>
    <w:qFormat/>
    <w:pPr>
      <w:widowControl/>
      <w:tabs>
        <w:tab w:val="center" w:pos="1440"/>
        <w:tab w:val="left" w:pos="5720"/>
      </w:tabs>
      <w:spacing w:line="360" w:lineRule="auto"/>
      <w:ind w:firstLineChars="200" w:firstLine="480"/>
      <w:jc w:val="left"/>
    </w:pPr>
    <w:rPr>
      <w:rFonts w:ascii="宋体" w:eastAsia="宋体"/>
      <w:sz w:val="24"/>
    </w:rPr>
  </w:style>
  <w:style w:type="character" w:customStyle="1" w:styleId="style41">
    <w:name w:val="style41"/>
    <w:qFormat/>
    <w:rPr>
      <w:color w:val="339900"/>
    </w:rPr>
  </w:style>
  <w:style w:type="character" w:customStyle="1" w:styleId="style51">
    <w:name w:val="style51"/>
    <w:rPr>
      <w:color w:val="FF0000"/>
    </w:rPr>
  </w:style>
  <w:style w:type="paragraph" w:customStyle="1" w:styleId="2b">
    <w:name w:val="标书标题2"/>
    <w:basedOn w:val="2"/>
    <w:qFormat/>
    <w:pPr>
      <w:widowControl/>
      <w:spacing w:before="0" w:after="0" w:line="360" w:lineRule="auto"/>
      <w:outlineLvl w:val="2"/>
    </w:pPr>
    <w:rPr>
      <w:rFonts w:eastAsia="宋体" w:cs="Arial"/>
      <w:sz w:val="28"/>
      <w:szCs w:val="28"/>
      <w:lang w:val="zh-CN"/>
    </w:rPr>
  </w:style>
  <w:style w:type="character" w:customStyle="1" w:styleId="unnamed11">
    <w:name w:val="unnamed11"/>
  </w:style>
  <w:style w:type="paragraph" w:customStyle="1" w:styleId="212">
    <w:name w:val="列出段落21"/>
    <w:basedOn w:val="a1"/>
    <w:qFormat/>
    <w:pPr>
      <w:widowControl/>
      <w:spacing w:line="360" w:lineRule="auto"/>
      <w:ind w:firstLineChars="200" w:firstLine="420"/>
      <w:jc w:val="left"/>
    </w:pPr>
    <w:rPr>
      <w:rFonts w:eastAsia="宋体"/>
    </w:rPr>
  </w:style>
  <w:style w:type="paragraph" w:customStyle="1" w:styleId="111">
    <w:name w:val="无间隔11"/>
    <w:basedOn w:val="a1"/>
    <w:qFormat/>
    <w:pPr>
      <w:widowControl/>
      <w:spacing w:line="360" w:lineRule="auto"/>
      <w:jc w:val="center"/>
    </w:pPr>
    <w:rPr>
      <w:rFonts w:eastAsia="宋体"/>
      <w:szCs w:val="21"/>
    </w:rPr>
  </w:style>
  <w:style w:type="character" w:customStyle="1" w:styleId="Heading1Char">
    <w:name w:val="Heading 1 Char"/>
    <w:locked/>
    <w:rPr>
      <w:rFonts w:ascii="Times New Roman" w:eastAsia="宋体" w:hAnsi="Times New Roman"/>
      <w:b/>
      <w:sz w:val="44"/>
    </w:rPr>
  </w:style>
  <w:style w:type="paragraph" w:customStyle="1" w:styleId="1c">
    <w:name w:val="修订1"/>
    <w:hidden/>
    <w:semiHidden/>
    <w:qFormat/>
    <w:rPr>
      <w:kern w:val="2"/>
      <w:sz w:val="21"/>
      <w:szCs w:val="24"/>
    </w:rPr>
  </w:style>
  <w:style w:type="paragraph" w:customStyle="1" w:styleId="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w:pPr>
      <w:widowControl w:val="0"/>
      <w:suppressAutoHyphens/>
      <w:jc w:val="both"/>
    </w:pPr>
    <w:rPr>
      <w:kern w:val="1"/>
      <w:sz w:val="21"/>
      <w:lang w:eastAsia="ar-SA"/>
    </w:rPr>
  </w:style>
  <w:style w:type="paragraph" w:customStyle="1" w:styleId="NewNewNewNewNewNewNewNewNewNewNewNewNewNewNewNewNewNewNewNewNewNewNewNewNewNewNew">
    <w:name w:val="正文 New New New New New New New New New New New New New New New New New New New New New New New New New New New"/>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eastAsia="宋体" w:hAnsi="宋体" w:cs="宋体"/>
      <w:kern w:val="0"/>
      <w:sz w:val="24"/>
      <w:szCs w:val="24"/>
    </w:rPr>
  </w:style>
  <w:style w:type="character" w:customStyle="1" w:styleId="Char11">
    <w:name w:val="纯文本 Char1"/>
    <w:qFormat/>
    <w:rPr>
      <w:rFonts w:ascii="宋体" w:eastAsia="宋体" w:hAnsi="Courier New"/>
      <w:kern w:val="2"/>
      <w:sz w:val="21"/>
      <w:lang w:val="en-US" w:eastAsia="zh-CN" w:bidi="ar-SA"/>
    </w:rPr>
  </w:style>
  <w:style w:type="paragraph" w:styleId="afff2">
    <w:name w:val="List Paragraph"/>
    <w:aliases w:val="Colorful List Accent 1,符号列表,符号1.1（天云科技）,列出段落-正文,List Paragraph,彩色列表 - 强调文字颜色 13,lp1,表格正文,List1,Bullet List,FooterText,numbered,Paragraphe de liste1,List,·ûºÅÁÐ±í,¡¤?o?¨¢D¡À¨ª,?¡è?o?¡§¡éD?¨¤¡§a,??¨¨?o??¡ì?¨¦D?¡§¡è?¡ìa,?"/>
    <w:basedOn w:val="a1"/>
    <w:link w:val="Char12"/>
    <w:qFormat/>
    <w:pPr>
      <w:ind w:firstLineChars="200" w:firstLine="420"/>
    </w:pPr>
    <w:rPr>
      <w:rFonts w:ascii="Calibri" w:eastAsia="宋体" w:hAnsi="Calibri"/>
      <w:szCs w:val="22"/>
    </w:rPr>
  </w:style>
  <w:style w:type="paragraph" w:customStyle="1" w:styleId="5">
    <w:name w:val="标题5"/>
    <w:basedOn w:val="a1"/>
    <w:link w:val="5Char0"/>
    <w:qFormat/>
    <w:pPr>
      <w:numPr>
        <w:numId w:val="6"/>
      </w:numPr>
      <w:spacing w:before="100" w:beforeAutospacing="1" w:after="100" w:afterAutospacing="1"/>
      <w:outlineLvl w:val="4"/>
    </w:pPr>
    <w:rPr>
      <w:rFonts w:eastAsia="宋体"/>
      <w:szCs w:val="24"/>
    </w:rPr>
  </w:style>
  <w:style w:type="character" w:customStyle="1" w:styleId="5Char0">
    <w:name w:val="标题5 Char"/>
    <w:link w:val="5"/>
    <w:rPr>
      <w:kern w:val="2"/>
      <w:sz w:val="21"/>
      <w:szCs w:val="24"/>
    </w:rPr>
  </w:style>
  <w:style w:type="paragraph" w:customStyle="1" w:styleId="2c">
    <w:name w:val="修订2"/>
    <w:hidden/>
    <w:uiPriority w:val="99"/>
    <w:rPr>
      <w:rFonts w:eastAsia="仿宋"/>
      <w:kern w:val="2"/>
      <w:sz w:val="21"/>
    </w:rPr>
  </w:style>
  <w:style w:type="character" w:customStyle="1" w:styleId="1Char1">
    <w:name w:val="标题 1 Char1"/>
    <w:basedOn w:val="a2"/>
    <w:uiPriority w:val="9"/>
    <w:rPr>
      <w:b/>
      <w:bCs/>
      <w:kern w:val="44"/>
      <w:sz w:val="44"/>
      <w:szCs w:val="44"/>
    </w:rPr>
  </w:style>
  <w:style w:type="character" w:customStyle="1" w:styleId="1d">
    <w:name w:val="书籍标题1"/>
    <w:qFormat/>
    <w:rPr>
      <w:b/>
      <w:bCs/>
      <w:smallCaps/>
      <w:spacing w:val="5"/>
    </w:rPr>
  </w:style>
  <w:style w:type="character" w:customStyle="1" w:styleId="CharChar111">
    <w:name w:val="Char Char111"/>
    <w:rPr>
      <w:kern w:val="2"/>
      <w:sz w:val="18"/>
    </w:rPr>
  </w:style>
  <w:style w:type="character" w:customStyle="1" w:styleId="Char13">
    <w:name w:val="批注主题 Char1"/>
    <w:uiPriority w:val="99"/>
    <w:rPr>
      <w:b/>
      <w:bCs/>
      <w:kern w:val="2"/>
      <w:sz w:val="21"/>
      <w:szCs w:val="24"/>
    </w:rPr>
  </w:style>
  <w:style w:type="paragraph" w:customStyle="1" w:styleId="CharChar2CharCharCharChar1">
    <w:name w:val="Char Char2 Char Char Char Char1"/>
    <w:basedOn w:val="a1"/>
    <w:qFormat/>
    <w:rPr>
      <w:rFonts w:eastAsia="宋体"/>
      <w:kern w:val="0"/>
      <w:sz w:val="24"/>
    </w:rPr>
  </w:style>
  <w:style w:type="character" w:customStyle="1" w:styleId="Char14">
    <w:name w:val="正文文本 Char1"/>
    <w:uiPriority w:val="99"/>
    <w:qFormat/>
    <w:rPr>
      <w:rFonts w:ascii="Times New Roman" w:eastAsia="仿宋" w:hAnsi="Times New Roman" w:cs="Times New Roman"/>
      <w:szCs w:val="20"/>
    </w:rPr>
  </w:style>
  <w:style w:type="character" w:customStyle="1" w:styleId="Char15">
    <w:name w:val="标题 Char1"/>
    <w:uiPriority w:val="99"/>
    <w:rPr>
      <w:rFonts w:ascii="Calibri Light" w:hAnsi="Calibri Light" w:cs="Times New Roman"/>
      <w:b/>
      <w:bCs/>
      <w:kern w:val="2"/>
      <w:sz w:val="32"/>
      <w:szCs w:val="32"/>
    </w:rPr>
  </w:style>
  <w:style w:type="character" w:customStyle="1" w:styleId="2Char10">
    <w:name w:val="正文首行缩进 2 Char1"/>
    <w:basedOn w:val="Char7"/>
    <w:uiPriority w:val="99"/>
    <w:qFormat/>
    <w:rPr>
      <w:rFonts w:eastAsia="仿宋"/>
      <w:kern w:val="2"/>
      <w:sz w:val="21"/>
    </w:rPr>
  </w:style>
  <w:style w:type="character" w:customStyle="1" w:styleId="HTMLChar1">
    <w:name w:val="HTML 预设格式 Char1"/>
    <w:rPr>
      <w:rFonts w:ascii="Courier New" w:hAnsi="Courier New" w:cs="Courier New"/>
      <w:kern w:val="2"/>
    </w:rPr>
  </w:style>
  <w:style w:type="character" w:customStyle="1" w:styleId="Char16">
    <w:name w:val="日期 Char1"/>
    <w:uiPriority w:val="99"/>
    <w:qFormat/>
    <w:rPr>
      <w:kern w:val="2"/>
      <w:sz w:val="21"/>
      <w:szCs w:val="24"/>
    </w:rPr>
  </w:style>
  <w:style w:type="character" w:customStyle="1" w:styleId="Char17">
    <w:name w:val="文档结构图 Char1"/>
    <w:uiPriority w:val="99"/>
    <w:rPr>
      <w:rFonts w:ascii="Microsoft YaHei UI" w:eastAsia="Microsoft YaHei UI" w:hAnsi="Times New Roman" w:cs="Times New Roman"/>
      <w:sz w:val="18"/>
      <w:szCs w:val="18"/>
    </w:rPr>
  </w:style>
  <w:style w:type="character" w:customStyle="1" w:styleId="Char18">
    <w:name w:val="批注框文本 Char1"/>
    <w:uiPriority w:val="99"/>
    <w:qFormat/>
    <w:rPr>
      <w:rFonts w:ascii="Times New Roman" w:eastAsia="仿宋" w:hAnsi="Times New Roman" w:cs="Times New Roman"/>
      <w:sz w:val="18"/>
      <w:szCs w:val="18"/>
    </w:rPr>
  </w:style>
  <w:style w:type="character" w:customStyle="1" w:styleId="Char19">
    <w:name w:val="正文首行缩进 Char1"/>
    <w:uiPriority w:val="99"/>
    <w:qFormat/>
  </w:style>
  <w:style w:type="character" w:customStyle="1" w:styleId="2Char11">
    <w:name w:val="正文文本 2 Char1"/>
    <w:uiPriority w:val="99"/>
    <w:rPr>
      <w:kern w:val="2"/>
      <w:sz w:val="21"/>
      <w:szCs w:val="24"/>
    </w:rPr>
  </w:style>
  <w:style w:type="character" w:customStyle="1" w:styleId="3Char10">
    <w:name w:val="正文文本缩进 3 Char1"/>
    <w:uiPriority w:val="99"/>
    <w:rPr>
      <w:kern w:val="2"/>
      <w:sz w:val="16"/>
      <w:szCs w:val="16"/>
    </w:rPr>
  </w:style>
  <w:style w:type="character" w:customStyle="1" w:styleId="2Char12">
    <w:name w:val="正文文本缩进 2 Char1"/>
    <w:uiPriority w:val="99"/>
    <w:qFormat/>
    <w:rPr>
      <w:kern w:val="2"/>
      <w:sz w:val="21"/>
      <w:szCs w:val="24"/>
    </w:rPr>
  </w:style>
  <w:style w:type="character" w:customStyle="1" w:styleId="Char6">
    <w:name w:val="结束语 Char"/>
    <w:link w:val="ad"/>
    <w:uiPriority w:val="99"/>
    <w:rPr>
      <w:rFonts w:ascii="仿宋_GB2312" w:eastAsia="仿宋_GB2312"/>
      <w:kern w:val="2"/>
      <w:sz w:val="24"/>
    </w:rPr>
  </w:style>
  <w:style w:type="character" w:customStyle="1" w:styleId="3Char">
    <w:name w:val="正文文本 3 Char"/>
    <w:link w:val="31"/>
    <w:uiPriority w:val="99"/>
    <w:rPr>
      <w:rFonts w:eastAsia="仿宋"/>
      <w:lang w:eastAsia="en-US"/>
    </w:rPr>
  </w:style>
  <w:style w:type="paragraph" w:styleId="afff3">
    <w:name w:val="No Spacing"/>
    <w:uiPriority w:val="1"/>
    <w:qFormat/>
    <w:pPr>
      <w:widowControl w:val="0"/>
      <w:jc w:val="both"/>
    </w:pPr>
    <w:rPr>
      <w:kern w:val="2"/>
      <w:sz w:val="21"/>
      <w:szCs w:val="22"/>
    </w:rPr>
  </w:style>
  <w:style w:type="character" w:customStyle="1" w:styleId="Char5">
    <w:name w:val="称呼 Char"/>
    <w:link w:val="ac"/>
    <w:uiPriority w:val="99"/>
    <w:qFormat/>
    <w:rPr>
      <w:rFonts w:ascii="仿宋_GB2312" w:eastAsia="仿宋_GB2312"/>
      <w:kern w:val="2"/>
      <w:sz w:val="24"/>
    </w:rPr>
  </w:style>
  <w:style w:type="character" w:customStyle="1" w:styleId="afff4">
    <w:name w:val="彩色列表字符"/>
    <w:link w:val="1e"/>
    <w:rPr>
      <w:sz w:val="24"/>
    </w:rPr>
  </w:style>
  <w:style w:type="paragraph" w:customStyle="1" w:styleId="1e">
    <w:name w:val="彩色列表1"/>
    <w:basedOn w:val="a1"/>
    <w:link w:val="afff4"/>
    <w:qFormat/>
    <w:pPr>
      <w:adjustRightInd w:val="0"/>
      <w:spacing w:line="360" w:lineRule="atLeast"/>
      <w:ind w:firstLineChars="200" w:firstLine="420"/>
      <w:jc w:val="left"/>
      <w:textAlignment w:val="baseline"/>
    </w:pPr>
    <w:rPr>
      <w:rFonts w:eastAsia="宋体"/>
      <w:kern w:val="0"/>
      <w:sz w:val="24"/>
    </w:rPr>
  </w:style>
  <w:style w:type="character" w:customStyle="1" w:styleId="Char1a">
    <w:name w:val="页眉 Char1"/>
    <w:basedOn w:val="a2"/>
    <w:uiPriority w:val="99"/>
    <w:semiHidden/>
    <w:qFormat/>
    <w:rPr>
      <w:rFonts w:ascii="Times New Roman" w:eastAsia="宋体" w:hAnsi="Times New Roman" w:cs="Times New Roman"/>
      <w:sz w:val="18"/>
      <w:szCs w:val="18"/>
    </w:rPr>
  </w:style>
  <w:style w:type="character" w:customStyle="1" w:styleId="Char1b">
    <w:name w:val="批注文字 Char1"/>
    <w:basedOn w:val="a2"/>
    <w:qFormat/>
    <w:rPr>
      <w:rFonts w:ascii="Times New Roman" w:eastAsia="宋体" w:hAnsi="Times New Roman" w:cs="Times New Roman"/>
      <w:szCs w:val="24"/>
    </w:rPr>
  </w:style>
  <w:style w:type="character" w:customStyle="1" w:styleId="Char22">
    <w:name w:val="批注主题 Char2"/>
    <w:basedOn w:val="Char1b"/>
    <w:uiPriority w:val="99"/>
    <w:rPr>
      <w:rFonts w:ascii="Times New Roman" w:eastAsia="宋体" w:hAnsi="Times New Roman" w:cs="Times New Roman"/>
      <w:b/>
      <w:bCs/>
      <w:szCs w:val="24"/>
    </w:rPr>
  </w:style>
  <w:style w:type="character" w:customStyle="1" w:styleId="Char1c">
    <w:name w:val="页脚 Char1"/>
    <w:basedOn w:val="a2"/>
    <w:uiPriority w:val="99"/>
    <w:semiHidden/>
    <w:rPr>
      <w:rFonts w:ascii="Times New Roman" w:eastAsia="宋体" w:hAnsi="Times New Roman" w:cs="Times New Roman"/>
      <w:sz w:val="18"/>
      <w:szCs w:val="18"/>
    </w:rPr>
  </w:style>
  <w:style w:type="paragraph" w:customStyle="1" w:styleId="dt">
    <w:name w:val="dt"/>
    <w:basedOn w:val="a1"/>
    <w:pPr>
      <w:jc w:val="left"/>
    </w:pPr>
    <w:rPr>
      <w:rFonts w:eastAsia="宋体"/>
      <w:kern w:val="0"/>
      <w:szCs w:val="24"/>
    </w:rPr>
  </w:style>
  <w:style w:type="paragraph" w:customStyle="1" w:styleId="dt4">
    <w:name w:val="dt4"/>
    <w:basedOn w:val="a1"/>
    <w:pPr>
      <w:jc w:val="left"/>
    </w:pPr>
    <w:rPr>
      <w:rFonts w:eastAsia="宋体"/>
      <w:kern w:val="0"/>
      <w:szCs w:val="24"/>
    </w:rPr>
  </w:style>
  <w:style w:type="paragraph" w:customStyle="1" w:styleId="dd10">
    <w:name w:val="dd10"/>
    <w:basedOn w:val="a1"/>
    <w:pPr>
      <w:jc w:val="left"/>
    </w:pPr>
    <w:rPr>
      <w:rFonts w:eastAsia="宋体"/>
      <w:kern w:val="0"/>
      <w:szCs w:val="24"/>
    </w:rPr>
  </w:style>
  <w:style w:type="paragraph" w:customStyle="1" w:styleId="Style80">
    <w:name w:val="_Style 80"/>
    <w:uiPriority w:val="99"/>
    <w:semiHidden/>
    <w:rPr>
      <w:kern w:val="2"/>
      <w:sz w:val="21"/>
      <w:szCs w:val="24"/>
    </w:rPr>
  </w:style>
  <w:style w:type="character" w:customStyle="1" w:styleId="Style143">
    <w:name w:val="_Style 143"/>
    <w:qFormat/>
    <w:rPr>
      <w:b/>
      <w:bCs/>
      <w:smallCaps/>
      <w:spacing w:val="5"/>
    </w:rPr>
  </w:style>
  <w:style w:type="character" w:customStyle="1" w:styleId="CharChar112">
    <w:name w:val="Char Char112"/>
    <w:rPr>
      <w:kern w:val="2"/>
      <w:sz w:val="18"/>
    </w:rPr>
  </w:style>
  <w:style w:type="paragraph" w:customStyle="1" w:styleId="CharChar2CharCharCharChar2">
    <w:name w:val="Char Char2 Char Char Char Char2"/>
    <w:basedOn w:val="a1"/>
    <w:qFormat/>
    <w:rPr>
      <w:rFonts w:eastAsia="宋体"/>
      <w:kern w:val="0"/>
      <w:sz w:val="24"/>
    </w:rPr>
  </w:style>
  <w:style w:type="character" w:customStyle="1" w:styleId="CharChar113">
    <w:name w:val="Char Char113"/>
    <w:rPr>
      <w:kern w:val="2"/>
      <w:sz w:val="18"/>
    </w:rPr>
  </w:style>
  <w:style w:type="paragraph" w:customStyle="1" w:styleId="CharChar2CharCharCharChar3">
    <w:name w:val="Char Char2 Char Char Char Char3"/>
    <w:basedOn w:val="a1"/>
    <w:rPr>
      <w:rFonts w:eastAsia="宋体"/>
      <w:kern w:val="0"/>
      <w:sz w:val="24"/>
    </w:rPr>
  </w:style>
  <w:style w:type="paragraph" w:customStyle="1" w:styleId="2d">
    <w:name w:val="样式 (西文)四号 首行缩进:  2 字符"/>
    <w:basedOn w:val="a1"/>
    <w:qFormat/>
    <w:pPr>
      <w:spacing w:line="360" w:lineRule="auto"/>
      <w:ind w:firstLineChars="200" w:firstLine="560"/>
    </w:pPr>
    <w:rPr>
      <w:rFonts w:eastAsia="宋体"/>
      <w:szCs w:val="24"/>
    </w:rPr>
  </w:style>
  <w:style w:type="paragraph" w:customStyle="1" w:styleId="1f">
    <w:name w:val="修订版本号1"/>
    <w:uiPriority w:val="99"/>
    <w:rPr>
      <w:kern w:val="2"/>
      <w:sz w:val="21"/>
    </w:rPr>
  </w:style>
  <w:style w:type="character" w:customStyle="1" w:styleId="Char12">
    <w:name w:val="列出段落 Char1"/>
    <w:aliases w:val="Colorful List Accent 1 Char,符号列表 Char,符号1.1（天云科技） Char,列出段落-正文 Char,List Paragraph Char1,彩色列表 - 强调文字颜色 13 Char,lp1 Char,表格正文 Char,List1 Char,Bullet List Char,FooterText Char,numbered Char,Paragraphe de liste1 Char,List Char,·ûºÅÁÐ±í Char"/>
    <w:link w:val="afff2"/>
    <w:uiPriority w:val="34"/>
    <w:qFormat/>
    <w:rPr>
      <w:rFonts w:ascii="Calibri" w:hAnsi="Calibri"/>
      <w:kern w:val="2"/>
      <w:sz w:val="21"/>
      <w:szCs w:val="22"/>
    </w:rPr>
  </w:style>
  <w:style w:type="character" w:customStyle="1" w:styleId="Charf6">
    <w:name w:val="!段落正文 Char"/>
    <w:link w:val="afff5"/>
    <w:qFormat/>
    <w:rPr>
      <w:rFonts w:ascii="Arial" w:hAnsi="Arial"/>
      <w:kern w:val="2"/>
      <w:sz w:val="24"/>
      <w:szCs w:val="24"/>
      <w:lang w:val="en-US" w:eastAsia="zh-CN"/>
    </w:rPr>
  </w:style>
  <w:style w:type="paragraph" w:customStyle="1" w:styleId="afff5">
    <w:name w:val="!段落正文"/>
    <w:basedOn w:val="a1"/>
    <w:link w:val="Charf6"/>
    <w:qFormat/>
    <w:pPr>
      <w:spacing w:line="360" w:lineRule="auto"/>
      <w:ind w:firstLineChars="200" w:firstLine="200"/>
    </w:pPr>
    <w:rPr>
      <w:rFonts w:ascii="Arial" w:eastAsia="宋体" w:hAnsi="Arial"/>
      <w:sz w:val="24"/>
      <w:szCs w:val="24"/>
    </w:rPr>
  </w:style>
  <w:style w:type="character" w:customStyle="1" w:styleId="CharChar114">
    <w:name w:val="Char Char114"/>
    <w:qFormat/>
    <w:rPr>
      <w:kern w:val="2"/>
      <w:sz w:val="18"/>
    </w:rPr>
  </w:style>
  <w:style w:type="paragraph" w:customStyle="1" w:styleId="element">
    <w:name w:val="element"/>
    <w:basedOn w:val="a1"/>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2CharCharCharChar4">
    <w:name w:val="Char Char2 Char Char Char Char4"/>
    <w:basedOn w:val="a1"/>
    <w:rPr>
      <w:rFonts w:eastAsia="宋体"/>
      <w:kern w:val="0"/>
      <w:sz w:val="24"/>
    </w:rPr>
  </w:style>
  <w:style w:type="character" w:customStyle="1" w:styleId="CharChar115">
    <w:name w:val="Char Char115"/>
    <w:qFormat/>
    <w:rPr>
      <w:kern w:val="2"/>
      <w:sz w:val="18"/>
    </w:rPr>
  </w:style>
  <w:style w:type="paragraph" w:customStyle="1" w:styleId="CharChar2CharCharCharChar5">
    <w:name w:val="Char Char2 Char Char Char Char5"/>
    <w:basedOn w:val="a1"/>
    <w:rPr>
      <w:rFonts w:eastAsia="宋体"/>
      <w:kern w:val="0"/>
      <w:sz w:val="24"/>
    </w:rPr>
  </w:style>
  <w:style w:type="character" w:customStyle="1" w:styleId="CharChar116">
    <w:name w:val="Char Char116"/>
    <w:rPr>
      <w:rFonts w:ascii="Times New Roman" w:eastAsia="宋体" w:hAnsi="Times New Roman" w:cs="Times New Roman"/>
      <w:kern w:val="2"/>
      <w:sz w:val="18"/>
    </w:rPr>
  </w:style>
  <w:style w:type="paragraph" w:customStyle="1" w:styleId="CharChar2CharCharCharChar6">
    <w:name w:val="Char Char2 Char Char Char Char6"/>
    <w:basedOn w:val="a1"/>
    <w:uiPriority w:val="99"/>
    <w:qFormat/>
    <w:rPr>
      <w:rFonts w:eastAsia="宋体"/>
      <w:kern w:val="0"/>
      <w:sz w:val="24"/>
    </w:rPr>
  </w:style>
  <w:style w:type="character" w:customStyle="1" w:styleId="afff6">
    <w:name w:val="页脚 字符"/>
    <w:rPr>
      <w:rFonts w:ascii="Times New Roman" w:eastAsia="宋体" w:hAnsi="Times New Roman" w:cs="Times New Roman"/>
    </w:rPr>
  </w:style>
  <w:style w:type="character" w:customStyle="1" w:styleId="CharChar117">
    <w:name w:val="Char Char117"/>
    <w:rPr>
      <w:kern w:val="2"/>
      <w:sz w:val="18"/>
    </w:rPr>
  </w:style>
  <w:style w:type="paragraph" w:customStyle="1" w:styleId="CharChar2CharCharCharChar7">
    <w:name w:val="Char Char2 Char Char Char Char7"/>
    <w:basedOn w:val="a1"/>
    <w:qFormat/>
    <w:rPr>
      <w:rFonts w:eastAsia="宋体"/>
      <w:kern w:val="0"/>
      <w:sz w:val="24"/>
    </w:rPr>
  </w:style>
  <w:style w:type="character" w:customStyle="1" w:styleId="Char23">
    <w:name w:val="批注文字 Char2"/>
    <w:uiPriority w:val="99"/>
    <w:rPr>
      <w:kern w:val="2"/>
      <w:sz w:val="21"/>
    </w:rPr>
  </w:style>
  <w:style w:type="paragraph" w:customStyle="1" w:styleId="a20">
    <w:name w:val="a2"/>
    <w:basedOn w:val="a1"/>
    <w:uiPriority w:val="99"/>
    <w:qFormat/>
    <w:pPr>
      <w:widowControl/>
      <w:spacing w:after="150"/>
      <w:jc w:val="left"/>
    </w:pPr>
    <w:rPr>
      <w:rFonts w:ascii="宋体" w:eastAsia="宋体" w:hAnsi="宋体" w:cs="宋体"/>
      <w:kern w:val="0"/>
      <w:sz w:val="24"/>
      <w:szCs w:val="24"/>
    </w:rPr>
  </w:style>
  <w:style w:type="paragraph" w:customStyle="1" w:styleId="1-21">
    <w:name w:val="中等深浅网格 1 - 强调文字颜色 21"/>
    <w:basedOn w:val="a1"/>
    <w:uiPriority w:val="34"/>
    <w:qFormat/>
    <w:pPr>
      <w:spacing w:beforeLines="50" w:afterLines="50" w:line="360" w:lineRule="auto"/>
      <w:ind w:firstLineChars="200" w:firstLine="420"/>
    </w:pPr>
    <w:rPr>
      <w:rFonts w:ascii="Cambria" w:eastAsia="宋体" w:hAnsi="Cambria"/>
      <w:sz w:val="24"/>
      <w:szCs w:val="24"/>
    </w:rPr>
  </w:style>
  <w:style w:type="character" w:customStyle="1" w:styleId="1f0">
    <w:name w:val="批注框文本 字符1"/>
    <w:uiPriority w:val="99"/>
    <w:semiHidden/>
    <w:rPr>
      <w:rFonts w:ascii="Times New Roman" w:eastAsia="宋体" w:hAnsi="Times New Roman" w:cs="Times New Roman"/>
      <w:sz w:val="18"/>
      <w:szCs w:val="18"/>
    </w:rPr>
  </w:style>
  <w:style w:type="character" w:customStyle="1" w:styleId="1f1">
    <w:name w:val="批注文字 字符1"/>
    <w:uiPriority w:val="99"/>
    <w:semiHidden/>
    <w:rPr>
      <w:rFonts w:ascii="Times New Roman" w:eastAsia="宋体" w:hAnsi="Times New Roman" w:cs="Times New Roman"/>
      <w:szCs w:val="24"/>
    </w:rPr>
  </w:style>
  <w:style w:type="character" w:customStyle="1" w:styleId="1f2">
    <w:name w:val="正文首行缩进 字符1"/>
    <w:uiPriority w:val="99"/>
    <w:semiHidden/>
    <w:qFormat/>
    <w:rPr>
      <w:color w:val="FF0000"/>
      <w:kern w:val="2"/>
      <w:sz w:val="21"/>
      <w:szCs w:val="24"/>
    </w:rPr>
  </w:style>
  <w:style w:type="character" w:customStyle="1" w:styleId="1f3">
    <w:name w:val="批注主题 字符1"/>
    <w:uiPriority w:val="99"/>
    <w:semiHidden/>
    <w:rPr>
      <w:rFonts w:ascii="Times New Roman" w:eastAsia="宋体" w:hAnsi="Times New Roman" w:cs="Times New Roman"/>
      <w:b/>
      <w:bCs/>
      <w:szCs w:val="24"/>
    </w:rPr>
  </w:style>
  <w:style w:type="character" w:customStyle="1" w:styleId="1f4">
    <w:name w:val="纯文本 字符1"/>
    <w:uiPriority w:val="99"/>
    <w:semiHidden/>
    <w:rPr>
      <w:rFonts w:ascii="宋体" w:hAnsi="Courier New" w:cs="Courier New"/>
      <w:szCs w:val="24"/>
    </w:rPr>
  </w:style>
  <w:style w:type="character" w:customStyle="1" w:styleId="CharChar118">
    <w:name w:val="Char Char118"/>
    <w:rPr>
      <w:kern w:val="2"/>
      <w:sz w:val="18"/>
    </w:rPr>
  </w:style>
  <w:style w:type="paragraph" w:customStyle="1" w:styleId="CharChar2CharCharCharChar8">
    <w:name w:val="Char Char2 Char Char Char Char8"/>
    <w:basedOn w:val="a1"/>
    <w:rPr>
      <w:rFonts w:eastAsia="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ccgp.gov.cn"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tiff"/><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mailto:&#35831;&#22635;&#20889;&#23436;&#25104;&#19979;&#34920;&#21518;&#21457;&#30005;&#23376;&#37038;&#20214;&#33267;zhu-zhong-ping@qq.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mailto:zhu-zhong-ping@qq.com"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99DA6-7B0C-4FE7-AC8F-53A83F63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92</Pages>
  <Words>5948</Words>
  <Characters>33905</Characters>
  <Application>Microsoft Office Word</Application>
  <DocSecurity>0</DocSecurity>
  <Lines>282</Lines>
  <Paragraphs>79</Paragraphs>
  <ScaleCrop>false</ScaleCrop>
  <Company>Microsoft</Company>
  <LinksUpToDate>false</LinksUpToDate>
  <CharactersWithSpaces>39774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机电产品采购</dc:title>
  <dc:creator>xuyazi</dc:creator>
  <cp:lastModifiedBy>zhu zhongping</cp:lastModifiedBy>
  <cp:revision>139</cp:revision>
  <cp:lastPrinted>2018-11-19T06:52:00Z</cp:lastPrinted>
  <dcterms:created xsi:type="dcterms:W3CDTF">2018-10-11T06:40:00Z</dcterms:created>
  <dcterms:modified xsi:type="dcterms:W3CDTF">2018-11-20T06:28:00Z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