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百度商桥客服交流对接</w:t>
      </w: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numPr>
          <w:ilvl w:val="0"/>
          <w:numId w:val="1"/>
        </w:numPr>
        <w:jc w:val="both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下载百度商桥app到本地电脑，获取第三方网站对接代码</w:t>
      </w:r>
    </w:p>
    <w:p>
      <w:pPr>
        <w:numPr>
          <w:numId w:val="0"/>
        </w:numPr>
        <w:jc w:val="both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（1）打开百度商桥登录（无账号右下角注册）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73675" cy="3760470"/>
            <wp:effectExtent l="0" t="0" r="317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(2)</w:t>
      </w:r>
      <w:r>
        <w:rPr>
          <w:rFonts w:hint="eastAsia"/>
          <w:lang w:eastAsia="zh-CN"/>
        </w:rPr>
        <w:t>进入页面点击帮助中心</w:t>
      </w:r>
      <w:r>
        <w:rPr>
          <w:rFonts w:hint="eastAsia"/>
          <w:lang w:val="en-US" w:eastAsia="zh-CN"/>
        </w:rPr>
        <w:t>---点击快捷设置---进入设置界面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6690" cy="1635125"/>
            <wp:effectExtent l="0" t="0" r="1016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按页面提示操作：添加站点（您的网站域名（本教程微电脑站添加教程手机站需重新执行此操作，将移动站点选中））---选择客服接待人数---点击下一步</w:t>
      </w:r>
    </w:p>
    <w:p>
      <w:pPr>
        <w:numPr>
          <w:numId w:val="0"/>
        </w:numPr>
        <w:jc w:val="both"/>
      </w:pPr>
      <w:bookmarkStart w:id="0" w:name="_GoBack"/>
      <w:r>
        <w:drawing>
          <wp:inline distT="0" distB="0" distL="114300" distR="114300">
            <wp:extent cx="5266690" cy="2109470"/>
            <wp:effectExtent l="0" t="0" r="1016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numId w:val="0"/>
        </w:numPr>
        <w:jc w:val="both"/>
        <w:rPr>
          <w:rFonts w:hint="default"/>
          <w:lang w:val="en-US"/>
        </w:rPr>
      </w:pPr>
      <w:r>
        <w:rPr>
          <w:rFonts w:hint="eastAsia"/>
          <w:lang w:val="en-US" w:eastAsia="zh-CN"/>
        </w:rPr>
        <w:t>(4)安装代码：选择手动安装---点击复制代码（复制代码后来到您的网站台）---先不要点击下一步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6690" cy="2159000"/>
            <wp:effectExtent l="0" t="0" r="1016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网站后台添加代码操作：网站后台点击左侧设置</w:t>
      </w:r>
      <w:r>
        <w:rPr>
          <w:rFonts w:hint="eastAsia"/>
          <w:lang w:val="en-US" w:eastAsia="zh-CN"/>
        </w:rPr>
        <w:t>---点击在线客服---点击客服设置---第三方电脑网站代码编辑框粘贴所复制的代码（选择移动站点将代码粘贴至第三方手机站代码）--点击设置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4150" cy="2002790"/>
            <wp:effectExtent l="0" t="0" r="12700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安装完成后回到百度商桥点击下一步---点击完成---客服添加完成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6690" cy="2175510"/>
            <wp:effectExtent l="0" t="0" r="1016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网站效果展示：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6690" cy="2200275"/>
            <wp:effectExtent l="0" t="0" r="1016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6690" cy="2430780"/>
            <wp:effectExtent l="0" t="0" r="1016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百度商桥客服接待后台展示：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816100"/>
            <wp:effectExtent l="0" t="0" r="1016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5A3F5F"/>
    <w:multiLevelType w:val="singleLevel"/>
    <w:tmpl w:val="BD5A3F5F"/>
    <w:lvl w:ilvl="0" w:tentative="0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0CD82722"/>
    <w:multiLevelType w:val="singleLevel"/>
    <w:tmpl w:val="0CD8272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4D72F9"/>
    <w:rsid w:val="3B4D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2019-03-28T02:57:00Z</dcterms:created>
  <dc:creator>荷花</dc:creator>
  <cp:lastModifiedBy>荷花</cp:lastModifiedBy>
  <dcterms:modified xsi:type="dcterms:W3CDTF">2019-03-28T04:03:06Z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