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D0" w:rsidRDefault="00451FD0" w:rsidP="00451FD0">
      <w:pPr>
        <w:jc w:val="center"/>
        <w:rPr>
          <w:rFonts w:ascii="方正小标宋简体" w:eastAsia="方正小标宋简体"/>
          <w:sz w:val="44"/>
          <w:szCs w:val="44"/>
        </w:rPr>
      </w:pPr>
      <w:r w:rsidRPr="00451FD0">
        <w:rPr>
          <w:rFonts w:ascii="方正小标宋简体" w:eastAsia="方正小标宋简体" w:hint="eastAsia"/>
          <w:sz w:val="44"/>
          <w:szCs w:val="44"/>
        </w:rPr>
        <w:t>集众智、促发展、惠民生——</w:t>
      </w:r>
    </w:p>
    <w:p w:rsidR="00847907" w:rsidRDefault="00451FD0" w:rsidP="00451FD0">
      <w:pPr>
        <w:jc w:val="center"/>
        <w:rPr>
          <w:rFonts w:ascii="方正小标宋简体" w:eastAsia="方正小标宋简体"/>
          <w:sz w:val="44"/>
          <w:szCs w:val="44"/>
        </w:rPr>
      </w:pPr>
      <w:r w:rsidRPr="00451FD0">
        <w:rPr>
          <w:rFonts w:ascii="方正小标宋简体" w:eastAsia="方正小标宋简体" w:hint="eastAsia"/>
          <w:sz w:val="44"/>
          <w:szCs w:val="44"/>
        </w:rPr>
        <w:t>政府工作报告起草组负责人解读报告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3月</w:t>
      </w:r>
      <w:r w:rsidRPr="00794E40">
        <w:rPr>
          <w:rFonts w:ascii="仿宋_GB2312" w:eastAsia="仿宋_GB2312" w:hint="eastAsia"/>
          <w:sz w:val="32"/>
          <w:szCs w:val="32"/>
        </w:rPr>
        <w:t>5日，李克强总理在十三届全国人大二次会议上作了政府工作报告。这份报告是如何起草的？如何理解报告中的重大政策举措？国务院新闻办邀请了政府工作报告起草组负责人、国务院研究室主任黄守宏解读政府工作报告有关情况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94E40">
        <w:rPr>
          <w:rFonts w:ascii="黑体" w:eastAsia="黑体" w:hAnsi="黑体" w:hint="eastAsia"/>
          <w:sz w:val="32"/>
          <w:szCs w:val="32"/>
        </w:rPr>
        <w:t>一、</w:t>
      </w:r>
      <w:r w:rsidRPr="00794E40">
        <w:rPr>
          <w:rFonts w:ascii="黑体" w:eastAsia="黑体" w:hAnsi="黑体" w:hint="eastAsia"/>
          <w:sz w:val="32"/>
          <w:szCs w:val="32"/>
        </w:rPr>
        <w:t>报告起草集众智、汇众力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黄守宏说，报告充分体现了习近平新时代中国特色社会主义思想，充分体现了党的十九大和十九届二中、三中全会精神，充分体现了以习近平同志为核心的党中央决策部署。报告既有保持经济平稳增长、推进改革开放的重大政策举措，也有很多惠民生的实事、大事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“报告最大限度地反映了社会各方的期待，也凝聚了各方的共识。”黄守宏说，政府工作报告起草组通过多种渠道听取各方面的意见和建议，渠道大体来源于四类：各地区、各部门的意见，社会各界特别是广大网民的意见和建议，有关方面转来的意见和建议，起草组直接听取的意见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黄守宏说，直接参与今年政府工作报告讨论修改的近1万人，其中包括4000多位地方和部门有关负责人、参加两会的2900多名人大代表和2100多名政协委员，还有其他有关</w:t>
      </w:r>
      <w:r w:rsidRPr="00794E40">
        <w:rPr>
          <w:rFonts w:ascii="仿宋_GB2312" w:eastAsia="仿宋_GB2312" w:hint="eastAsia"/>
          <w:sz w:val="32"/>
          <w:szCs w:val="32"/>
        </w:rPr>
        <w:lastRenderedPageBreak/>
        <w:t>人士。这充分反映了党和政府坚持科学决策、民主决策、依法决策的施政理念。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“今年的政府工作报告19300多字，比去年少了600多字。”黄守宏说，报告对于各方面的意见和建议，包括网民建言，都是逐条研究、反复斟酌，能吸收的尽量吸收。今后几天，将根据人大代表、政协委员的意见建议继续进行修改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94E40">
        <w:rPr>
          <w:rFonts w:ascii="黑体" w:eastAsia="黑体" w:hAnsi="黑体" w:hint="eastAsia"/>
          <w:sz w:val="32"/>
          <w:szCs w:val="32"/>
        </w:rPr>
        <w:t>二、</w:t>
      </w:r>
      <w:r w:rsidRPr="00794E40">
        <w:rPr>
          <w:rFonts w:ascii="黑体" w:eastAsia="黑体" w:hAnsi="黑体" w:hint="eastAsia"/>
          <w:sz w:val="32"/>
          <w:szCs w:val="32"/>
        </w:rPr>
        <w:t>“改革”出现105次为历年之最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黄守宏说，“改革”在今年的报告出现了105次，可以说是历年之最。“市场化”出现了10处，“市场主体”出现了10来处。在文字篇幅有限的情况下，用较多的篇幅、较高的频率出现这些词，不仅是为了表明一种决心、一种宣示，也是表明政策的取向、工作的导向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黄守宏说，理解好今年的政府工作报告，有四点需要重点把握。一要把握住报告中深化改革、扩大开放的大逻辑。二要把握住报告中改善营商环境、激发市场主体活力的大举措。三要把握好报告中体现的坚持创新发展、培育壮大新动能的重要部署。四要把握报告中体现的坚持以人民为中心的发展思想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报告提出了一系列优化营商环境、激发市场主体活力的重大举措。黄守宏说，概括起来有四个方面的重要举措，即简政、减税、降费、融资。这些举措直击当前市场主体的痛点和难点，抓住了当前稳增长、保就业、调结构的要害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94E40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Pr="00794E40">
        <w:rPr>
          <w:rFonts w:ascii="黑体" w:eastAsia="黑体" w:hAnsi="黑体" w:hint="eastAsia"/>
          <w:sz w:val="32"/>
          <w:szCs w:val="32"/>
        </w:rPr>
        <w:t>推动经济发展和民生改善良性循环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黄守宏说，报告提出了很多措施，既是改善民生的措施，也是促进发展的措施，能够推动经济发展和民生改善良性循环。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“今年提出了就业优先政策。”黄守宏说，这是第一次把就业优先政策置于宏观政策层面，与财政政策、货币政策并列，不仅强化我们已有的就业促进政策，而且要把就业的问题置于经济社会发展全局的高度，来审视和推动。</w:t>
      </w:r>
    </w:p>
    <w:p w:rsidR="00794E40" w:rsidRPr="00794E40" w:rsidRDefault="00794E40" w:rsidP="0024569F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“就业优先政策的含义非常丰富。”黄守宏说，报告提出两项跟就业有关的重大政策：一是今年高职院校要扩招100万人，并有相关的政策作为保障。二是今年从失业保险基金结余中拿出1000亿元用于1500万人次的职工技能提升和转岗转业培训。这既有利于缓解当前就业压力，也有利于解决技能人才严重不足的问题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在民生方面，报告提出了促进居民增收的政策措施。黄守宏说，提高个人所得税起征点政策，大体上将使8000万纳税人无须再缴个人所得税；实施六项专项附加扣除政策，覆盖教育、养老等民生支出。</w:t>
      </w:r>
    </w:p>
    <w:p w:rsidR="00794E40" w:rsidRPr="00794E40" w:rsidRDefault="00794E40" w:rsidP="00794E4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4E40">
        <w:rPr>
          <w:rFonts w:ascii="仿宋_GB2312" w:eastAsia="仿宋_GB2312" w:hint="eastAsia"/>
          <w:sz w:val="32"/>
          <w:szCs w:val="32"/>
        </w:rPr>
        <w:t>黄守宏说，在经济下行压力加大、财政收支紧张的情况下，今年保障民生的政策更加有力，保障基本民生的力度进一步加大，该办的民生实事一件也没有少。这不仅体现了党和政府以人为本、执政为民的浓郁民生情怀，也是中国发展</w:t>
      </w:r>
      <w:r w:rsidRPr="00794E40">
        <w:rPr>
          <w:rFonts w:ascii="仿宋_GB2312" w:eastAsia="仿宋_GB2312" w:hint="eastAsia"/>
          <w:sz w:val="32"/>
          <w:szCs w:val="32"/>
        </w:rPr>
        <w:lastRenderedPageBreak/>
        <w:t>制胜之道。当然，保障和改善民生要尽力而为、量力而行，不能脱离基本国情和发展阶段。</w:t>
      </w:r>
      <w:bookmarkStart w:id="0" w:name="_GoBack"/>
      <w:bookmarkEnd w:id="0"/>
    </w:p>
    <w:sectPr w:rsidR="00794E40" w:rsidRPr="00794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8"/>
    <w:rsid w:val="0024569F"/>
    <w:rsid w:val="00451FD0"/>
    <w:rsid w:val="006A404E"/>
    <w:rsid w:val="00794E40"/>
    <w:rsid w:val="00847907"/>
    <w:rsid w:val="00E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9FA68-1E08-4A66-907D-0B73C0D3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1316</Characters>
  <Application>Microsoft Office Word</Application>
  <DocSecurity>0</DocSecurity>
  <Lines>10</Lines>
  <Paragraphs>3</Paragraphs>
  <ScaleCrop>false</ScaleCrop>
  <Company>MS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2019-03-25T02:02:00Z</dcterms:created>
  <dcterms:modified xsi:type="dcterms:W3CDTF">2019-03-25T02:06:00Z</dcterms:modified>
</cp:coreProperties>
</file>