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A" w:rsidRDefault="000B01CD" w:rsidP="003B114A">
      <w:pPr>
        <w:rPr>
          <w:rFonts w:ascii="TT66t00" w:eastAsia="TT66t00" w:cs="TT66t00"/>
          <w:color w:val="FF0000"/>
          <w:sz w:val="16"/>
          <w:szCs w:val="16"/>
        </w:rPr>
      </w:pPr>
      <w:r>
        <w:rPr>
          <w:rFonts w:ascii="TT66t00" w:eastAsia="TT66t00" w:cs="TT66t00"/>
          <w:color w:val="FF0000"/>
          <w:sz w:val="16"/>
          <w:szCs w:val="16"/>
        </w:rPr>
        <w:t>[Note: This letter is required for each individual shipment destined to Iran, Syria, North Korea, Sudan, Crimea and Cuba.</w:t>
      </w:r>
      <w:r>
        <w:rPr>
          <w:rFonts w:ascii="TT66t00" w:eastAsia="TT66t00" w:cs="TT66t00" w:hint="eastAsia"/>
          <w:color w:val="FF0000"/>
          <w:sz w:val="16"/>
          <w:szCs w:val="16"/>
        </w:rPr>
        <w:t>注意：所有发往伊朗，叙利亚，朝鲜，苏丹，克里米亚和古巴的快件，发件人必须提供此</w:t>
      </w:r>
      <w:r w:rsidR="00BE710B">
        <w:rPr>
          <w:rFonts w:ascii="TT66t00" w:eastAsia="TT66t00" w:cs="TT66t00" w:hint="eastAsia"/>
          <w:color w:val="FF0000"/>
          <w:sz w:val="16"/>
          <w:szCs w:val="16"/>
        </w:rPr>
        <w:t>保证</w:t>
      </w:r>
      <w:r>
        <w:rPr>
          <w:rFonts w:ascii="TT66t00" w:eastAsia="TT66t00" w:cs="TT66t00" w:hint="eastAsia"/>
          <w:color w:val="FF0000"/>
          <w:sz w:val="16"/>
          <w:szCs w:val="16"/>
        </w:rPr>
        <w:t>函</w:t>
      </w:r>
      <w:r>
        <w:rPr>
          <w:rFonts w:ascii="TT66t00" w:eastAsia="TT66t00" w:cs="TT66t00"/>
          <w:color w:val="FF0000"/>
          <w:sz w:val="16"/>
          <w:szCs w:val="16"/>
        </w:rPr>
        <w:t>]</w:t>
      </w:r>
    </w:p>
    <w:p w:rsidR="000B01CD" w:rsidRDefault="000B01CD" w:rsidP="003B114A"/>
    <w:p w:rsidR="003B114A" w:rsidRPr="00D93C2F" w:rsidRDefault="000B01CD" w:rsidP="000B01CD">
      <w:pPr>
        <w:jc w:val="center"/>
        <w:rPr>
          <w:rFonts w:ascii="Arial" w:hAnsi="Arial" w:cs="Arial"/>
          <w:b/>
          <w:sz w:val="24"/>
          <w:szCs w:val="24"/>
        </w:rPr>
      </w:pPr>
      <w:r w:rsidRPr="000B01CD">
        <w:rPr>
          <w:rFonts w:ascii="Arial" w:hAnsi="Arial" w:cs="Arial"/>
          <w:b/>
          <w:sz w:val="24"/>
          <w:szCs w:val="24"/>
        </w:rPr>
        <w:t>GENERAL SANCTIONS WARRANTY AND INDEMNITY LETTER</w:t>
      </w:r>
    </w:p>
    <w:p w:rsidR="003B114A" w:rsidRPr="00D93C2F" w:rsidRDefault="00D93C2F" w:rsidP="00D93C2F">
      <w:pPr>
        <w:rPr>
          <w:rFonts w:ascii="Arial" w:hAnsi="Arial" w:cs="Arial"/>
          <w:b/>
          <w:sz w:val="24"/>
          <w:szCs w:val="24"/>
        </w:rPr>
      </w:pPr>
      <w:r w:rsidRPr="00D93C2F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DD6C65" w:rsidRPr="00EC6F02">
        <w:rPr>
          <w:rFonts w:ascii="Arial" w:hAnsi="Arial" w:cs="Arial" w:hint="eastAsia"/>
          <w:b/>
          <w:sz w:val="32"/>
          <w:szCs w:val="24"/>
        </w:rPr>
        <w:t>保证</w:t>
      </w:r>
      <w:r w:rsidR="003B114A" w:rsidRPr="00EC6F02">
        <w:rPr>
          <w:rFonts w:ascii="Arial" w:hAnsi="Arial" w:cs="Arial" w:hint="eastAsia"/>
          <w:b/>
          <w:sz w:val="32"/>
          <w:szCs w:val="24"/>
        </w:rPr>
        <w:t>函</w:t>
      </w:r>
      <w:r w:rsidR="003B114A" w:rsidRPr="00D93C2F">
        <w:rPr>
          <w:rFonts w:ascii="Arial" w:hAnsi="Arial" w:cs="Arial"/>
          <w:b/>
          <w:sz w:val="24"/>
          <w:szCs w:val="24"/>
        </w:rPr>
        <w:t xml:space="preserve"> </w:t>
      </w:r>
    </w:p>
    <w:p w:rsidR="003B114A" w:rsidRDefault="000B01CD" w:rsidP="003B11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4D94" wp14:editId="13B9E303">
                <wp:simplePos x="0" y="0"/>
                <wp:positionH relativeFrom="column">
                  <wp:posOffset>3381375</wp:posOffset>
                </wp:positionH>
                <wp:positionV relativeFrom="paragraph">
                  <wp:posOffset>297815</wp:posOffset>
                </wp:positionV>
                <wp:extent cx="1771650" cy="202565"/>
                <wp:effectExtent l="0" t="0" r="19050" b="2603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2565"/>
                        </a:xfrm>
                        <a:prstGeom prst="wedgeRectCallout">
                          <a:avLst>
                            <a:gd name="adj1" fmla="val -20833"/>
                            <a:gd name="adj2" fmla="val -106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1CD" w:rsidRDefault="000B01CD" w:rsidP="000B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266.25pt;margin-top:23.45pt;width:139.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" adj="6300,8503" fillcolor="#4f81bd [3204]" strokecolor="#243f60 [1604]" strokeweight="2pt">
                <v:textbox>
                  <w:txbxContent>
                    <w:p w:rsidR="000B01CD" w:rsidRDefault="000B01CD" w:rsidP="000B01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1CD" w:rsidRPr="000B01CD" w:rsidRDefault="000B01CD" w:rsidP="003B114A">
      <w:pPr>
        <w:rPr>
          <w:b/>
        </w:rPr>
      </w:pPr>
      <w:r w:rsidRPr="000B01CD">
        <w:rPr>
          <w:b/>
        </w:rPr>
        <w:t>Shipment Details/Air Waybill Numbe</w:t>
      </w:r>
      <w:r w:rsidRPr="000B01CD">
        <w:rPr>
          <w:rFonts w:hint="eastAsia"/>
          <w:b/>
        </w:rPr>
        <w:t xml:space="preserve">r </w:t>
      </w:r>
      <w:r>
        <w:rPr>
          <w:rFonts w:hint="eastAsia"/>
          <w:b/>
        </w:rPr>
        <w:t>快件详情</w:t>
      </w:r>
      <w:r>
        <w:rPr>
          <w:rFonts w:hint="eastAsia"/>
          <w:b/>
        </w:rPr>
        <w:t>/</w:t>
      </w:r>
      <w:r>
        <w:rPr>
          <w:rFonts w:hint="eastAsia"/>
          <w:b/>
        </w:rPr>
        <w:t>运单号</w:t>
      </w:r>
    </w:p>
    <w:p w:rsidR="000B01CD" w:rsidRPr="000B01CD" w:rsidRDefault="000B01CD" w:rsidP="000B01CD">
      <w:pPr>
        <w:spacing w:after="0"/>
        <w:rPr>
          <w:rFonts w:ascii="Times New Roman" w:hAnsi="Times New Roman" w:cs="Times New Roman"/>
        </w:rPr>
      </w:pPr>
      <w:r w:rsidRPr="000B01CD">
        <w:rPr>
          <w:rFonts w:ascii="Times New Roman" w:hAnsi="Times New Roman" w:cs="Times New Roman"/>
        </w:rPr>
        <w:t>This Sanctions Warranty and Indemnity Letter (this “Letter”) details the understanding between</w:t>
      </w:r>
    </w:p>
    <w:p w:rsidR="000B01CD" w:rsidRPr="000B01CD" w:rsidRDefault="000B01CD" w:rsidP="000B01CD">
      <w:pPr>
        <w:spacing w:after="0"/>
        <w:rPr>
          <w:rFonts w:ascii="Times New Roman" w:hAnsi="Times New Roman" w:cs="Times New Roman"/>
        </w:rPr>
      </w:pPr>
      <w:r w:rsidRPr="000B01C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69F10" wp14:editId="795112C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771650" cy="202565"/>
                <wp:effectExtent l="0" t="0" r="19050" b="2603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2565"/>
                        </a:xfrm>
                        <a:prstGeom prst="wedgeRectCallout">
                          <a:avLst>
                            <a:gd name="adj1" fmla="val -20833"/>
                            <a:gd name="adj2" fmla="val -10633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1CD" w:rsidRDefault="000B01CD" w:rsidP="000B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27" type="#_x0000_t61" style="position:absolute;margin-left:0;margin-top:-.1pt;width:139.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" adj="6300,8503" fillcolor="#4f81bd" strokecolor="#385d8a" strokeweight="2pt">
                <v:textbox>
                  <w:txbxContent>
                    <w:p w:rsidR="000B01CD" w:rsidRDefault="000B01CD" w:rsidP="000B01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B01CD">
        <w:rPr>
          <w:rFonts w:ascii="Times New Roman" w:hAnsi="Times New Roman" w:cs="Times New Roman"/>
        </w:rPr>
        <w:t xml:space="preserve">                                                              ("Shipper") and </w:t>
      </w:r>
      <w:r w:rsidRPr="00234120">
        <w:rPr>
          <w:rFonts w:ascii="Times New Roman" w:hAnsi="Times New Roman" w:cs="Times New Roman"/>
          <w:b/>
          <w:color w:val="000000" w:themeColor="text1"/>
        </w:rPr>
        <w:t>DHL Express</w:t>
      </w:r>
      <w:r w:rsidRPr="00234120">
        <w:rPr>
          <w:rFonts w:ascii="Times New Roman" w:hAnsi="Times New Roman" w:cs="Times New Roman"/>
          <w:color w:val="000000" w:themeColor="text1"/>
        </w:rPr>
        <w:t xml:space="preserve"> </w:t>
      </w:r>
      <w:r w:rsidRPr="000B01CD">
        <w:rPr>
          <w:rFonts w:ascii="Times New Roman" w:hAnsi="Times New Roman" w:cs="Times New Roman"/>
        </w:rPr>
        <w:t>(“</w:t>
      </w:r>
      <w:r w:rsidRPr="00234120">
        <w:rPr>
          <w:rFonts w:ascii="Times New Roman" w:hAnsi="Times New Roman" w:cs="Times New Roman"/>
          <w:color w:val="000000" w:themeColor="text1"/>
        </w:rPr>
        <w:t>DHL</w:t>
      </w:r>
      <w:r w:rsidRPr="000B01CD">
        <w:rPr>
          <w:rFonts w:ascii="Times New Roman" w:hAnsi="Times New Roman" w:cs="Times New Roman"/>
        </w:rPr>
        <w:t>”) and clarifies the</w:t>
      </w:r>
    </w:p>
    <w:p w:rsidR="000B01CD" w:rsidRPr="000B01CD" w:rsidRDefault="000B01CD" w:rsidP="000B01CD">
      <w:pPr>
        <w:spacing w:after="0"/>
        <w:rPr>
          <w:rFonts w:ascii="Times New Roman" w:hAnsi="Times New Roman" w:cs="Times New Roman"/>
        </w:rPr>
      </w:pPr>
      <w:proofErr w:type="gramStart"/>
      <w:r w:rsidRPr="000B01CD">
        <w:rPr>
          <w:rFonts w:ascii="Times New Roman" w:hAnsi="Times New Roman" w:cs="Times New Roman"/>
        </w:rPr>
        <w:t>representations</w:t>
      </w:r>
      <w:proofErr w:type="gramEnd"/>
      <w:r w:rsidRPr="000B01CD">
        <w:rPr>
          <w:rFonts w:ascii="Times New Roman" w:hAnsi="Times New Roman" w:cs="Times New Roman"/>
        </w:rPr>
        <w:t xml:space="preserve"> and warranties Shipper provides to DHL with respect to t</w:t>
      </w:r>
      <w:r w:rsidR="002F3717">
        <w:rPr>
          <w:rFonts w:ascii="Times New Roman" w:hAnsi="Times New Roman" w:cs="Times New Roman"/>
        </w:rPr>
        <w:t>he potential impact of economic</w:t>
      </w:r>
      <w:r w:rsidR="002F3717">
        <w:rPr>
          <w:rFonts w:ascii="Times New Roman" w:hAnsi="Times New Roman" w:cs="Times New Roman" w:hint="eastAsia"/>
        </w:rPr>
        <w:t xml:space="preserve"> </w:t>
      </w:r>
      <w:r w:rsidRPr="000B01CD">
        <w:rPr>
          <w:rFonts w:ascii="Times New Roman" w:hAnsi="Times New Roman" w:cs="Times New Roman"/>
        </w:rPr>
        <w:t>sanctions laws and regulations upon the Shipment. Capitalized terms used herein are defined in Annex A to this</w:t>
      </w:r>
      <w:r>
        <w:rPr>
          <w:rFonts w:ascii="Times New Roman" w:hAnsi="Times New Roman" w:cs="Times New Roman" w:hint="eastAsia"/>
        </w:rPr>
        <w:t xml:space="preserve"> </w:t>
      </w:r>
      <w:r w:rsidRPr="000B01CD">
        <w:rPr>
          <w:rFonts w:ascii="Times New Roman" w:hAnsi="Times New Roman" w:cs="Times New Roman"/>
        </w:rPr>
        <w:t>Letter.</w:t>
      </w:r>
      <w:r w:rsidR="002F3717">
        <w:rPr>
          <w:rFonts w:ascii="Times New Roman" w:hAnsi="Times New Roman" w:cs="Times New Roman" w:hint="eastAsia"/>
        </w:rPr>
        <w:t xml:space="preserve"> </w:t>
      </w:r>
      <w:r w:rsidR="002F3717">
        <w:rPr>
          <w:rFonts w:ascii="Times New Roman" w:hAnsi="Times New Roman" w:cs="Times New Roman" w:hint="eastAsia"/>
        </w:rPr>
        <w:t>此</w:t>
      </w:r>
      <w:r w:rsidR="00DD6C65">
        <w:rPr>
          <w:rFonts w:ascii="Times New Roman" w:hAnsi="Times New Roman" w:cs="Times New Roman" w:hint="eastAsia"/>
        </w:rPr>
        <w:t>保证</w:t>
      </w:r>
      <w:r w:rsidR="002F3717">
        <w:rPr>
          <w:rFonts w:ascii="Times New Roman" w:hAnsi="Times New Roman" w:cs="Times New Roman" w:hint="eastAsia"/>
        </w:rPr>
        <w:t>函详述了</w:t>
      </w:r>
      <w:r w:rsidR="00DD6C65" w:rsidRPr="00F36A90">
        <w:rPr>
          <w:rFonts w:ascii="Times New Roman" w:hAnsi="Times New Roman" w:cs="Times New Roman" w:hint="eastAsia"/>
          <w:u w:val="single"/>
        </w:rPr>
        <w:t xml:space="preserve">                                  </w:t>
      </w:r>
      <w:r w:rsidR="00DD6C65">
        <w:rPr>
          <w:rFonts w:ascii="Times New Roman" w:hAnsi="Times New Roman" w:cs="Times New Roman" w:hint="eastAsia"/>
        </w:rPr>
        <w:t>公司（以下简称“</w:t>
      </w:r>
      <w:r w:rsidR="002F3717">
        <w:rPr>
          <w:rFonts w:ascii="Times New Roman" w:hAnsi="Times New Roman" w:cs="Times New Roman" w:hint="eastAsia"/>
        </w:rPr>
        <w:t>发件人</w:t>
      </w:r>
      <w:r w:rsidR="00DD6C65">
        <w:rPr>
          <w:rFonts w:ascii="Times New Roman" w:hAnsi="Times New Roman" w:cs="Times New Roman" w:hint="eastAsia"/>
        </w:rPr>
        <w:t>”）</w:t>
      </w:r>
      <w:r w:rsidR="002F3717">
        <w:rPr>
          <w:rFonts w:ascii="Times New Roman" w:hAnsi="Times New Roman" w:cs="Times New Roman" w:hint="eastAsia"/>
        </w:rPr>
        <w:t>和</w:t>
      </w:r>
      <w:r w:rsidR="002F3717" w:rsidRPr="00234120">
        <w:rPr>
          <w:rFonts w:ascii="Times New Roman" w:hAnsi="Times New Roman" w:cs="Times New Roman" w:hint="eastAsia"/>
          <w:b/>
          <w:color w:val="000000" w:themeColor="text1"/>
        </w:rPr>
        <w:t>DHL</w:t>
      </w:r>
      <w:r w:rsidR="00C40C54">
        <w:rPr>
          <w:rFonts w:ascii="Times New Roman" w:hAnsi="Times New Roman" w:cs="Times New Roman" w:hint="eastAsia"/>
          <w:b/>
          <w:color w:val="000000" w:themeColor="text1"/>
        </w:rPr>
        <w:t>（</w:t>
      </w:r>
      <w:r w:rsidR="00DD6C65" w:rsidRPr="00234120">
        <w:rPr>
          <w:rFonts w:ascii="Times New Roman" w:hAnsi="Times New Roman" w:cs="Times New Roman" w:hint="eastAsia"/>
          <w:b/>
          <w:color w:val="000000" w:themeColor="text1"/>
        </w:rPr>
        <w:t>敦豪</w:t>
      </w:r>
      <w:r w:rsidR="00C40C54">
        <w:rPr>
          <w:rFonts w:ascii="Times New Roman" w:hAnsi="Times New Roman" w:cs="Times New Roman" w:hint="eastAsia"/>
          <w:b/>
          <w:color w:val="000000" w:themeColor="text1"/>
        </w:rPr>
        <w:t>）</w:t>
      </w:r>
      <w:r w:rsidR="002F3717" w:rsidRPr="00234120">
        <w:rPr>
          <w:rFonts w:ascii="Times New Roman" w:hAnsi="Times New Roman" w:cs="Times New Roman" w:hint="eastAsia"/>
          <w:b/>
          <w:color w:val="000000" w:themeColor="text1"/>
        </w:rPr>
        <w:t>快递</w:t>
      </w:r>
      <w:r w:rsidR="002F3717">
        <w:rPr>
          <w:rFonts w:ascii="Times New Roman" w:hAnsi="Times New Roman" w:cs="Times New Roman" w:hint="eastAsia"/>
        </w:rPr>
        <w:t>之间</w:t>
      </w:r>
      <w:r w:rsidR="004970AD">
        <w:rPr>
          <w:rFonts w:ascii="Times New Roman" w:hAnsi="Times New Roman" w:cs="Times New Roman" w:hint="eastAsia"/>
        </w:rPr>
        <w:t>的共同理解并澄清了发件人提供给</w:t>
      </w:r>
      <w:r w:rsidR="004970AD">
        <w:rPr>
          <w:rFonts w:ascii="Times New Roman" w:hAnsi="Times New Roman" w:cs="Times New Roman" w:hint="eastAsia"/>
        </w:rPr>
        <w:t>DHL</w:t>
      </w:r>
      <w:r w:rsidR="004970AD">
        <w:rPr>
          <w:rFonts w:ascii="Times New Roman" w:hAnsi="Times New Roman" w:cs="Times New Roman" w:hint="eastAsia"/>
        </w:rPr>
        <w:t>的对于此</w:t>
      </w:r>
      <w:r w:rsidR="004970AD" w:rsidRPr="003779CA">
        <w:rPr>
          <w:rFonts w:ascii="Times New Roman" w:hAnsi="Times New Roman" w:cs="Times New Roman" w:hint="eastAsia"/>
          <w:b/>
        </w:rPr>
        <w:t>快件</w:t>
      </w:r>
      <w:r w:rsidR="00DD6C65">
        <w:rPr>
          <w:rFonts w:ascii="Times New Roman" w:hAnsi="Times New Roman" w:cs="Times New Roman" w:hint="eastAsia"/>
        </w:rPr>
        <w:t>可能</w:t>
      </w:r>
      <w:r w:rsidR="004970AD">
        <w:rPr>
          <w:rFonts w:ascii="Times New Roman" w:hAnsi="Times New Roman" w:cs="Times New Roman" w:hint="eastAsia"/>
        </w:rPr>
        <w:t>带来的经济制裁法律和法规影响</w:t>
      </w:r>
      <w:r w:rsidR="00D74665">
        <w:rPr>
          <w:rFonts w:ascii="Times New Roman" w:hAnsi="Times New Roman" w:cs="Times New Roman" w:hint="eastAsia"/>
        </w:rPr>
        <w:t>的声明</w:t>
      </w:r>
      <w:r w:rsidR="004970AD">
        <w:rPr>
          <w:rFonts w:ascii="Times New Roman" w:hAnsi="Times New Roman" w:cs="Times New Roman" w:hint="eastAsia"/>
        </w:rPr>
        <w:t>和保证。</w:t>
      </w:r>
      <w:r w:rsidR="00771370">
        <w:rPr>
          <w:rFonts w:ascii="Times New Roman" w:hAnsi="Times New Roman" w:cs="Times New Roman" w:hint="eastAsia"/>
        </w:rPr>
        <w:t>本</w:t>
      </w:r>
      <w:r w:rsidR="00DD6C65">
        <w:rPr>
          <w:rFonts w:ascii="Times New Roman" w:hAnsi="Times New Roman" w:cs="Times New Roman" w:hint="eastAsia"/>
        </w:rPr>
        <w:t>保证</w:t>
      </w:r>
      <w:r w:rsidR="00771370">
        <w:rPr>
          <w:rFonts w:ascii="Times New Roman" w:hAnsi="Times New Roman" w:cs="Times New Roman" w:hint="eastAsia"/>
        </w:rPr>
        <w:t>函使用的</w:t>
      </w:r>
      <w:r w:rsidR="009155F9" w:rsidRPr="00EC6F02">
        <w:rPr>
          <w:rFonts w:ascii="Times New Roman" w:hAnsi="Times New Roman" w:cs="Times New Roman" w:hint="eastAsia"/>
          <w:b/>
        </w:rPr>
        <w:t>粗体</w:t>
      </w:r>
      <w:r w:rsidR="00DD6C65" w:rsidRPr="00EC6F02">
        <w:rPr>
          <w:rFonts w:ascii="Times New Roman" w:hAnsi="Times New Roman" w:cs="Times New Roman" w:hint="eastAsia"/>
          <w:b/>
        </w:rPr>
        <w:t>名词</w:t>
      </w:r>
      <w:r w:rsidR="00771370">
        <w:rPr>
          <w:rFonts w:ascii="Times New Roman" w:hAnsi="Times New Roman" w:cs="Times New Roman" w:hint="eastAsia"/>
        </w:rPr>
        <w:t>，在附件</w:t>
      </w:r>
      <w:r w:rsidR="00771370">
        <w:rPr>
          <w:rFonts w:ascii="Times New Roman" w:hAnsi="Times New Roman" w:cs="Times New Roman" w:hint="eastAsia"/>
        </w:rPr>
        <w:t>A</w:t>
      </w:r>
      <w:r w:rsidR="00771370">
        <w:rPr>
          <w:rFonts w:ascii="Times New Roman" w:hAnsi="Times New Roman" w:cs="Times New Roman" w:hint="eastAsia"/>
        </w:rPr>
        <w:t>中有名词解释。</w:t>
      </w:r>
    </w:p>
    <w:p w:rsidR="003B114A" w:rsidRPr="004970AD" w:rsidRDefault="003B114A" w:rsidP="003B114A">
      <w:pPr>
        <w:rPr>
          <w:rFonts w:ascii="Times New Roman" w:hAnsi="Times New Roman" w:cs="Times New Roman"/>
        </w:rPr>
      </w:pPr>
    </w:p>
    <w:p w:rsidR="004970AD" w:rsidRPr="004970AD" w:rsidRDefault="004970AD" w:rsidP="004970AD">
      <w:pPr>
        <w:rPr>
          <w:rFonts w:ascii="Times New Roman" w:hAnsi="Times New Roman" w:cs="Times New Roman"/>
          <w:b/>
          <w:sz w:val="24"/>
          <w:szCs w:val="24"/>
        </w:rPr>
      </w:pPr>
      <w:r w:rsidRPr="004970AD">
        <w:rPr>
          <w:rFonts w:ascii="Times New Roman" w:hAnsi="Times New Roman" w:cs="Times New Roman"/>
          <w:b/>
          <w:sz w:val="24"/>
          <w:szCs w:val="24"/>
        </w:rPr>
        <w:t>SHIPPER HEREBY REPRESENTS AND WARRANTS TO DPDHL THAT</w:t>
      </w:r>
      <w:proofErr w:type="gramStart"/>
      <w:r w:rsidRPr="004970AD">
        <w:rPr>
          <w:rFonts w:ascii="Times New Roman" w:hAnsi="Times New Roman" w:cs="Times New Roman"/>
          <w:b/>
          <w:sz w:val="24"/>
          <w:szCs w:val="24"/>
        </w:rPr>
        <w:t>:</w:t>
      </w:r>
      <w:r w:rsidR="00D74665">
        <w:rPr>
          <w:rFonts w:ascii="Times New Roman" w:hAnsi="Times New Roman" w:cs="Times New Roman" w:hint="eastAsia"/>
          <w:b/>
          <w:sz w:val="24"/>
          <w:szCs w:val="24"/>
        </w:rPr>
        <w:t>发件人</w:t>
      </w:r>
      <w:r w:rsidR="00DD6C65">
        <w:rPr>
          <w:rFonts w:ascii="Times New Roman" w:hAnsi="Times New Roman" w:cs="Times New Roman" w:hint="eastAsia"/>
          <w:b/>
          <w:sz w:val="24"/>
          <w:szCs w:val="24"/>
        </w:rPr>
        <w:t>兹</w:t>
      </w:r>
      <w:r w:rsidR="00D74665">
        <w:rPr>
          <w:rFonts w:ascii="Times New Roman" w:hAnsi="Times New Roman" w:cs="Times New Roman" w:hint="eastAsia"/>
          <w:b/>
          <w:sz w:val="24"/>
          <w:szCs w:val="24"/>
        </w:rPr>
        <w:t>在此向</w:t>
      </w:r>
      <w:r w:rsidR="00D74665">
        <w:rPr>
          <w:rFonts w:ascii="Times New Roman" w:hAnsi="Times New Roman" w:cs="Times New Roman" w:hint="eastAsia"/>
          <w:b/>
          <w:sz w:val="24"/>
          <w:szCs w:val="24"/>
        </w:rPr>
        <w:t>DPDHL</w:t>
      </w:r>
      <w:r w:rsidR="00DD6C65">
        <w:rPr>
          <w:rFonts w:ascii="Times New Roman" w:hAnsi="Times New Roman" w:cs="Times New Roman" w:hint="eastAsia"/>
          <w:b/>
          <w:sz w:val="24"/>
          <w:szCs w:val="24"/>
        </w:rPr>
        <w:t>集团</w:t>
      </w:r>
      <w:proofErr w:type="gramEnd"/>
      <w:r w:rsidR="00DD6C65">
        <w:rPr>
          <w:rFonts w:ascii="Times New Roman" w:hAnsi="Times New Roman" w:cs="Times New Roman" w:hint="eastAsia"/>
          <w:b/>
          <w:sz w:val="24"/>
          <w:szCs w:val="24"/>
        </w:rPr>
        <w:t>（亦包括其下各分支机构和关联公司</w:t>
      </w:r>
      <w:r w:rsidR="004C32FC">
        <w:rPr>
          <w:rFonts w:ascii="Times New Roman" w:hAnsi="Times New Roman" w:cs="Times New Roman" w:hint="eastAsia"/>
          <w:b/>
          <w:sz w:val="24"/>
          <w:szCs w:val="24"/>
        </w:rPr>
        <w:t>，简称</w:t>
      </w:r>
      <w:r w:rsidR="004C32F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C32FC">
        <w:rPr>
          <w:rFonts w:ascii="Times New Roman" w:hAnsi="Times New Roman" w:cs="Times New Roman" w:hint="eastAsia"/>
          <w:b/>
          <w:sz w:val="24"/>
          <w:szCs w:val="24"/>
        </w:rPr>
        <w:t>“</w:t>
      </w:r>
      <w:r w:rsidR="004C32FC">
        <w:rPr>
          <w:rFonts w:ascii="Times New Roman" w:hAnsi="Times New Roman" w:cs="Times New Roman" w:hint="eastAsia"/>
          <w:b/>
          <w:sz w:val="24"/>
          <w:szCs w:val="24"/>
        </w:rPr>
        <w:t>DHL</w:t>
      </w:r>
      <w:r w:rsidR="004C32FC">
        <w:rPr>
          <w:rFonts w:ascii="Times New Roman" w:hAnsi="Times New Roman" w:cs="Times New Roman" w:hint="eastAsia"/>
          <w:b/>
          <w:sz w:val="24"/>
          <w:szCs w:val="24"/>
        </w:rPr>
        <w:t>”</w:t>
      </w:r>
      <w:r w:rsidR="00DD6C65"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="00D74665">
        <w:rPr>
          <w:rFonts w:ascii="Times New Roman" w:hAnsi="Times New Roman" w:cs="Times New Roman" w:hint="eastAsia"/>
          <w:b/>
          <w:sz w:val="24"/>
          <w:szCs w:val="24"/>
        </w:rPr>
        <w:t>声明和保证</w:t>
      </w:r>
      <w:r w:rsidR="00DD6C65">
        <w:rPr>
          <w:rFonts w:ascii="Times New Roman" w:hAnsi="Times New Roman" w:cs="Times New Roman" w:hint="eastAsia"/>
          <w:b/>
          <w:sz w:val="24"/>
          <w:szCs w:val="24"/>
        </w:rPr>
        <w:t>如下</w:t>
      </w:r>
      <w:r w:rsidR="00D74665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</w:p>
    <w:p w:rsidR="004970AD" w:rsidRPr="00D74665" w:rsidRDefault="004970AD" w:rsidP="004970AD">
      <w:pPr>
        <w:rPr>
          <w:rFonts w:ascii="Times New Roman" w:hAnsi="Times New Roman" w:cs="Times New Roman"/>
          <w:u w:val="single"/>
        </w:rPr>
      </w:pPr>
      <w:r w:rsidRPr="00D74665">
        <w:rPr>
          <w:rFonts w:ascii="Times New Roman" w:hAnsi="Times New Roman" w:cs="Times New Roman"/>
          <w:u w:val="single"/>
        </w:rPr>
        <w:t>SHIPPER’S REPRESENTATIONS AND WARRANTIES WITH RESPECT TO SHIPPER</w:t>
      </w:r>
      <w:r w:rsidR="005545D5">
        <w:rPr>
          <w:rFonts w:ascii="Times New Roman" w:hAnsi="Times New Roman" w:cs="Times New Roman" w:hint="eastAsia"/>
          <w:u w:val="single"/>
        </w:rPr>
        <w:t>发件人关于发件人的声明和保证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 xml:space="preserve">Shipper is not a Denied Party, or in any way identified, either specifically or </w:t>
      </w:r>
      <w:r w:rsidR="00D74665">
        <w:rPr>
          <w:rFonts w:ascii="Times New Roman" w:hAnsi="Times New Roman" w:cs="Times New Roman"/>
        </w:rPr>
        <w:t>by reference, on any applicable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Sanctions List issued pursuant to a Sanction(s) issued by a Sanctions Authorit</w:t>
      </w:r>
      <w:r w:rsidR="00D74665">
        <w:rPr>
          <w:rFonts w:ascii="Times New Roman" w:hAnsi="Times New Roman" w:cs="Times New Roman"/>
        </w:rPr>
        <w:t>y. Shipper is neither owned nor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controlled by a Denied Party.</w:t>
      </w:r>
      <w:r w:rsidR="005545D5">
        <w:rPr>
          <w:rFonts w:ascii="Times New Roman" w:hAnsi="Times New Roman" w:cs="Times New Roman" w:hint="eastAsia"/>
        </w:rPr>
        <w:t>发件人不是一个被拒绝贸易方，或以任何形式被识别认定，或具体或被参照，</w:t>
      </w:r>
      <w:r w:rsidR="005755D9">
        <w:rPr>
          <w:rFonts w:ascii="Times New Roman" w:hAnsi="Times New Roman" w:cs="Times New Roman" w:hint="eastAsia"/>
        </w:rPr>
        <w:t>出现在任何</w:t>
      </w:r>
      <w:r w:rsidR="005545D5">
        <w:rPr>
          <w:rFonts w:ascii="Times New Roman" w:hAnsi="Times New Roman" w:cs="Times New Roman" w:hint="eastAsia"/>
        </w:rPr>
        <w:t>一个</w:t>
      </w:r>
      <w:r w:rsidR="009155F9">
        <w:rPr>
          <w:rFonts w:ascii="Times New Roman" w:hAnsi="Times New Roman" w:cs="Times New Roman" w:hint="eastAsia"/>
        </w:rPr>
        <w:t>可</w:t>
      </w:r>
      <w:r w:rsidR="005755D9">
        <w:rPr>
          <w:rFonts w:ascii="Times New Roman" w:hAnsi="Times New Roman" w:cs="Times New Roman" w:hint="eastAsia"/>
        </w:rPr>
        <w:t>适用的依照</w:t>
      </w:r>
      <w:r w:rsidR="005545D5">
        <w:rPr>
          <w:rFonts w:ascii="Times New Roman" w:hAnsi="Times New Roman" w:cs="Times New Roman" w:hint="eastAsia"/>
        </w:rPr>
        <w:t>由一个</w:t>
      </w:r>
      <w:r w:rsidR="005545D5" w:rsidRPr="003779CA">
        <w:rPr>
          <w:rFonts w:ascii="Times New Roman" w:hAnsi="Times New Roman" w:cs="Times New Roman" w:hint="eastAsia"/>
          <w:b/>
        </w:rPr>
        <w:t>制裁</w:t>
      </w:r>
      <w:r w:rsidR="005755D9" w:rsidRPr="003779CA">
        <w:rPr>
          <w:rFonts w:ascii="Times New Roman" w:hAnsi="Times New Roman" w:cs="Times New Roman" w:hint="eastAsia"/>
          <w:b/>
        </w:rPr>
        <w:t>权利机构</w:t>
      </w:r>
      <w:r w:rsidR="005755D9">
        <w:rPr>
          <w:rFonts w:ascii="Times New Roman" w:hAnsi="Times New Roman" w:cs="Times New Roman" w:hint="eastAsia"/>
        </w:rPr>
        <w:t>签署的</w:t>
      </w:r>
      <w:r w:rsidR="005545D5">
        <w:rPr>
          <w:rFonts w:ascii="Times New Roman" w:hAnsi="Times New Roman" w:cs="Times New Roman" w:hint="eastAsia"/>
        </w:rPr>
        <w:t>制裁（或多个）名单</w:t>
      </w:r>
      <w:r w:rsidR="005755D9">
        <w:rPr>
          <w:rFonts w:ascii="Times New Roman" w:hAnsi="Times New Roman" w:cs="Times New Roman" w:hint="eastAsia"/>
        </w:rPr>
        <w:t>上。</w:t>
      </w:r>
      <w:r w:rsidR="009155F9">
        <w:rPr>
          <w:rFonts w:ascii="Times New Roman" w:hAnsi="Times New Roman" w:cs="Times New Roman" w:hint="eastAsia"/>
        </w:rPr>
        <w:t>发件人亦不为任何一个</w:t>
      </w:r>
      <w:r w:rsidR="009155F9" w:rsidRPr="00B84A20">
        <w:rPr>
          <w:rFonts w:ascii="Times New Roman" w:hAnsi="Times New Roman" w:cs="Times New Roman" w:hint="eastAsia"/>
          <w:b/>
        </w:rPr>
        <w:t>被拒绝贸易方</w:t>
      </w:r>
      <w:r w:rsidR="00B84A20">
        <w:rPr>
          <w:rFonts w:ascii="Times New Roman" w:hAnsi="Times New Roman" w:cs="Times New Roman" w:hint="eastAsia"/>
        </w:rPr>
        <w:t>所有或者控制。</w:t>
      </w:r>
    </w:p>
    <w:p w:rsidR="004970AD" w:rsidRPr="00D74665" w:rsidRDefault="004970AD" w:rsidP="004970AD">
      <w:pPr>
        <w:rPr>
          <w:rFonts w:ascii="Times New Roman" w:hAnsi="Times New Roman" w:cs="Times New Roman"/>
          <w:u w:val="single"/>
        </w:rPr>
      </w:pPr>
      <w:r w:rsidRPr="00D74665">
        <w:rPr>
          <w:rFonts w:ascii="Times New Roman" w:hAnsi="Times New Roman" w:cs="Times New Roman"/>
          <w:u w:val="single"/>
        </w:rPr>
        <w:t>SHIPPER’S REPRESENTATIONS AND WARRANTIES WITH RESPECT TO THE CONSIGNEE(S) AND END-USER(S</w:t>
      </w:r>
      <w:proofErr w:type="gramStart"/>
      <w:r w:rsidRPr="00D74665">
        <w:rPr>
          <w:rFonts w:ascii="Times New Roman" w:hAnsi="Times New Roman" w:cs="Times New Roman"/>
          <w:u w:val="single"/>
        </w:rPr>
        <w:t>)</w:t>
      </w:r>
      <w:r w:rsidR="005755D9">
        <w:rPr>
          <w:rFonts w:ascii="Times New Roman" w:hAnsi="Times New Roman" w:cs="Times New Roman" w:hint="eastAsia"/>
          <w:u w:val="single"/>
        </w:rPr>
        <w:t>发件人关于收件人和末端使用人的声明和保证</w:t>
      </w:r>
      <w:proofErr w:type="gramEnd"/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>Shipper has conducted effective due diligence on the Shipment’s recipien</w:t>
      </w:r>
      <w:r w:rsidR="00D74665">
        <w:rPr>
          <w:rFonts w:ascii="Times New Roman" w:hAnsi="Times New Roman" w:cs="Times New Roman"/>
        </w:rPr>
        <w:t>ts, any known end-users and all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consignees. To the best of Shipper’s knowledge, tendering the shipments to DHL</w:t>
      </w:r>
      <w:r w:rsidR="00D74665">
        <w:rPr>
          <w:rFonts w:ascii="Times New Roman" w:hAnsi="Times New Roman" w:cs="Times New Roman"/>
        </w:rPr>
        <w:t xml:space="preserve"> and its delivery by DHL to its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intended destinations and/or end-users will not: 1) Constitute a breach or violat</w:t>
      </w:r>
      <w:r w:rsidR="00D74665">
        <w:rPr>
          <w:rFonts w:ascii="Times New Roman" w:hAnsi="Times New Roman" w:cs="Times New Roman"/>
        </w:rPr>
        <w:t>ion of any applicable Sanction;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 xml:space="preserve">or 2) Expose DHL to any Sanction or penalty imposed by </w:t>
      </w:r>
      <w:r w:rsidRPr="004970AD">
        <w:rPr>
          <w:rFonts w:ascii="Times New Roman" w:hAnsi="Times New Roman" w:cs="Times New Roman"/>
        </w:rPr>
        <w:lastRenderedPageBreak/>
        <w:t>any Sanctions Authority.</w:t>
      </w:r>
      <w:r w:rsidR="005755D9">
        <w:rPr>
          <w:rFonts w:ascii="Times New Roman" w:hAnsi="Times New Roman" w:cs="Times New Roman" w:hint="eastAsia"/>
        </w:rPr>
        <w:t>发件人对于快件接收人，任何已知末端使用人和所有收件人，已经进行有效的尽职调查</w:t>
      </w:r>
      <w:r w:rsidR="00A16FDB">
        <w:rPr>
          <w:rFonts w:ascii="Times New Roman" w:hAnsi="Times New Roman" w:cs="Times New Roman" w:hint="eastAsia"/>
        </w:rPr>
        <w:t>。发件人已尽其最大所知，将</w:t>
      </w:r>
      <w:r w:rsidR="005755D9">
        <w:rPr>
          <w:rFonts w:ascii="Times New Roman" w:hAnsi="Times New Roman" w:cs="Times New Roman" w:hint="eastAsia"/>
        </w:rPr>
        <w:t>快件</w:t>
      </w:r>
      <w:r w:rsidR="00A16FDB">
        <w:rPr>
          <w:rFonts w:ascii="Times New Roman" w:hAnsi="Times New Roman" w:cs="Times New Roman" w:hint="eastAsia"/>
        </w:rPr>
        <w:t>交给</w:t>
      </w:r>
      <w:r w:rsidR="00A16FDB">
        <w:rPr>
          <w:rFonts w:ascii="Times New Roman" w:hAnsi="Times New Roman" w:cs="Times New Roman" w:hint="eastAsia"/>
        </w:rPr>
        <w:t>DHL</w:t>
      </w:r>
      <w:r w:rsidR="00A16FDB">
        <w:rPr>
          <w:rFonts w:ascii="Times New Roman" w:hAnsi="Times New Roman" w:cs="Times New Roman" w:hint="eastAsia"/>
        </w:rPr>
        <w:t>并由</w:t>
      </w:r>
      <w:r w:rsidR="00A16FDB">
        <w:rPr>
          <w:rFonts w:ascii="Times New Roman" w:hAnsi="Times New Roman" w:cs="Times New Roman" w:hint="eastAsia"/>
        </w:rPr>
        <w:t>DHL</w:t>
      </w:r>
      <w:r w:rsidR="00A16FDB">
        <w:rPr>
          <w:rFonts w:ascii="Times New Roman" w:hAnsi="Times New Roman" w:cs="Times New Roman" w:hint="eastAsia"/>
        </w:rPr>
        <w:t>派送到指定目的地和</w:t>
      </w:r>
      <w:r w:rsidR="00A16FDB">
        <w:rPr>
          <w:rFonts w:ascii="Times New Roman" w:hAnsi="Times New Roman" w:cs="Times New Roman" w:hint="eastAsia"/>
        </w:rPr>
        <w:t>/</w:t>
      </w:r>
      <w:r w:rsidR="00A16FDB">
        <w:rPr>
          <w:rFonts w:ascii="Times New Roman" w:hAnsi="Times New Roman" w:cs="Times New Roman" w:hint="eastAsia"/>
        </w:rPr>
        <w:t>或末端使用人，将不会</w:t>
      </w:r>
      <w:r w:rsidR="00A16FDB">
        <w:rPr>
          <w:rFonts w:ascii="Times New Roman" w:hAnsi="Times New Roman" w:cs="Times New Roman" w:hint="eastAsia"/>
        </w:rPr>
        <w:t xml:space="preserve"> 1</w:t>
      </w:r>
      <w:r w:rsidR="00A16FDB">
        <w:rPr>
          <w:rFonts w:ascii="Times New Roman" w:hAnsi="Times New Roman" w:cs="Times New Roman" w:hint="eastAsia"/>
        </w:rPr>
        <w:t>）构成对于任何适用的制裁的违背和违反；或</w:t>
      </w:r>
      <w:r w:rsidR="00A16FDB">
        <w:rPr>
          <w:rFonts w:ascii="Times New Roman" w:hAnsi="Times New Roman" w:cs="Times New Roman" w:hint="eastAsia"/>
        </w:rPr>
        <w:t>2</w:t>
      </w:r>
      <w:r w:rsidR="00A16FDB">
        <w:rPr>
          <w:rFonts w:ascii="Times New Roman" w:hAnsi="Times New Roman" w:cs="Times New Roman" w:hint="eastAsia"/>
        </w:rPr>
        <w:t>）使</w:t>
      </w:r>
      <w:r w:rsidR="00A16FDB">
        <w:rPr>
          <w:rFonts w:ascii="Times New Roman" w:hAnsi="Times New Roman" w:cs="Times New Roman" w:hint="eastAsia"/>
        </w:rPr>
        <w:t>DHL</w:t>
      </w:r>
      <w:r w:rsidR="00A16FDB">
        <w:rPr>
          <w:rFonts w:ascii="Times New Roman" w:hAnsi="Times New Roman" w:cs="Times New Roman" w:hint="eastAsia"/>
        </w:rPr>
        <w:t>遭受任何由任何制裁权力机构给与的制裁和惩罚。</w:t>
      </w:r>
    </w:p>
    <w:p w:rsidR="004970AD" w:rsidRPr="00D74665" w:rsidRDefault="004970AD" w:rsidP="004970AD">
      <w:pPr>
        <w:rPr>
          <w:rFonts w:ascii="Times New Roman" w:hAnsi="Times New Roman" w:cs="Times New Roman"/>
          <w:u w:val="single"/>
        </w:rPr>
      </w:pPr>
      <w:r w:rsidRPr="00D74665">
        <w:rPr>
          <w:rFonts w:ascii="Times New Roman" w:hAnsi="Times New Roman" w:cs="Times New Roman"/>
          <w:u w:val="single"/>
        </w:rPr>
        <w:t>SHIPPER’S REPRESENTATIONS AND WARRANTIES WITH RESPECT TO THE SHIPMENT</w:t>
      </w:r>
      <w:r w:rsidR="00A16FDB">
        <w:rPr>
          <w:rFonts w:ascii="Times New Roman" w:hAnsi="Times New Roman" w:cs="Times New Roman" w:hint="eastAsia"/>
          <w:u w:val="single"/>
        </w:rPr>
        <w:t>发件人对于快件的声明和保证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>The Shipper warrants that:</w:t>
      </w:r>
      <w:r w:rsidR="00A16FDB">
        <w:rPr>
          <w:rFonts w:ascii="Times New Roman" w:hAnsi="Times New Roman" w:cs="Times New Roman" w:hint="eastAsia"/>
        </w:rPr>
        <w:t xml:space="preserve"> </w:t>
      </w:r>
      <w:r w:rsidR="00A16FDB">
        <w:rPr>
          <w:rFonts w:ascii="Times New Roman" w:hAnsi="Times New Roman" w:cs="Times New Roman" w:hint="eastAsia"/>
        </w:rPr>
        <w:t>发件人保证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 xml:space="preserve">(a) </w:t>
      </w:r>
      <w:proofErr w:type="gramStart"/>
      <w:r w:rsidRPr="004970AD">
        <w:rPr>
          <w:rFonts w:ascii="Times New Roman" w:hAnsi="Times New Roman" w:cs="Times New Roman"/>
        </w:rPr>
        <w:t>the</w:t>
      </w:r>
      <w:proofErr w:type="gramEnd"/>
      <w:r w:rsidRPr="004970AD">
        <w:rPr>
          <w:rFonts w:ascii="Times New Roman" w:hAnsi="Times New Roman" w:cs="Times New Roman"/>
        </w:rPr>
        <w:t xml:space="preserve"> shipments does not contain any Restricted Items, or, alternatively,</w:t>
      </w:r>
      <w:r w:rsidR="00A16FDB">
        <w:rPr>
          <w:rFonts w:ascii="Times New Roman" w:hAnsi="Times New Roman" w:cs="Times New Roman" w:hint="eastAsia"/>
        </w:rPr>
        <w:t xml:space="preserve"> </w:t>
      </w:r>
      <w:r w:rsidR="00A16FDB">
        <w:rPr>
          <w:rFonts w:ascii="Times New Roman" w:hAnsi="Times New Roman" w:cs="Times New Roman" w:hint="eastAsia"/>
        </w:rPr>
        <w:t>快件不含有任何受限物品，或</w:t>
      </w:r>
      <w:r w:rsidR="00E43F6D">
        <w:rPr>
          <w:rFonts w:ascii="Times New Roman" w:hAnsi="Times New Roman" w:cs="Times New Roman" w:hint="eastAsia"/>
        </w:rPr>
        <w:t>者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>(b) if the Shipments does contain Restricted Items, any and all licenses, ap</w:t>
      </w:r>
      <w:r w:rsidR="00D74665">
        <w:rPr>
          <w:rFonts w:ascii="Times New Roman" w:hAnsi="Times New Roman" w:cs="Times New Roman"/>
        </w:rPr>
        <w:t>provals and permits that may be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required under applicable laws and regulations have been obtained from the</w:t>
      </w:r>
      <w:r w:rsidR="00D74665">
        <w:rPr>
          <w:rFonts w:ascii="Times New Roman" w:hAnsi="Times New Roman" w:cs="Times New Roman"/>
        </w:rPr>
        <w:t xml:space="preserve"> proper authorities, and a copy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of each such license, approval or permit are provided to DHL prior to or at th</w:t>
      </w:r>
      <w:r w:rsidR="00D74665">
        <w:rPr>
          <w:rFonts w:ascii="Times New Roman" w:hAnsi="Times New Roman" w:cs="Times New Roman"/>
        </w:rPr>
        <w:t>e time of tendering the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shipments to DHL;</w:t>
      </w:r>
      <w:r w:rsidR="00A16FDB">
        <w:rPr>
          <w:rFonts w:ascii="Times New Roman" w:hAnsi="Times New Roman" w:cs="Times New Roman" w:hint="eastAsia"/>
        </w:rPr>
        <w:t xml:space="preserve"> </w:t>
      </w:r>
      <w:r w:rsidR="00A16FDB">
        <w:rPr>
          <w:rFonts w:ascii="Times New Roman" w:hAnsi="Times New Roman" w:cs="Times New Roman" w:hint="eastAsia"/>
        </w:rPr>
        <w:t>如果快件的确含有受限物品，</w:t>
      </w:r>
      <w:r w:rsidR="00235520">
        <w:rPr>
          <w:rFonts w:ascii="Times New Roman" w:hAnsi="Times New Roman" w:cs="Times New Roman" w:hint="eastAsia"/>
        </w:rPr>
        <w:t>将从正确的权利机构</w:t>
      </w:r>
      <w:r w:rsidR="00E43F6D">
        <w:rPr>
          <w:rFonts w:ascii="Times New Roman" w:hAnsi="Times New Roman" w:cs="Times New Roman" w:hint="eastAsia"/>
        </w:rPr>
        <w:t>根据所</w:t>
      </w:r>
      <w:r w:rsidR="00235520">
        <w:rPr>
          <w:rFonts w:ascii="Times New Roman" w:hAnsi="Times New Roman" w:cs="Times New Roman" w:hint="eastAsia"/>
        </w:rPr>
        <w:t>适用的法律和法规，</w:t>
      </w:r>
      <w:r w:rsidR="00E43F6D">
        <w:rPr>
          <w:rFonts w:ascii="Times New Roman" w:hAnsi="Times New Roman" w:cs="Times New Roman" w:hint="eastAsia"/>
        </w:rPr>
        <w:t>获得</w:t>
      </w:r>
      <w:r w:rsidR="00235520">
        <w:rPr>
          <w:rFonts w:ascii="Times New Roman" w:hAnsi="Times New Roman" w:cs="Times New Roman" w:hint="eastAsia"/>
        </w:rPr>
        <w:t>要求提供</w:t>
      </w:r>
      <w:r w:rsidR="00E43F6D">
        <w:rPr>
          <w:rFonts w:ascii="Times New Roman" w:hAnsi="Times New Roman" w:cs="Times New Roman" w:hint="eastAsia"/>
        </w:rPr>
        <w:t>的</w:t>
      </w:r>
      <w:r w:rsidR="00A16FDB">
        <w:rPr>
          <w:rFonts w:ascii="Times New Roman" w:hAnsi="Times New Roman" w:cs="Times New Roman" w:hint="eastAsia"/>
        </w:rPr>
        <w:t>任何和所有</w:t>
      </w:r>
      <w:r w:rsidR="00235520">
        <w:rPr>
          <w:rFonts w:ascii="Times New Roman" w:hAnsi="Times New Roman" w:cs="Times New Roman" w:hint="eastAsia"/>
        </w:rPr>
        <w:t>执照</w:t>
      </w:r>
      <w:r w:rsidR="00A16FDB">
        <w:rPr>
          <w:rFonts w:ascii="Times New Roman" w:hAnsi="Times New Roman" w:cs="Times New Roman" w:hint="eastAsia"/>
        </w:rPr>
        <w:t>，批准和许可</w:t>
      </w:r>
      <w:r w:rsidR="00235520">
        <w:rPr>
          <w:rFonts w:ascii="Times New Roman" w:hAnsi="Times New Roman" w:cs="Times New Roman" w:hint="eastAsia"/>
        </w:rPr>
        <w:t>，并且每一个</w:t>
      </w:r>
      <w:r w:rsidR="00235520" w:rsidRPr="00235520">
        <w:rPr>
          <w:rFonts w:ascii="Times New Roman" w:hAnsi="Times New Roman" w:cs="Times New Roman" w:hint="eastAsia"/>
        </w:rPr>
        <w:t>执照，批准和许可</w:t>
      </w:r>
      <w:r w:rsidR="00235520">
        <w:rPr>
          <w:rFonts w:ascii="Times New Roman" w:hAnsi="Times New Roman" w:cs="Times New Roman" w:hint="eastAsia"/>
        </w:rPr>
        <w:t>的复印件，要在将快件交给</w:t>
      </w:r>
      <w:r w:rsidR="00235520">
        <w:rPr>
          <w:rFonts w:ascii="Times New Roman" w:hAnsi="Times New Roman" w:cs="Times New Roman" w:hint="eastAsia"/>
        </w:rPr>
        <w:t>DHL</w:t>
      </w:r>
      <w:r w:rsidR="00235520">
        <w:rPr>
          <w:rFonts w:ascii="Times New Roman" w:hAnsi="Times New Roman" w:cs="Times New Roman" w:hint="eastAsia"/>
        </w:rPr>
        <w:t>之前或当时提交给</w:t>
      </w:r>
      <w:r w:rsidR="00235520">
        <w:rPr>
          <w:rFonts w:ascii="Times New Roman" w:hAnsi="Times New Roman" w:cs="Times New Roman" w:hint="eastAsia"/>
        </w:rPr>
        <w:t>DHL</w:t>
      </w:r>
      <w:r w:rsidR="00CE67CA">
        <w:rPr>
          <w:rFonts w:ascii="Times New Roman" w:hAnsi="Times New Roman" w:cs="Times New Roman" w:hint="eastAsia"/>
        </w:rPr>
        <w:t>；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 xml:space="preserve">(c) </w:t>
      </w:r>
      <w:proofErr w:type="gramStart"/>
      <w:r w:rsidRPr="004970AD">
        <w:rPr>
          <w:rFonts w:ascii="Times New Roman" w:hAnsi="Times New Roman" w:cs="Times New Roman"/>
        </w:rPr>
        <w:t>the</w:t>
      </w:r>
      <w:proofErr w:type="gramEnd"/>
      <w:r w:rsidRPr="004970AD">
        <w:rPr>
          <w:rFonts w:ascii="Times New Roman" w:hAnsi="Times New Roman" w:cs="Times New Roman"/>
        </w:rPr>
        <w:t xml:space="preserve"> Shipper is the true shipper and exporter of the Shipments; and</w:t>
      </w:r>
      <w:r w:rsidR="00A16FDB">
        <w:rPr>
          <w:rFonts w:ascii="Times New Roman" w:hAnsi="Times New Roman" w:cs="Times New Roman" w:hint="eastAsia"/>
        </w:rPr>
        <w:t xml:space="preserve"> </w:t>
      </w:r>
      <w:r w:rsidR="00235520">
        <w:rPr>
          <w:rFonts w:ascii="Times New Roman" w:hAnsi="Times New Roman" w:cs="Times New Roman" w:hint="eastAsia"/>
        </w:rPr>
        <w:t>发件人是实际真实发件人</w:t>
      </w:r>
      <w:r w:rsidR="00E43F6D">
        <w:rPr>
          <w:rFonts w:ascii="Times New Roman" w:hAnsi="Times New Roman" w:cs="Times New Roman" w:hint="eastAsia"/>
        </w:rPr>
        <w:t>和</w:t>
      </w:r>
      <w:r w:rsidR="00235520">
        <w:rPr>
          <w:rFonts w:ascii="Times New Roman" w:hAnsi="Times New Roman" w:cs="Times New Roman" w:hint="eastAsia"/>
        </w:rPr>
        <w:t>快件的出口人；并且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 xml:space="preserve">(d) </w:t>
      </w:r>
      <w:proofErr w:type="gramStart"/>
      <w:r w:rsidRPr="004970AD">
        <w:rPr>
          <w:rFonts w:ascii="Times New Roman" w:hAnsi="Times New Roman" w:cs="Times New Roman"/>
        </w:rPr>
        <w:t>the</w:t>
      </w:r>
      <w:proofErr w:type="gramEnd"/>
      <w:r w:rsidRPr="004970AD">
        <w:rPr>
          <w:rFonts w:ascii="Times New Roman" w:hAnsi="Times New Roman" w:cs="Times New Roman"/>
        </w:rPr>
        <w:t xml:space="preserve"> description, value, consignee, and other associated information and doc</w:t>
      </w:r>
      <w:r w:rsidR="00D74665">
        <w:rPr>
          <w:rFonts w:ascii="Times New Roman" w:hAnsi="Times New Roman" w:cs="Times New Roman"/>
        </w:rPr>
        <w:t>uments related to the Shipments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are true and accurate.</w:t>
      </w:r>
      <w:r w:rsidR="00235520">
        <w:rPr>
          <w:rFonts w:ascii="Times New Roman" w:hAnsi="Times New Roman" w:cs="Times New Roman" w:hint="eastAsia"/>
        </w:rPr>
        <w:t xml:space="preserve"> </w:t>
      </w:r>
      <w:r w:rsidR="00235520">
        <w:rPr>
          <w:rFonts w:ascii="Times New Roman" w:hAnsi="Times New Roman" w:cs="Times New Roman" w:hint="eastAsia"/>
        </w:rPr>
        <w:t>快件描述，申报价值，收件人和其它与快件相关的信息和文件是真实和准确的。</w:t>
      </w:r>
    </w:p>
    <w:p w:rsidR="004970AD" w:rsidRPr="00D74665" w:rsidRDefault="004970AD" w:rsidP="004970AD">
      <w:pPr>
        <w:rPr>
          <w:rFonts w:ascii="Times New Roman" w:hAnsi="Times New Roman" w:cs="Times New Roman"/>
          <w:u w:val="single"/>
        </w:rPr>
      </w:pPr>
      <w:r w:rsidRPr="00D74665">
        <w:rPr>
          <w:rFonts w:ascii="Times New Roman" w:hAnsi="Times New Roman" w:cs="Times New Roman"/>
          <w:u w:val="single"/>
        </w:rPr>
        <w:t>FOR SHIPMENTS SUBJECT TO US SANCTIONS LAWS (ONLY IF APPLICABLE):</w:t>
      </w:r>
      <w:r w:rsidR="00235520">
        <w:rPr>
          <w:rFonts w:ascii="Times New Roman" w:hAnsi="Times New Roman" w:cs="Times New Roman" w:hint="eastAsia"/>
          <w:u w:val="single"/>
        </w:rPr>
        <w:t>关于适用美国制裁法律的快件（仅</w:t>
      </w:r>
      <w:r w:rsidR="00E43F6D">
        <w:rPr>
          <w:rFonts w:ascii="Times New Roman" w:hAnsi="Times New Roman" w:cs="Times New Roman" w:hint="eastAsia"/>
          <w:u w:val="single"/>
        </w:rPr>
        <w:t>在</w:t>
      </w:r>
      <w:r w:rsidR="00235520">
        <w:rPr>
          <w:rFonts w:ascii="Times New Roman" w:hAnsi="Times New Roman" w:cs="Times New Roman" w:hint="eastAsia"/>
          <w:u w:val="single"/>
        </w:rPr>
        <w:t>适用</w:t>
      </w:r>
      <w:r w:rsidR="00E43F6D">
        <w:rPr>
          <w:rFonts w:ascii="Times New Roman" w:hAnsi="Times New Roman" w:cs="Times New Roman" w:hint="eastAsia"/>
          <w:u w:val="single"/>
        </w:rPr>
        <w:t>的情况下</w:t>
      </w:r>
      <w:r w:rsidR="00235520">
        <w:rPr>
          <w:rFonts w:ascii="Times New Roman" w:hAnsi="Times New Roman" w:cs="Times New Roman" w:hint="eastAsia"/>
          <w:u w:val="single"/>
        </w:rPr>
        <w:t>）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>(a) the Shipments does not contain any unlicensed or non-exempt United States-</w:t>
      </w:r>
      <w:r w:rsidR="00D74665">
        <w:rPr>
          <w:rFonts w:ascii="Times New Roman" w:hAnsi="Times New Roman" w:cs="Times New Roman"/>
        </w:rPr>
        <w:t>origin items or any other items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that are subject to U.S. export controls (e.g., goods produced outside the United States c</w:t>
      </w:r>
      <w:r w:rsidR="00D74665">
        <w:rPr>
          <w:rFonts w:ascii="Times New Roman" w:hAnsi="Times New Roman" w:cs="Times New Roman"/>
        </w:rPr>
        <w:t>ontaining by value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at least 10% US content or technology or 25% where applicable);</w:t>
      </w:r>
      <w:r w:rsidR="008E41A0">
        <w:rPr>
          <w:rFonts w:ascii="Times New Roman" w:hAnsi="Times New Roman" w:cs="Times New Roman" w:hint="eastAsia"/>
        </w:rPr>
        <w:t>快件不含有任何无执照的或无</w:t>
      </w:r>
      <w:r w:rsidR="00235520">
        <w:rPr>
          <w:rFonts w:ascii="Times New Roman" w:hAnsi="Times New Roman" w:cs="Times New Roman" w:hint="eastAsia"/>
        </w:rPr>
        <w:t>豁免的</w:t>
      </w:r>
      <w:r w:rsidR="008E41A0">
        <w:rPr>
          <w:rFonts w:ascii="Times New Roman" w:hAnsi="Times New Roman" w:cs="Times New Roman" w:hint="eastAsia"/>
        </w:rPr>
        <w:t>美国原产物品，或者任何受到美国出口管制的物品（即在美国以外的地区生产，包含至少</w:t>
      </w:r>
      <w:r w:rsidR="008E41A0">
        <w:rPr>
          <w:rFonts w:ascii="Times New Roman" w:hAnsi="Times New Roman" w:cs="Times New Roman" w:hint="eastAsia"/>
        </w:rPr>
        <w:t>10%</w:t>
      </w:r>
      <w:r w:rsidR="008E41A0">
        <w:rPr>
          <w:rFonts w:ascii="Times New Roman" w:hAnsi="Times New Roman" w:cs="Times New Roman" w:hint="eastAsia"/>
        </w:rPr>
        <w:t>以上的美国原料或技术，或在适用的情况下至少</w:t>
      </w:r>
      <w:r w:rsidR="008E41A0">
        <w:rPr>
          <w:rFonts w:ascii="Times New Roman" w:hAnsi="Times New Roman" w:cs="Times New Roman" w:hint="eastAsia"/>
        </w:rPr>
        <w:t>25%</w:t>
      </w:r>
      <w:r w:rsidR="008E41A0">
        <w:rPr>
          <w:rFonts w:ascii="Times New Roman" w:hAnsi="Times New Roman" w:cs="Times New Roman" w:hint="eastAsia"/>
        </w:rPr>
        <w:t>以上）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t>(b) the Shipper, where the shipment is tendered to DHL outside the United Stat</w:t>
      </w:r>
      <w:r w:rsidR="00D74665">
        <w:rPr>
          <w:rFonts w:ascii="Times New Roman" w:hAnsi="Times New Roman" w:cs="Times New Roman"/>
        </w:rPr>
        <w:t>es and its territories, has not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and will not receive or remit any United States Dollar (USD) paymen</w:t>
      </w:r>
      <w:r w:rsidR="00D74665">
        <w:rPr>
          <w:rFonts w:ascii="Times New Roman" w:hAnsi="Times New Roman" w:cs="Times New Roman"/>
        </w:rPr>
        <w:t>ts for the goods being shipped,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whether directly from the recipient or consignee, or indirectly from any ot</w:t>
      </w:r>
      <w:r w:rsidR="00D74665">
        <w:rPr>
          <w:rFonts w:ascii="Times New Roman" w:hAnsi="Times New Roman" w:cs="Times New Roman"/>
        </w:rPr>
        <w:t>her person (unless specifically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permitted by license or exemption); and</w:t>
      </w:r>
      <w:r w:rsidR="00BD0B41">
        <w:rPr>
          <w:rFonts w:ascii="Times New Roman" w:hAnsi="Times New Roman" w:cs="Times New Roman" w:hint="eastAsia"/>
        </w:rPr>
        <w:t>发件人，在美国和其管辖领地以外的地方将快件</w:t>
      </w:r>
      <w:r w:rsidR="008E41A0">
        <w:rPr>
          <w:rFonts w:ascii="Times New Roman" w:hAnsi="Times New Roman" w:cs="Times New Roman" w:hint="eastAsia"/>
        </w:rPr>
        <w:t>交给</w:t>
      </w:r>
      <w:r w:rsidR="008E41A0">
        <w:rPr>
          <w:rFonts w:ascii="Times New Roman" w:hAnsi="Times New Roman" w:cs="Times New Roman" w:hint="eastAsia"/>
        </w:rPr>
        <w:t>DHL</w:t>
      </w:r>
      <w:r w:rsidR="008E41A0">
        <w:rPr>
          <w:rFonts w:ascii="Times New Roman" w:hAnsi="Times New Roman" w:cs="Times New Roman" w:hint="eastAsia"/>
        </w:rPr>
        <w:t>承运，对其快件不能或以后也不能接受和汇出任何美元形式的付款，无论直接从</w:t>
      </w:r>
      <w:r w:rsidR="00646C21">
        <w:rPr>
          <w:rFonts w:ascii="Times New Roman" w:hAnsi="Times New Roman" w:cs="Times New Roman" w:hint="eastAsia"/>
        </w:rPr>
        <w:t>接收人或收件人获得，还是间接从任何其他人（除非被执照或豁免所具体</w:t>
      </w:r>
      <w:r w:rsidR="00E43F6D">
        <w:rPr>
          <w:rFonts w:ascii="Times New Roman" w:hAnsi="Times New Roman" w:cs="Times New Roman" w:hint="eastAsia"/>
        </w:rPr>
        <w:t>明确</w:t>
      </w:r>
      <w:r w:rsidR="00646C21">
        <w:rPr>
          <w:rFonts w:ascii="Times New Roman" w:hAnsi="Times New Roman" w:cs="Times New Roman" w:hint="eastAsia"/>
        </w:rPr>
        <w:t>地许可）获得；并且</w:t>
      </w:r>
    </w:p>
    <w:p w:rsidR="004970AD" w:rsidRPr="004970AD" w:rsidRDefault="004970AD" w:rsidP="004970AD">
      <w:pPr>
        <w:rPr>
          <w:rFonts w:ascii="Times New Roman" w:hAnsi="Times New Roman" w:cs="Times New Roman"/>
        </w:rPr>
      </w:pPr>
      <w:r w:rsidRPr="004970AD">
        <w:rPr>
          <w:rFonts w:ascii="Times New Roman" w:hAnsi="Times New Roman" w:cs="Times New Roman"/>
        </w:rPr>
        <w:lastRenderedPageBreak/>
        <w:t>(c) the Shipper, where the shipments is tendered to DHL outside the United Stat</w:t>
      </w:r>
      <w:r w:rsidR="00D74665">
        <w:rPr>
          <w:rFonts w:ascii="Times New Roman" w:hAnsi="Times New Roman" w:cs="Times New Roman"/>
        </w:rPr>
        <w:t>es and its territories, has not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and will not pay DHL for the Shipments or for any other services in USD.</w:t>
      </w:r>
      <w:r w:rsidR="00BD0B41">
        <w:rPr>
          <w:rFonts w:ascii="Times New Roman" w:hAnsi="Times New Roman" w:cs="Times New Roman" w:hint="eastAsia"/>
        </w:rPr>
        <w:t>发件人，在美国和其管辖领地以外的地方将快件</w:t>
      </w:r>
      <w:r w:rsidR="00646C21">
        <w:rPr>
          <w:rFonts w:ascii="Times New Roman" w:hAnsi="Times New Roman" w:cs="Times New Roman" w:hint="eastAsia"/>
        </w:rPr>
        <w:t>交给</w:t>
      </w:r>
      <w:r w:rsidR="00646C21">
        <w:rPr>
          <w:rFonts w:ascii="Times New Roman" w:hAnsi="Times New Roman" w:cs="Times New Roman" w:hint="eastAsia"/>
        </w:rPr>
        <w:t>DHL</w:t>
      </w:r>
      <w:r w:rsidR="00646C21">
        <w:rPr>
          <w:rFonts w:ascii="Times New Roman" w:hAnsi="Times New Roman" w:cs="Times New Roman" w:hint="eastAsia"/>
        </w:rPr>
        <w:t>承运，对其快件或任何其它服务，不能或以后也不能以美元对</w:t>
      </w:r>
      <w:r w:rsidR="00646C21">
        <w:rPr>
          <w:rFonts w:ascii="Times New Roman" w:hAnsi="Times New Roman" w:cs="Times New Roman" w:hint="eastAsia"/>
        </w:rPr>
        <w:t>DHL</w:t>
      </w:r>
      <w:r w:rsidR="00646C21">
        <w:rPr>
          <w:rFonts w:ascii="Times New Roman" w:hAnsi="Times New Roman" w:cs="Times New Roman" w:hint="eastAsia"/>
        </w:rPr>
        <w:t>进行支付。</w:t>
      </w:r>
    </w:p>
    <w:p w:rsidR="004970AD" w:rsidRPr="00D74665" w:rsidRDefault="004970AD" w:rsidP="004970AD">
      <w:pPr>
        <w:rPr>
          <w:rFonts w:ascii="Times New Roman" w:hAnsi="Times New Roman" w:cs="Times New Roman"/>
          <w:u w:val="single"/>
        </w:rPr>
      </w:pPr>
      <w:r w:rsidRPr="00D74665">
        <w:rPr>
          <w:rFonts w:ascii="Times New Roman" w:hAnsi="Times New Roman" w:cs="Times New Roman"/>
          <w:u w:val="single"/>
        </w:rPr>
        <w:t>SHIPPER’S GRANT OF INDEMNITY AND RIGHTS TO DHL</w:t>
      </w:r>
      <w:r w:rsidR="00646C21">
        <w:rPr>
          <w:rFonts w:ascii="Times New Roman" w:hAnsi="Times New Roman" w:cs="Times New Roman" w:hint="eastAsia"/>
          <w:u w:val="single"/>
        </w:rPr>
        <w:t>发件人对</w:t>
      </w:r>
      <w:r w:rsidR="00646C21">
        <w:rPr>
          <w:rFonts w:ascii="Times New Roman" w:hAnsi="Times New Roman" w:cs="Times New Roman" w:hint="eastAsia"/>
          <w:u w:val="single"/>
        </w:rPr>
        <w:t>DHL</w:t>
      </w:r>
      <w:r w:rsidR="00646C21">
        <w:rPr>
          <w:rFonts w:ascii="Times New Roman" w:hAnsi="Times New Roman" w:cs="Times New Roman" w:hint="eastAsia"/>
          <w:u w:val="single"/>
        </w:rPr>
        <w:t>的保证</w:t>
      </w:r>
    </w:p>
    <w:p w:rsidR="00646C21" w:rsidRDefault="004970AD" w:rsidP="004970AD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  <w:i/>
          <w:u w:val="single"/>
        </w:rPr>
        <w:t>Indemnity</w:t>
      </w:r>
      <w:r w:rsidRPr="00D74665">
        <w:rPr>
          <w:rFonts w:ascii="Times New Roman" w:hAnsi="Times New Roman" w:cs="Times New Roman"/>
        </w:rPr>
        <w:t>:</w:t>
      </w:r>
      <w:r w:rsidRPr="004970AD">
        <w:rPr>
          <w:rFonts w:ascii="Times New Roman" w:hAnsi="Times New Roman" w:cs="Times New Roman"/>
        </w:rPr>
        <w:t xml:space="preserve"> The Shipper shall irrevocably and unconditionally hold DHL (including its employees, se</w:t>
      </w:r>
      <w:r w:rsidR="00D74665">
        <w:rPr>
          <w:rFonts w:ascii="Times New Roman" w:hAnsi="Times New Roman" w:cs="Times New Roman"/>
        </w:rPr>
        <w:t>rvants,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agents, subcontractors, representatives, insurers and re-insurers) ful</w:t>
      </w:r>
      <w:r w:rsidR="00D74665">
        <w:rPr>
          <w:rFonts w:ascii="Times New Roman" w:hAnsi="Times New Roman" w:cs="Times New Roman"/>
        </w:rPr>
        <w:t>ly harmless from and keep DPDHL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 xml:space="preserve">(including its employees, servants, agents, subcontractors, representatives, </w:t>
      </w:r>
      <w:r w:rsidR="00D74665">
        <w:rPr>
          <w:rFonts w:ascii="Times New Roman" w:hAnsi="Times New Roman" w:cs="Times New Roman"/>
        </w:rPr>
        <w:t>insurers and re-insurers) fully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indemnified against all and any losses, damages, fines and expenses whatsoever</w:t>
      </w:r>
      <w:r w:rsidR="00D74665">
        <w:rPr>
          <w:rFonts w:ascii="Times New Roman" w:hAnsi="Times New Roman" w:cs="Times New Roman"/>
        </w:rPr>
        <w:t xml:space="preserve"> which it may suffer arising or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resulting from any breach or violation by the Shipper (including its employees, se</w:t>
      </w:r>
      <w:r w:rsidR="00D74665">
        <w:rPr>
          <w:rFonts w:ascii="Times New Roman" w:hAnsi="Times New Roman" w:cs="Times New Roman"/>
        </w:rPr>
        <w:t>rvants, agents, sub-contractors</w:t>
      </w:r>
      <w:r w:rsidR="00D74665">
        <w:rPr>
          <w:rFonts w:ascii="Times New Roman" w:hAnsi="Times New Roman" w:cs="Times New Roman" w:hint="eastAsia"/>
        </w:rPr>
        <w:t xml:space="preserve"> </w:t>
      </w:r>
      <w:r w:rsidRPr="004970AD">
        <w:rPr>
          <w:rFonts w:ascii="Times New Roman" w:hAnsi="Times New Roman" w:cs="Times New Roman"/>
        </w:rPr>
        <w:t>and representatives) of any:</w:t>
      </w:r>
    </w:p>
    <w:p w:rsidR="00646C21" w:rsidRDefault="00270A6D" w:rsidP="00497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  <w:u w:val="single"/>
        </w:rPr>
        <w:t>赔偿</w:t>
      </w:r>
      <w:r w:rsidR="00646C21">
        <w:rPr>
          <w:rFonts w:ascii="Times New Roman" w:hAnsi="Times New Roman" w:cs="Times New Roman" w:hint="eastAsia"/>
        </w:rPr>
        <w:t>：发件人将不能反悔</w:t>
      </w:r>
      <w:r>
        <w:rPr>
          <w:rFonts w:ascii="Times New Roman" w:hAnsi="Times New Roman" w:cs="Times New Roman" w:hint="eastAsia"/>
        </w:rPr>
        <w:t>不可撤销</w:t>
      </w:r>
      <w:r w:rsidR="00646C21">
        <w:rPr>
          <w:rFonts w:ascii="Times New Roman" w:hAnsi="Times New Roman" w:cs="Times New Roman" w:hint="eastAsia"/>
        </w:rPr>
        <w:t>地并无条件地</w:t>
      </w:r>
      <w:r w:rsidR="00467C4C">
        <w:rPr>
          <w:rFonts w:ascii="Times New Roman" w:hAnsi="Times New Roman" w:cs="Times New Roman" w:hint="eastAsia"/>
        </w:rPr>
        <w:t>，保证</w:t>
      </w:r>
      <w:r w:rsidR="00467C4C">
        <w:rPr>
          <w:rFonts w:ascii="Times New Roman" w:hAnsi="Times New Roman" w:cs="Times New Roman" w:hint="eastAsia"/>
        </w:rPr>
        <w:t>DHL</w:t>
      </w:r>
      <w:r w:rsidR="00467C4C">
        <w:rPr>
          <w:rFonts w:ascii="Times New Roman" w:hAnsi="Times New Roman" w:cs="Times New Roman" w:hint="eastAsia"/>
        </w:rPr>
        <w:t>（包括其员工，服务商，代理，承包商，</w:t>
      </w:r>
      <w:r>
        <w:rPr>
          <w:rFonts w:ascii="Times New Roman" w:hAnsi="Times New Roman" w:cs="Times New Roman" w:hint="eastAsia"/>
        </w:rPr>
        <w:t>供应商、</w:t>
      </w:r>
      <w:r w:rsidR="00467C4C">
        <w:rPr>
          <w:rFonts w:ascii="Times New Roman" w:hAnsi="Times New Roman" w:cs="Times New Roman" w:hint="eastAsia"/>
        </w:rPr>
        <w:t>代表，保险公司，再保险人），</w:t>
      </w:r>
      <w:r>
        <w:rPr>
          <w:rFonts w:ascii="Times New Roman" w:hAnsi="Times New Roman" w:cs="Times New Roman" w:hint="eastAsia"/>
        </w:rPr>
        <w:t>受到赔偿并免于遭受</w:t>
      </w:r>
      <w:r w:rsidR="00467C4C">
        <w:rPr>
          <w:rFonts w:ascii="Times New Roman" w:hAnsi="Times New Roman" w:cs="Times New Roman" w:hint="eastAsia"/>
        </w:rPr>
        <w:t>任何由于发件人（包括其员工，服务商，代理，承包商</w:t>
      </w:r>
      <w:r>
        <w:rPr>
          <w:rFonts w:ascii="Times New Roman" w:hAnsi="Times New Roman" w:cs="Times New Roman" w:hint="eastAsia"/>
        </w:rPr>
        <w:t>、供应商</w:t>
      </w:r>
      <w:r w:rsidR="00467C4C">
        <w:rPr>
          <w:rFonts w:ascii="Times New Roman" w:hAnsi="Times New Roman" w:cs="Times New Roman" w:hint="eastAsia"/>
        </w:rPr>
        <w:t>和代表）违法和违规</w:t>
      </w:r>
      <w:r>
        <w:rPr>
          <w:rFonts w:ascii="Times New Roman" w:hAnsi="Times New Roman" w:cs="Times New Roman" w:hint="eastAsia"/>
        </w:rPr>
        <w:t>和违反下述各项所</w:t>
      </w:r>
      <w:r w:rsidR="00467C4C">
        <w:rPr>
          <w:rFonts w:ascii="Times New Roman" w:hAnsi="Times New Roman" w:cs="Times New Roman" w:hint="eastAsia"/>
        </w:rPr>
        <w:t>引发或导致的</w:t>
      </w:r>
      <w:r>
        <w:rPr>
          <w:rFonts w:ascii="Times New Roman" w:hAnsi="Times New Roman" w:cs="Times New Roman" w:hint="eastAsia"/>
        </w:rPr>
        <w:t>任何及所有损失、损害、罚款、</w:t>
      </w:r>
      <w:r w:rsidR="00467C4C">
        <w:rPr>
          <w:rFonts w:ascii="Times New Roman" w:hAnsi="Times New Roman" w:cs="Times New Roman" w:hint="eastAsia"/>
        </w:rPr>
        <w:t>费用</w:t>
      </w:r>
      <w:r w:rsidR="004D605D">
        <w:rPr>
          <w:rFonts w:ascii="Times New Roman" w:hAnsi="Times New Roman" w:cs="Times New Roman" w:hint="eastAsia"/>
        </w:rPr>
        <w:t>等</w:t>
      </w:r>
      <w:r w:rsidR="00CE67CA">
        <w:rPr>
          <w:rFonts w:ascii="Times New Roman" w:hAnsi="Times New Roman" w:cs="Times New Roman" w:hint="eastAsia"/>
        </w:rPr>
        <w:t>：</w:t>
      </w:r>
    </w:p>
    <w:p w:rsidR="00D74665" w:rsidRPr="00D74665" w:rsidRDefault="00D74665" w:rsidP="00D74665">
      <w:pPr>
        <w:rPr>
          <w:rFonts w:ascii="Times New Roman" w:hAnsi="Times New Roman" w:cs="Times New Roman"/>
        </w:rPr>
      </w:pPr>
      <w:proofErr w:type="gramStart"/>
      <w:r w:rsidRPr="00D74665">
        <w:rPr>
          <w:rFonts w:ascii="Times New Roman" w:hAnsi="Times New Roman" w:cs="Times New Roman"/>
        </w:rPr>
        <w:t>(a) Applicable Sanction(s), or</w:t>
      </w:r>
      <w:r w:rsidR="0008766C">
        <w:rPr>
          <w:rFonts w:ascii="Times New Roman" w:hAnsi="Times New Roman" w:cs="Times New Roman" w:hint="eastAsia"/>
        </w:rPr>
        <w:t xml:space="preserve"> </w:t>
      </w:r>
      <w:r w:rsidR="0008766C">
        <w:rPr>
          <w:rFonts w:ascii="Times New Roman" w:hAnsi="Times New Roman" w:cs="Times New Roman" w:hint="eastAsia"/>
        </w:rPr>
        <w:t>适用的制裁（或多项制裁），或</w:t>
      </w:r>
      <w:proofErr w:type="gramEnd"/>
    </w:p>
    <w:p w:rsidR="00D74665" w:rsidRP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 xml:space="preserve">(b) </w:t>
      </w:r>
      <w:proofErr w:type="gramStart"/>
      <w:r w:rsidRPr="00D74665">
        <w:rPr>
          <w:rFonts w:ascii="Times New Roman" w:hAnsi="Times New Roman" w:cs="Times New Roman"/>
        </w:rPr>
        <w:t>the</w:t>
      </w:r>
      <w:proofErr w:type="gramEnd"/>
      <w:r w:rsidRPr="00D74665">
        <w:rPr>
          <w:rFonts w:ascii="Times New Roman" w:hAnsi="Times New Roman" w:cs="Times New Roman"/>
        </w:rPr>
        <w:t xml:space="preserve"> representations and warranties contained herein, including non-dec</w:t>
      </w:r>
      <w:r>
        <w:rPr>
          <w:rFonts w:ascii="Times New Roman" w:hAnsi="Times New Roman" w:cs="Times New Roman"/>
        </w:rPr>
        <w:t>laration or illegal, inaccurate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and/or inadequate declaration by the Shipper in respect of the ship</w:t>
      </w:r>
      <w:r>
        <w:rPr>
          <w:rFonts w:ascii="Times New Roman" w:hAnsi="Times New Roman" w:cs="Times New Roman"/>
        </w:rPr>
        <w:t>ment or from any other cause in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 xml:space="preserve">connection with the Shipment, or the exercise by DHL of any and all of its </w:t>
      </w:r>
      <w:r>
        <w:rPr>
          <w:rFonts w:ascii="Times New Roman" w:hAnsi="Times New Roman" w:cs="Times New Roman"/>
        </w:rPr>
        <w:t>rights as set out below (“Grant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to DHL”).</w:t>
      </w:r>
      <w:r w:rsidR="00270A6D">
        <w:rPr>
          <w:rFonts w:ascii="Times New Roman" w:hAnsi="Times New Roman" w:cs="Times New Roman" w:hint="eastAsia"/>
        </w:rPr>
        <w:t>本保证函中</w:t>
      </w:r>
      <w:r w:rsidR="0008766C">
        <w:rPr>
          <w:rFonts w:ascii="Times New Roman" w:hAnsi="Times New Roman" w:cs="Times New Roman" w:hint="eastAsia"/>
        </w:rPr>
        <w:t>的声明和保证，包括发件人对于快件或任何与快件相</w:t>
      </w:r>
      <w:r w:rsidR="00C14D83">
        <w:rPr>
          <w:rFonts w:ascii="Times New Roman" w:hAnsi="Times New Roman" w:cs="Times New Roman" w:hint="eastAsia"/>
        </w:rPr>
        <w:t>关</w:t>
      </w:r>
      <w:r w:rsidR="0008766C">
        <w:rPr>
          <w:rFonts w:ascii="Times New Roman" w:hAnsi="Times New Roman" w:cs="Times New Roman" w:hint="eastAsia"/>
        </w:rPr>
        <w:t>的其他原因，未申报或非法的，不准确的和</w:t>
      </w:r>
      <w:r w:rsidR="0008766C">
        <w:rPr>
          <w:rFonts w:ascii="Times New Roman" w:hAnsi="Times New Roman" w:cs="Times New Roman" w:hint="eastAsia"/>
        </w:rPr>
        <w:t>/</w:t>
      </w:r>
      <w:r w:rsidR="0008766C">
        <w:rPr>
          <w:rFonts w:ascii="Times New Roman" w:hAnsi="Times New Roman" w:cs="Times New Roman" w:hint="eastAsia"/>
        </w:rPr>
        <w:t>或不充分的申报，或</w:t>
      </w:r>
      <w:r w:rsidR="0039500B">
        <w:rPr>
          <w:rFonts w:ascii="Times New Roman" w:hAnsi="Times New Roman" w:cs="Times New Roman" w:hint="eastAsia"/>
        </w:rPr>
        <w:t>DHL</w:t>
      </w:r>
      <w:r w:rsidR="00C14D83">
        <w:rPr>
          <w:rFonts w:ascii="Times New Roman" w:hAnsi="Times New Roman" w:cs="Times New Roman" w:hint="eastAsia"/>
        </w:rPr>
        <w:t>行使</w:t>
      </w:r>
      <w:r w:rsidR="0039500B">
        <w:rPr>
          <w:rFonts w:ascii="Times New Roman" w:hAnsi="Times New Roman" w:cs="Times New Roman" w:hint="eastAsia"/>
        </w:rPr>
        <w:t>任何和所有其权利作出的如下安排（“对</w:t>
      </w:r>
      <w:r w:rsidR="0039500B">
        <w:rPr>
          <w:rFonts w:ascii="Times New Roman" w:hAnsi="Times New Roman" w:cs="Times New Roman" w:hint="eastAsia"/>
        </w:rPr>
        <w:t>DHL</w:t>
      </w:r>
      <w:r w:rsidR="0039500B">
        <w:rPr>
          <w:rFonts w:ascii="Times New Roman" w:hAnsi="Times New Roman" w:cs="Times New Roman" w:hint="eastAsia"/>
        </w:rPr>
        <w:t>的承诺</w:t>
      </w:r>
      <w:r w:rsidR="00C14D83">
        <w:rPr>
          <w:rFonts w:ascii="Times New Roman" w:hAnsi="Times New Roman" w:cs="Times New Roman" w:hint="eastAsia"/>
        </w:rPr>
        <w:t>并允许</w:t>
      </w:r>
      <w:r w:rsidR="0039500B">
        <w:rPr>
          <w:rFonts w:ascii="Times New Roman" w:hAnsi="Times New Roman" w:cs="Times New Roman" w:hint="eastAsia"/>
        </w:rPr>
        <w:t>”）：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  <w:i/>
          <w:u w:val="single"/>
        </w:rPr>
        <w:t>Comply with DHL Actions</w:t>
      </w:r>
      <w:r w:rsidRPr="00D74665">
        <w:rPr>
          <w:rFonts w:ascii="Times New Roman" w:hAnsi="Times New Roman" w:cs="Times New Roman"/>
        </w:rPr>
        <w:t>: The Shipper shall comply with any and all special</w:t>
      </w:r>
      <w:r>
        <w:rPr>
          <w:rFonts w:ascii="Times New Roman" w:hAnsi="Times New Roman" w:cs="Times New Roman"/>
        </w:rPr>
        <w:t xml:space="preserve"> handling procedures that DHL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may require and implement for the shipments to comply with a Sanction.</w:t>
      </w:r>
    </w:p>
    <w:p w:rsidR="0039500B" w:rsidRPr="00D74665" w:rsidRDefault="0039500B" w:rsidP="00D74665">
      <w:pPr>
        <w:rPr>
          <w:rFonts w:ascii="Times New Roman" w:hAnsi="Times New Roman" w:cs="Times New Roman"/>
        </w:rPr>
      </w:pPr>
      <w:r w:rsidRPr="0039500B">
        <w:rPr>
          <w:rFonts w:ascii="Times New Roman" w:hAnsi="Times New Roman" w:cs="Times New Roman" w:hint="eastAsia"/>
          <w:i/>
          <w:u w:val="single"/>
        </w:rPr>
        <w:t>遵从</w:t>
      </w:r>
      <w:r w:rsidRPr="0039500B">
        <w:rPr>
          <w:rFonts w:ascii="Times New Roman" w:hAnsi="Times New Roman" w:cs="Times New Roman" w:hint="eastAsia"/>
          <w:i/>
          <w:u w:val="single"/>
        </w:rPr>
        <w:t>DHL</w:t>
      </w:r>
      <w:r w:rsidRPr="0039500B">
        <w:rPr>
          <w:rFonts w:ascii="Times New Roman" w:hAnsi="Times New Roman" w:cs="Times New Roman" w:hint="eastAsia"/>
          <w:i/>
          <w:u w:val="single"/>
        </w:rPr>
        <w:t>行动</w:t>
      </w:r>
      <w:r>
        <w:rPr>
          <w:rFonts w:ascii="Times New Roman" w:hAnsi="Times New Roman" w:cs="Times New Roman" w:hint="eastAsia"/>
        </w:rPr>
        <w:t>：发件人将遵从</w:t>
      </w:r>
      <w:r>
        <w:rPr>
          <w:rFonts w:ascii="Times New Roman" w:hAnsi="Times New Roman" w:cs="Times New Roman" w:hint="eastAsia"/>
        </w:rPr>
        <w:t>DHL</w:t>
      </w:r>
      <w:r>
        <w:rPr>
          <w:rFonts w:ascii="Times New Roman" w:hAnsi="Times New Roman" w:cs="Times New Roman" w:hint="eastAsia"/>
        </w:rPr>
        <w:t>对于快件为达到遵守制裁</w:t>
      </w:r>
      <w:r w:rsidR="00C14D83">
        <w:rPr>
          <w:rFonts w:ascii="Times New Roman" w:hAnsi="Times New Roman" w:cs="Times New Roman" w:hint="eastAsia"/>
        </w:rPr>
        <w:t>要求</w:t>
      </w:r>
      <w:r>
        <w:rPr>
          <w:rFonts w:ascii="Times New Roman" w:hAnsi="Times New Roman" w:cs="Times New Roman" w:hint="eastAsia"/>
        </w:rPr>
        <w:t>而可能要求和实施的任何和所有特殊操作流程。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  <w:i/>
          <w:u w:val="single"/>
        </w:rPr>
        <w:t>Grant to DHL</w:t>
      </w:r>
      <w:r w:rsidRPr="00D74665">
        <w:rPr>
          <w:rFonts w:ascii="Times New Roman" w:hAnsi="Times New Roman" w:cs="Times New Roman"/>
        </w:rPr>
        <w:t xml:space="preserve">: Shipper hereby grants DHL the right (but not the obligation) at </w:t>
      </w:r>
      <w:r>
        <w:rPr>
          <w:rFonts w:ascii="Times New Roman" w:hAnsi="Times New Roman" w:cs="Times New Roman"/>
        </w:rPr>
        <w:t>DHL’s discretion to conduct any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or all of the following:</w:t>
      </w:r>
    </w:p>
    <w:p w:rsidR="0039500B" w:rsidRPr="00D74665" w:rsidRDefault="0039500B" w:rsidP="00D74665">
      <w:pPr>
        <w:rPr>
          <w:rFonts w:ascii="Times New Roman" w:hAnsi="Times New Roman" w:cs="Times New Roman"/>
        </w:rPr>
      </w:pPr>
      <w:r w:rsidRPr="0039500B">
        <w:rPr>
          <w:rFonts w:ascii="Times New Roman" w:hAnsi="Times New Roman" w:cs="Times New Roman" w:hint="eastAsia"/>
          <w:i/>
          <w:u w:val="single"/>
        </w:rPr>
        <w:t>对</w:t>
      </w:r>
      <w:r w:rsidRPr="0039500B">
        <w:rPr>
          <w:rFonts w:ascii="Times New Roman" w:hAnsi="Times New Roman" w:cs="Times New Roman" w:hint="eastAsia"/>
          <w:i/>
          <w:u w:val="single"/>
        </w:rPr>
        <w:t>DHL</w:t>
      </w:r>
      <w:r w:rsidRPr="0039500B">
        <w:rPr>
          <w:rFonts w:ascii="Times New Roman" w:hAnsi="Times New Roman" w:cs="Times New Roman" w:hint="eastAsia"/>
          <w:i/>
          <w:u w:val="single"/>
        </w:rPr>
        <w:t>的承诺</w:t>
      </w:r>
      <w:r w:rsidR="00C14D83">
        <w:rPr>
          <w:rFonts w:ascii="Times New Roman" w:hAnsi="Times New Roman" w:cs="Times New Roman" w:hint="eastAsia"/>
          <w:i/>
          <w:u w:val="single"/>
        </w:rPr>
        <w:t>并允许</w:t>
      </w:r>
      <w:r>
        <w:rPr>
          <w:rFonts w:ascii="Times New Roman" w:hAnsi="Times New Roman" w:cs="Times New Roman" w:hint="eastAsia"/>
        </w:rPr>
        <w:t>：发件人在此承诺给与</w:t>
      </w:r>
      <w:r>
        <w:rPr>
          <w:rFonts w:ascii="Times New Roman" w:hAnsi="Times New Roman" w:cs="Times New Roman" w:hint="eastAsia"/>
        </w:rPr>
        <w:t>DHL</w:t>
      </w:r>
      <w:r>
        <w:rPr>
          <w:rFonts w:ascii="Times New Roman" w:hAnsi="Times New Roman" w:cs="Times New Roman" w:hint="eastAsia"/>
        </w:rPr>
        <w:t>根据</w:t>
      </w:r>
      <w:r>
        <w:rPr>
          <w:rFonts w:ascii="Times New Roman" w:hAnsi="Times New Roman" w:cs="Times New Roman" w:hint="eastAsia"/>
        </w:rPr>
        <w:t>DHL</w:t>
      </w:r>
      <w:r>
        <w:rPr>
          <w:rFonts w:ascii="Times New Roman" w:hAnsi="Times New Roman" w:cs="Times New Roman" w:hint="eastAsia"/>
        </w:rPr>
        <w:t>的</w:t>
      </w:r>
      <w:r w:rsidR="00C14D83">
        <w:rPr>
          <w:rFonts w:ascii="Times New Roman" w:hAnsi="Times New Roman" w:cs="Times New Roman" w:hint="eastAsia"/>
        </w:rPr>
        <w:t>自行</w:t>
      </w:r>
      <w:r>
        <w:rPr>
          <w:rFonts w:ascii="Times New Roman" w:hAnsi="Times New Roman" w:cs="Times New Roman" w:hint="eastAsia"/>
        </w:rPr>
        <w:t>判断采取以下措施的权利：</w:t>
      </w:r>
    </w:p>
    <w:p w:rsidR="00D74665" w:rsidRP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 xml:space="preserve">(a) </w:t>
      </w:r>
      <w:proofErr w:type="gramStart"/>
      <w:r w:rsidRPr="00D74665">
        <w:rPr>
          <w:rFonts w:ascii="Times New Roman" w:hAnsi="Times New Roman" w:cs="Times New Roman"/>
        </w:rPr>
        <w:t>inspect</w:t>
      </w:r>
      <w:proofErr w:type="gramEnd"/>
      <w:r w:rsidRPr="00D74665">
        <w:rPr>
          <w:rFonts w:ascii="Times New Roman" w:hAnsi="Times New Roman" w:cs="Times New Roman"/>
        </w:rPr>
        <w:t xml:space="preserve"> and/or screen the Shipments in accordance with applicable laws;</w:t>
      </w:r>
      <w:r w:rsidR="0039500B">
        <w:rPr>
          <w:rFonts w:ascii="Times New Roman" w:hAnsi="Times New Roman" w:cs="Times New Roman" w:hint="eastAsia"/>
        </w:rPr>
        <w:t>按照适用法律检查和</w:t>
      </w:r>
      <w:r w:rsidR="0039500B">
        <w:rPr>
          <w:rFonts w:ascii="Times New Roman" w:hAnsi="Times New Roman" w:cs="Times New Roman" w:hint="eastAsia"/>
        </w:rPr>
        <w:t>/</w:t>
      </w:r>
      <w:r w:rsidR="0039500B">
        <w:rPr>
          <w:rFonts w:ascii="Times New Roman" w:hAnsi="Times New Roman" w:cs="Times New Roman" w:hint="eastAsia"/>
        </w:rPr>
        <w:t>或筛查快件</w:t>
      </w:r>
      <w:r w:rsidR="00CE67CA">
        <w:rPr>
          <w:rFonts w:ascii="Times New Roman" w:hAnsi="Times New Roman" w:cs="Times New Roman" w:hint="eastAsia"/>
        </w:rPr>
        <w:t>；</w:t>
      </w:r>
    </w:p>
    <w:p w:rsidR="00D74665" w:rsidRP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 xml:space="preserve">(b) </w:t>
      </w:r>
      <w:proofErr w:type="gramStart"/>
      <w:r w:rsidRPr="00D74665">
        <w:rPr>
          <w:rFonts w:ascii="Times New Roman" w:hAnsi="Times New Roman" w:cs="Times New Roman"/>
        </w:rPr>
        <w:t>return</w:t>
      </w:r>
      <w:proofErr w:type="gramEnd"/>
      <w:r w:rsidRPr="00D74665">
        <w:rPr>
          <w:rFonts w:ascii="Times New Roman" w:hAnsi="Times New Roman" w:cs="Times New Roman"/>
        </w:rPr>
        <w:t xml:space="preserve"> the shipments;</w:t>
      </w:r>
      <w:r w:rsidR="0039500B">
        <w:rPr>
          <w:rFonts w:ascii="Times New Roman" w:hAnsi="Times New Roman" w:cs="Times New Roman" w:hint="eastAsia"/>
        </w:rPr>
        <w:t>退件</w:t>
      </w:r>
      <w:r w:rsidR="00CE67CA">
        <w:rPr>
          <w:rFonts w:ascii="Times New Roman" w:hAnsi="Times New Roman" w:cs="Times New Roman" w:hint="eastAsia"/>
        </w:rPr>
        <w:t>；</w:t>
      </w:r>
    </w:p>
    <w:p w:rsidR="00D74665" w:rsidRP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lastRenderedPageBreak/>
        <w:t xml:space="preserve">(c) </w:t>
      </w:r>
      <w:proofErr w:type="gramStart"/>
      <w:r w:rsidRPr="00D74665">
        <w:rPr>
          <w:rFonts w:ascii="Times New Roman" w:hAnsi="Times New Roman" w:cs="Times New Roman"/>
        </w:rPr>
        <w:t>abandon</w:t>
      </w:r>
      <w:proofErr w:type="gramEnd"/>
      <w:r w:rsidRPr="00D74665">
        <w:rPr>
          <w:rFonts w:ascii="Times New Roman" w:hAnsi="Times New Roman" w:cs="Times New Roman"/>
        </w:rPr>
        <w:t xml:space="preserve"> or block the shipments without any further liability to the Shipper as required by applicable law;</w:t>
      </w:r>
      <w:r w:rsidR="00CE67CA">
        <w:rPr>
          <w:rFonts w:ascii="Times New Roman" w:hAnsi="Times New Roman" w:cs="Times New Roman" w:hint="eastAsia"/>
        </w:rPr>
        <w:t xml:space="preserve"> </w:t>
      </w:r>
      <w:r w:rsidR="00CE67CA">
        <w:rPr>
          <w:rFonts w:ascii="Times New Roman" w:hAnsi="Times New Roman" w:cs="Times New Roman" w:hint="eastAsia"/>
        </w:rPr>
        <w:t>根据适用法律</w:t>
      </w:r>
      <w:r w:rsidR="00C14D83">
        <w:rPr>
          <w:rFonts w:ascii="Times New Roman" w:hAnsi="Times New Roman" w:cs="Times New Roman" w:hint="eastAsia"/>
        </w:rPr>
        <w:t>的</w:t>
      </w:r>
      <w:r w:rsidR="00CE67CA">
        <w:rPr>
          <w:rFonts w:ascii="Times New Roman" w:hAnsi="Times New Roman" w:cs="Times New Roman" w:hint="eastAsia"/>
        </w:rPr>
        <w:t>要求，弃件或阻止快件</w:t>
      </w:r>
      <w:r w:rsidR="00C14D83">
        <w:rPr>
          <w:rFonts w:ascii="Times New Roman" w:hAnsi="Times New Roman" w:cs="Times New Roman" w:hint="eastAsia"/>
        </w:rPr>
        <w:t>，但不对此承担任何责任</w:t>
      </w:r>
      <w:r w:rsidR="00CE67CA">
        <w:rPr>
          <w:rFonts w:ascii="Times New Roman" w:hAnsi="Times New Roman" w:cs="Times New Roman" w:hint="eastAsia"/>
        </w:rPr>
        <w:t>；</w:t>
      </w:r>
    </w:p>
    <w:p w:rsidR="00D74665" w:rsidRP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 xml:space="preserve">(d) </w:t>
      </w:r>
      <w:proofErr w:type="gramStart"/>
      <w:r w:rsidRPr="00D74665">
        <w:rPr>
          <w:rFonts w:ascii="Times New Roman" w:hAnsi="Times New Roman" w:cs="Times New Roman"/>
        </w:rPr>
        <w:t>disclose</w:t>
      </w:r>
      <w:proofErr w:type="gramEnd"/>
      <w:r w:rsidRPr="00D74665">
        <w:rPr>
          <w:rFonts w:ascii="Times New Roman" w:hAnsi="Times New Roman" w:cs="Times New Roman"/>
        </w:rPr>
        <w:t xml:space="preserve"> information related to the shipment to a government authority in accordance with applicable laws;</w:t>
      </w:r>
      <w:r w:rsidR="00CE67CA">
        <w:rPr>
          <w:rFonts w:ascii="Times New Roman" w:hAnsi="Times New Roman" w:cs="Times New Roman" w:hint="eastAsia"/>
        </w:rPr>
        <w:t xml:space="preserve"> </w:t>
      </w:r>
      <w:r w:rsidR="00CE67CA">
        <w:rPr>
          <w:rFonts w:ascii="Times New Roman" w:hAnsi="Times New Roman" w:cs="Times New Roman" w:hint="eastAsia"/>
        </w:rPr>
        <w:t>根据适用法律，将与快件的相关信息提供给政府机构；</w:t>
      </w:r>
    </w:p>
    <w:p w:rsidR="00D74665" w:rsidRP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>(e) release the shipments to a government authority in acco</w:t>
      </w:r>
      <w:r>
        <w:rPr>
          <w:rFonts w:ascii="Times New Roman" w:hAnsi="Times New Roman" w:cs="Times New Roman"/>
        </w:rPr>
        <w:t>rdance with applicable laws; or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store the shipments during the examination period and then dispose of or de</w:t>
      </w:r>
      <w:r>
        <w:rPr>
          <w:rFonts w:ascii="Times New Roman" w:hAnsi="Times New Roman" w:cs="Times New Roman"/>
        </w:rPr>
        <w:t>stroy the shipments (all at the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Shipper’s costs) without any further liability to the Shipper if it b</w:t>
      </w:r>
      <w:r>
        <w:rPr>
          <w:rFonts w:ascii="Times New Roman" w:hAnsi="Times New Roman" w:cs="Times New Roman"/>
        </w:rPr>
        <w:t>ecomes apparent that any of the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representations or warranties in this Letter are untrue, inaccurate or incomplete, or if DHL reasonabl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believes that such action is necessary to ensure its own compliance with a</w:t>
      </w:r>
      <w:r>
        <w:rPr>
          <w:rFonts w:ascii="Times New Roman" w:hAnsi="Times New Roman" w:cs="Times New Roman"/>
        </w:rPr>
        <w:t>pplicable laws and regulations.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 xml:space="preserve">DHL will take prompt and reasonable measures to provide the Shipper with </w:t>
      </w:r>
      <w:r>
        <w:rPr>
          <w:rFonts w:ascii="Times New Roman" w:hAnsi="Times New Roman" w:cs="Times New Roman"/>
        </w:rPr>
        <w:t>reasonable advance notice prior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to taking any such action and offer the Shipper a reasonable oppor</w:t>
      </w:r>
      <w:r>
        <w:rPr>
          <w:rFonts w:ascii="Times New Roman" w:hAnsi="Times New Roman" w:cs="Times New Roman"/>
        </w:rPr>
        <w:t>tunity to provide the necessary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clarifications to the compliance matters at issue.</w:t>
      </w:r>
      <w:r w:rsidR="00CE67CA">
        <w:rPr>
          <w:rFonts w:ascii="Times New Roman" w:hAnsi="Times New Roman" w:cs="Times New Roman" w:hint="eastAsia"/>
        </w:rPr>
        <w:t xml:space="preserve"> </w:t>
      </w:r>
      <w:r w:rsidR="00CE67CA">
        <w:rPr>
          <w:rFonts w:ascii="Times New Roman" w:hAnsi="Times New Roman" w:cs="Times New Roman" w:hint="eastAsia"/>
        </w:rPr>
        <w:t>按照适用法律将快件移交给政府机构；或</w:t>
      </w:r>
      <w:r w:rsidR="006024E9">
        <w:rPr>
          <w:rFonts w:ascii="Times New Roman" w:hAnsi="Times New Roman" w:cs="Times New Roman" w:hint="eastAsia"/>
        </w:rPr>
        <w:t>，如果</w:t>
      </w:r>
      <w:r w:rsidR="00147A5A">
        <w:rPr>
          <w:rFonts w:ascii="Times New Roman" w:hAnsi="Times New Roman" w:cs="Times New Roman" w:hint="eastAsia"/>
        </w:rPr>
        <w:t>已经有非常明显地迹象表明，此</w:t>
      </w:r>
      <w:r w:rsidR="00BC1884">
        <w:rPr>
          <w:rFonts w:ascii="Times New Roman" w:hAnsi="Times New Roman" w:cs="Times New Roman" w:hint="eastAsia"/>
        </w:rPr>
        <w:t>保证</w:t>
      </w:r>
      <w:r w:rsidR="00147A5A">
        <w:rPr>
          <w:rFonts w:ascii="Times New Roman" w:hAnsi="Times New Roman" w:cs="Times New Roman" w:hint="eastAsia"/>
        </w:rPr>
        <w:t>函内的声明和保证的内容有不真实，不准确或</w:t>
      </w:r>
      <w:r w:rsidR="00C14D83">
        <w:rPr>
          <w:rFonts w:ascii="Times New Roman" w:hAnsi="Times New Roman" w:cs="Times New Roman" w:hint="eastAsia"/>
        </w:rPr>
        <w:t>不</w:t>
      </w:r>
      <w:r w:rsidR="00147A5A">
        <w:rPr>
          <w:rFonts w:ascii="Times New Roman" w:hAnsi="Times New Roman" w:cs="Times New Roman" w:hint="eastAsia"/>
        </w:rPr>
        <w:t>完整，或如果</w:t>
      </w:r>
      <w:r w:rsidR="00147A5A">
        <w:rPr>
          <w:rFonts w:ascii="Times New Roman" w:hAnsi="Times New Roman" w:cs="Times New Roman" w:hint="eastAsia"/>
        </w:rPr>
        <w:t>DHL</w:t>
      </w:r>
      <w:r w:rsidR="00147A5A">
        <w:rPr>
          <w:rFonts w:ascii="Times New Roman" w:hAnsi="Times New Roman" w:cs="Times New Roman" w:hint="eastAsia"/>
        </w:rPr>
        <w:t>有理由相信采取行动是有必要的，以确保自己符合适用的法律和法规的合规要求，</w:t>
      </w:r>
      <w:r w:rsidR="00CE67CA">
        <w:rPr>
          <w:rFonts w:ascii="Times New Roman" w:hAnsi="Times New Roman" w:cs="Times New Roman" w:hint="eastAsia"/>
        </w:rPr>
        <w:t>在检查期间将快件保存然后将快件处理或销毁（发件人承担</w:t>
      </w:r>
      <w:r w:rsidR="00C14D83">
        <w:rPr>
          <w:rFonts w:ascii="Times New Roman" w:hAnsi="Times New Roman" w:cs="Times New Roman" w:hint="eastAsia"/>
        </w:rPr>
        <w:t>一切</w:t>
      </w:r>
      <w:r w:rsidR="00CE67CA">
        <w:rPr>
          <w:rFonts w:ascii="Times New Roman" w:hAnsi="Times New Roman" w:cs="Times New Roman" w:hint="eastAsia"/>
        </w:rPr>
        <w:t>费用）</w:t>
      </w:r>
      <w:r w:rsidR="006024E9">
        <w:rPr>
          <w:rFonts w:ascii="Times New Roman" w:hAnsi="Times New Roman" w:cs="Times New Roman" w:hint="eastAsia"/>
        </w:rPr>
        <w:t>，</w:t>
      </w:r>
      <w:r w:rsidR="00147A5A">
        <w:rPr>
          <w:rFonts w:ascii="Times New Roman" w:hAnsi="Times New Roman" w:cs="Times New Roman" w:hint="eastAsia"/>
        </w:rPr>
        <w:t>而</w:t>
      </w:r>
      <w:r w:rsidR="00C14D83">
        <w:rPr>
          <w:rFonts w:ascii="Times New Roman" w:hAnsi="Times New Roman" w:cs="Times New Roman" w:hint="eastAsia"/>
        </w:rPr>
        <w:t>不</w:t>
      </w:r>
      <w:r w:rsidR="006024E9">
        <w:rPr>
          <w:rFonts w:ascii="Times New Roman" w:hAnsi="Times New Roman" w:cs="Times New Roman" w:hint="eastAsia"/>
        </w:rPr>
        <w:t>对发件人承担任何责任</w:t>
      </w:r>
      <w:r w:rsidR="00147A5A">
        <w:rPr>
          <w:rFonts w:ascii="Times New Roman" w:hAnsi="Times New Roman" w:cs="Times New Roman" w:hint="eastAsia"/>
        </w:rPr>
        <w:t>。</w:t>
      </w:r>
      <w:r w:rsidR="00147A5A">
        <w:rPr>
          <w:rFonts w:ascii="Times New Roman" w:hAnsi="Times New Roman" w:cs="Times New Roman" w:hint="eastAsia"/>
        </w:rPr>
        <w:t>DHL</w:t>
      </w:r>
      <w:r w:rsidR="00147A5A">
        <w:rPr>
          <w:rFonts w:ascii="Times New Roman" w:hAnsi="Times New Roman" w:cs="Times New Roman" w:hint="eastAsia"/>
        </w:rPr>
        <w:t>将采取快速和合理措施，在采取</w:t>
      </w:r>
      <w:r w:rsidR="00C14D83">
        <w:rPr>
          <w:rFonts w:ascii="Times New Roman" w:hAnsi="Times New Roman" w:cs="Times New Roman" w:hint="eastAsia"/>
        </w:rPr>
        <w:t>此类</w:t>
      </w:r>
      <w:r w:rsidR="00147A5A">
        <w:rPr>
          <w:rFonts w:ascii="Times New Roman" w:hAnsi="Times New Roman" w:cs="Times New Roman" w:hint="eastAsia"/>
        </w:rPr>
        <w:t>行动前，提供发件人</w:t>
      </w:r>
      <w:r w:rsidR="00C14D83">
        <w:rPr>
          <w:rFonts w:ascii="Times New Roman" w:hAnsi="Times New Roman" w:cs="Times New Roman" w:hint="eastAsia"/>
        </w:rPr>
        <w:t>合理的</w:t>
      </w:r>
      <w:r w:rsidR="00147A5A">
        <w:rPr>
          <w:rFonts w:ascii="Times New Roman" w:hAnsi="Times New Roman" w:cs="Times New Roman" w:hint="eastAsia"/>
        </w:rPr>
        <w:t>事先通知，并给与发件人合理的机会来对存在和合规问题提供必要的澄清。</w:t>
      </w:r>
    </w:p>
    <w:p w:rsidR="00D74665" w:rsidRPr="00D74665" w:rsidRDefault="00D74665" w:rsidP="00D74665">
      <w:pPr>
        <w:rPr>
          <w:rFonts w:ascii="Times New Roman" w:hAnsi="Times New Roman" w:cs="Times New Roman"/>
          <w:u w:val="single"/>
        </w:rPr>
      </w:pPr>
      <w:r w:rsidRPr="00D74665">
        <w:rPr>
          <w:rFonts w:ascii="Times New Roman" w:hAnsi="Times New Roman" w:cs="Times New Roman"/>
          <w:u w:val="single"/>
        </w:rPr>
        <w:t>SHIPPER ACKNOWLEDGEMENT</w:t>
      </w:r>
      <w:r w:rsidR="006430C3">
        <w:rPr>
          <w:rFonts w:ascii="Times New Roman" w:hAnsi="Times New Roman" w:cs="Times New Roman" w:hint="eastAsia"/>
          <w:u w:val="single"/>
        </w:rPr>
        <w:t>发件人承诺</w:t>
      </w:r>
    </w:p>
    <w:p w:rsidR="006E30DF" w:rsidRDefault="006E30DF" w:rsidP="006E30DF">
      <w:pPr>
        <w:rPr>
          <w:rFonts w:ascii="Times New Roman" w:hAnsi="Times New Roman" w:cs="Times New Roman"/>
        </w:rPr>
      </w:pPr>
      <w:r w:rsidRPr="006E30DF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Letter</w:t>
      </w:r>
      <w:r w:rsidRPr="006E3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(including Annex hereto) </w:t>
      </w:r>
      <w:r w:rsidRPr="006E30DF">
        <w:rPr>
          <w:rFonts w:ascii="Times New Roman" w:hAnsi="Times New Roman" w:cs="Times New Roman"/>
        </w:rPr>
        <w:t>is executed in both Chinese and English, in case that any inconsistency in translation between the English a</w:t>
      </w:r>
      <w:r>
        <w:rPr>
          <w:rFonts w:ascii="Times New Roman" w:hAnsi="Times New Roman" w:cs="Times New Roman"/>
        </w:rPr>
        <w:t>nd Chinese versions, the English</w:t>
      </w:r>
      <w:r w:rsidRPr="006E30DF">
        <w:rPr>
          <w:rFonts w:ascii="Times New Roman" w:hAnsi="Times New Roman" w:cs="Times New Roman"/>
        </w:rPr>
        <w:t xml:space="preserve"> version prevails</w:t>
      </w:r>
      <w:r>
        <w:rPr>
          <w:rFonts w:ascii="Times New Roman" w:hAnsi="Times New Roman" w:cs="Times New Roman"/>
        </w:rPr>
        <w:t xml:space="preserve">. </w:t>
      </w:r>
      <w:r w:rsidRPr="006E30DF"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 w:hint="eastAsia"/>
        </w:rPr>
        <w:t>保证函（包含其附件）以中英文同时书就，若中英文版本之间的翻译存在不一致之处，以英文版</w:t>
      </w:r>
      <w:r w:rsidRPr="006E30DF">
        <w:rPr>
          <w:rFonts w:ascii="Times New Roman" w:hAnsi="Times New Roman" w:cs="Times New Roman" w:hint="eastAsia"/>
        </w:rPr>
        <w:t>本为准。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>DHL accepts the shipments in full reliance upon the Shipper's representa</w:t>
      </w:r>
      <w:r>
        <w:rPr>
          <w:rFonts w:ascii="Times New Roman" w:hAnsi="Times New Roman" w:cs="Times New Roman"/>
        </w:rPr>
        <w:t>tions, warranties and agreement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contained in this Letter. The terms of this Letter shall prevail over any conf</w:t>
      </w:r>
      <w:r>
        <w:rPr>
          <w:rFonts w:ascii="Times New Roman" w:hAnsi="Times New Roman" w:cs="Times New Roman"/>
        </w:rPr>
        <w:t>licting terms and conditions of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general carriage or contract. By signing below the Shipper acknowledges and a</w:t>
      </w:r>
      <w:r>
        <w:rPr>
          <w:rFonts w:ascii="Times New Roman" w:hAnsi="Times New Roman" w:cs="Times New Roman"/>
        </w:rPr>
        <w:t>grees to all provisions of this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Letter.</w:t>
      </w:r>
      <w:r w:rsidR="006430C3">
        <w:rPr>
          <w:rFonts w:ascii="Times New Roman" w:hAnsi="Times New Roman" w:cs="Times New Roman" w:hint="eastAsia"/>
        </w:rPr>
        <w:t xml:space="preserve"> DHL</w:t>
      </w:r>
      <w:r w:rsidR="006430C3">
        <w:rPr>
          <w:rFonts w:ascii="Times New Roman" w:hAnsi="Times New Roman" w:cs="Times New Roman" w:hint="eastAsia"/>
        </w:rPr>
        <w:t>接收发件人快件，</w:t>
      </w:r>
      <w:r w:rsidR="00C14D83">
        <w:rPr>
          <w:rFonts w:ascii="Times New Roman" w:hAnsi="Times New Roman" w:cs="Times New Roman" w:hint="eastAsia"/>
        </w:rPr>
        <w:t>是基于</w:t>
      </w:r>
      <w:r w:rsidR="006430C3">
        <w:rPr>
          <w:rFonts w:ascii="Times New Roman" w:hAnsi="Times New Roman" w:cs="Times New Roman" w:hint="eastAsia"/>
        </w:rPr>
        <w:t>依赖发件人在此</w:t>
      </w:r>
      <w:r w:rsidR="00C14D83">
        <w:rPr>
          <w:rFonts w:ascii="Times New Roman" w:hAnsi="Times New Roman" w:cs="Times New Roman" w:hint="eastAsia"/>
        </w:rPr>
        <w:t>保证</w:t>
      </w:r>
      <w:r w:rsidR="006430C3">
        <w:rPr>
          <w:rFonts w:ascii="Times New Roman" w:hAnsi="Times New Roman" w:cs="Times New Roman" w:hint="eastAsia"/>
        </w:rPr>
        <w:t>函中提供的声明，保证和</w:t>
      </w:r>
      <w:r w:rsidR="00C14D83">
        <w:rPr>
          <w:rFonts w:ascii="Times New Roman" w:hAnsi="Times New Roman" w:cs="Times New Roman" w:hint="eastAsia"/>
        </w:rPr>
        <w:t>同意</w:t>
      </w:r>
      <w:r w:rsidR="006430C3">
        <w:rPr>
          <w:rFonts w:ascii="Times New Roman" w:hAnsi="Times New Roman" w:cs="Times New Roman" w:hint="eastAsia"/>
        </w:rPr>
        <w:t>。此</w:t>
      </w:r>
      <w:r w:rsidR="00BE710B">
        <w:rPr>
          <w:rFonts w:ascii="Times New Roman" w:hAnsi="Times New Roman" w:cs="Times New Roman" w:hint="eastAsia"/>
        </w:rPr>
        <w:t>保证</w:t>
      </w:r>
      <w:r w:rsidR="006430C3">
        <w:rPr>
          <w:rFonts w:ascii="Times New Roman" w:hAnsi="Times New Roman" w:cs="Times New Roman" w:hint="eastAsia"/>
        </w:rPr>
        <w:t>函里面的条款</w:t>
      </w:r>
      <w:r w:rsidR="006E30DF">
        <w:rPr>
          <w:rFonts w:ascii="Times New Roman" w:hAnsi="Times New Roman" w:cs="Times New Roman" w:hint="eastAsia"/>
        </w:rPr>
        <w:t>效力</w:t>
      </w:r>
      <w:r w:rsidR="006430C3">
        <w:rPr>
          <w:rFonts w:ascii="Times New Roman" w:hAnsi="Times New Roman" w:cs="Times New Roman" w:hint="eastAsia"/>
        </w:rPr>
        <w:t>将优先于总承运或合同中的任何有冲突的条款和条件。发件人</w:t>
      </w:r>
      <w:r w:rsidR="006E30DF">
        <w:rPr>
          <w:rFonts w:ascii="Times New Roman" w:hAnsi="Times New Roman" w:cs="Times New Roman" w:hint="eastAsia"/>
        </w:rPr>
        <w:t>通过以下</w:t>
      </w:r>
      <w:r w:rsidR="006430C3">
        <w:rPr>
          <w:rFonts w:ascii="Times New Roman" w:hAnsi="Times New Roman" w:cs="Times New Roman" w:hint="eastAsia"/>
        </w:rPr>
        <w:t>签字</w:t>
      </w:r>
      <w:r w:rsidR="006E30DF">
        <w:rPr>
          <w:rFonts w:ascii="Times New Roman" w:hAnsi="Times New Roman" w:cs="Times New Roman" w:hint="eastAsia"/>
        </w:rPr>
        <w:t>盖章</w:t>
      </w:r>
      <w:r w:rsidR="006430C3">
        <w:rPr>
          <w:rFonts w:ascii="Times New Roman" w:hAnsi="Times New Roman" w:cs="Times New Roman" w:hint="eastAsia"/>
        </w:rPr>
        <w:t>承认和同意此</w:t>
      </w:r>
      <w:r w:rsidR="00F96AB5">
        <w:rPr>
          <w:rFonts w:ascii="Times New Roman" w:hAnsi="Times New Roman" w:cs="Times New Roman" w:hint="eastAsia"/>
        </w:rPr>
        <w:t>保证</w:t>
      </w:r>
      <w:r w:rsidR="006430C3">
        <w:rPr>
          <w:rFonts w:ascii="Times New Roman" w:hAnsi="Times New Roman" w:cs="Times New Roman" w:hint="eastAsia"/>
        </w:rPr>
        <w:t>函中所有条款</w:t>
      </w:r>
      <w:r w:rsidR="006E30DF">
        <w:rPr>
          <w:rFonts w:ascii="Times New Roman" w:hAnsi="Times New Roman" w:cs="Times New Roman" w:hint="eastAsia"/>
        </w:rPr>
        <w:t>和条件</w:t>
      </w:r>
      <w:r w:rsidR="006430C3">
        <w:rPr>
          <w:rFonts w:ascii="Times New Roman" w:hAnsi="Times New Roman" w:cs="Times New Roman" w:hint="eastAsia"/>
        </w:rPr>
        <w:t>。</w:t>
      </w:r>
    </w:p>
    <w:p w:rsidR="00F86B4E" w:rsidRPr="00F86B4E" w:rsidRDefault="00F86B4E" w:rsidP="00F86B4E">
      <w:pPr>
        <w:rPr>
          <w:rFonts w:ascii="Times New Roman" w:hAnsi="Times New Roman" w:cs="Times New Roman"/>
        </w:rPr>
      </w:pPr>
      <w:r w:rsidRPr="00F86B4E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签字</w:t>
      </w:r>
      <w:r>
        <w:rPr>
          <w:rFonts w:ascii="Times New Roman" w:hAnsi="Times New Roman" w:cs="Times New Roman" w:hint="eastAsia"/>
        </w:rPr>
        <w:t xml:space="preserve">                                                         </w:t>
      </w:r>
      <w:r w:rsidRPr="00F86B4E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日期</w:t>
      </w:r>
    </w:p>
    <w:p w:rsidR="00F86B4E" w:rsidRPr="00F86B4E" w:rsidRDefault="00F86B4E" w:rsidP="00F86B4E">
      <w:pPr>
        <w:rPr>
          <w:rFonts w:ascii="Times New Roman" w:hAnsi="Times New Roman" w:cs="Times New Roman"/>
        </w:rPr>
      </w:pPr>
      <w:r w:rsidRPr="00F86B4E">
        <w:rPr>
          <w:rFonts w:ascii="Times New Roman" w:hAnsi="Times New Roman" w:cs="Times New Roman"/>
        </w:rPr>
        <w:t xml:space="preserve">Print Name: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清晰书写名字</w:t>
      </w:r>
      <w:r>
        <w:rPr>
          <w:rFonts w:ascii="Times New Roman" w:hAnsi="Times New Roman" w:cs="Times New Roman" w:hint="eastAsia"/>
        </w:rPr>
        <w:t xml:space="preserve">                                       </w:t>
      </w:r>
      <w:r w:rsidRPr="00F86B4E"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职称</w:t>
      </w:r>
    </w:p>
    <w:p w:rsidR="00F86B4E" w:rsidRDefault="00F86B4E" w:rsidP="00F86B4E">
      <w:pPr>
        <w:rPr>
          <w:rFonts w:ascii="Times New Roman" w:hAnsi="Times New Roman" w:cs="Times New Roman"/>
        </w:rPr>
      </w:pPr>
      <w:r w:rsidRPr="00F86B4E">
        <w:rPr>
          <w:rFonts w:ascii="Times New Roman" w:hAnsi="Times New Roman" w:cs="Times New Roman"/>
        </w:rPr>
        <w:t>Company Name: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公司名称</w:t>
      </w:r>
    </w:p>
    <w:p w:rsidR="00F86B4E" w:rsidRDefault="00F86B4E" w:rsidP="00D74665">
      <w:pPr>
        <w:rPr>
          <w:rFonts w:ascii="Times New Roman" w:hAnsi="Times New Roman" w:cs="Times New Roman" w:hint="eastAsia"/>
        </w:rPr>
      </w:pPr>
    </w:p>
    <w:p w:rsidR="00D76E46" w:rsidRDefault="00D76E46" w:rsidP="00D74665">
      <w:pPr>
        <w:rPr>
          <w:rFonts w:ascii="Times New Roman" w:hAnsi="Times New Roman" w:cs="Times New Roman"/>
        </w:rPr>
      </w:pPr>
      <w:bookmarkStart w:id="0" w:name="_GoBack"/>
      <w:bookmarkEnd w:id="0"/>
    </w:p>
    <w:p w:rsidR="00D74665" w:rsidRPr="00D74665" w:rsidRDefault="00D74665" w:rsidP="00D74665">
      <w:pPr>
        <w:jc w:val="center"/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lastRenderedPageBreak/>
        <w:t>ANNEX A: DEFINITIONS</w:t>
      </w:r>
      <w:r w:rsidR="006430C3">
        <w:rPr>
          <w:rFonts w:ascii="Times New Roman" w:hAnsi="Times New Roman" w:cs="Times New Roman" w:hint="eastAsia"/>
        </w:rPr>
        <w:t>附件</w:t>
      </w:r>
      <w:r w:rsidR="006430C3">
        <w:rPr>
          <w:rFonts w:ascii="Times New Roman" w:hAnsi="Times New Roman" w:cs="Times New Roman" w:hint="eastAsia"/>
        </w:rPr>
        <w:t>A</w:t>
      </w:r>
      <w:r w:rsidR="006430C3">
        <w:rPr>
          <w:rFonts w:ascii="Times New Roman" w:hAnsi="Times New Roman" w:cs="Times New Roman" w:hint="eastAsia"/>
        </w:rPr>
        <w:t>：名词解释</w:t>
      </w:r>
    </w:p>
    <w:p w:rsidR="00D74665" w:rsidRDefault="00D74665" w:rsidP="00D74665">
      <w:pPr>
        <w:rPr>
          <w:rFonts w:ascii="Times New Roman" w:hAnsi="Times New Roman" w:cs="Times New Roman"/>
        </w:rPr>
      </w:pPr>
      <w:proofErr w:type="gramStart"/>
      <w:r w:rsidRPr="005545D5">
        <w:rPr>
          <w:rFonts w:ascii="Times New Roman" w:hAnsi="Times New Roman" w:cs="Times New Roman"/>
          <w:b/>
          <w:i/>
          <w:u w:val="single"/>
        </w:rPr>
        <w:t>Denied Party</w:t>
      </w:r>
      <w:r w:rsidRPr="00D74665">
        <w:rPr>
          <w:rFonts w:ascii="Times New Roman" w:hAnsi="Times New Roman" w:cs="Times New Roman"/>
        </w:rPr>
        <w:t>: A person or entity which is included on an applicable Sanctions List.</w:t>
      </w:r>
      <w:proofErr w:type="gramEnd"/>
      <w:r w:rsidRPr="00D74665">
        <w:rPr>
          <w:rFonts w:ascii="Times New Roman" w:hAnsi="Times New Roman" w:cs="Times New Roman"/>
        </w:rPr>
        <w:t xml:space="preserve"> Note that the list</w:t>
      </w:r>
      <w:r>
        <w:rPr>
          <w:rFonts w:ascii="Times New Roman" w:hAnsi="Times New Roman" w:cs="Times New Roman"/>
        </w:rPr>
        <w:t>s can include incomplete names,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addresses and other details. For the purposes of this Letter, the term "Denied Party" does not include entit</w:t>
      </w:r>
      <w:r>
        <w:rPr>
          <w:rFonts w:ascii="Times New Roman" w:hAnsi="Times New Roman" w:cs="Times New Roman"/>
        </w:rPr>
        <w:t xml:space="preserve">ies that appear on the </w:t>
      </w:r>
      <w:proofErr w:type="spellStart"/>
      <w:r>
        <w:rPr>
          <w:rFonts w:ascii="Times New Roman" w:hAnsi="Times New Roman" w:cs="Times New Roman"/>
        </w:rPr>
        <w:t>Sectoral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Sanctions Identification List (the "SSI List") maintained by the EU, OFAC or a comparable list of person</w:t>
      </w:r>
      <w:r>
        <w:rPr>
          <w:rFonts w:ascii="Times New Roman" w:hAnsi="Times New Roman" w:cs="Times New Roman"/>
        </w:rPr>
        <w:t xml:space="preserve">s subject to </w:t>
      </w:r>
      <w:proofErr w:type="spellStart"/>
      <w:r>
        <w:rPr>
          <w:rFonts w:ascii="Times New Roman" w:hAnsi="Times New Roman" w:cs="Times New Roman"/>
        </w:rPr>
        <w:t>sectoral</w:t>
      </w:r>
      <w:proofErr w:type="spellEnd"/>
      <w:r>
        <w:rPr>
          <w:rFonts w:ascii="Times New Roman" w:hAnsi="Times New Roman" w:cs="Times New Roman"/>
        </w:rPr>
        <w:t xml:space="preserve"> sanctions</w:t>
      </w:r>
      <w:r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maintained by the EU, US, etc.</w:t>
      </w:r>
    </w:p>
    <w:p w:rsidR="006430C3" w:rsidRPr="00D74665" w:rsidRDefault="006430C3" w:rsidP="00D74665">
      <w:pPr>
        <w:rPr>
          <w:rFonts w:ascii="Times New Roman" w:hAnsi="Times New Roman" w:cs="Times New Roman"/>
        </w:rPr>
      </w:pPr>
      <w:r w:rsidRPr="006430C3">
        <w:rPr>
          <w:rFonts w:ascii="Times New Roman" w:hAnsi="Times New Roman" w:cs="Times New Roman" w:hint="eastAsia"/>
          <w:b/>
          <w:i/>
          <w:u w:val="single"/>
        </w:rPr>
        <w:t>被拒绝贸易方</w:t>
      </w:r>
      <w:r>
        <w:rPr>
          <w:rFonts w:ascii="Times New Roman" w:hAnsi="Times New Roman" w:cs="Times New Roman" w:hint="eastAsia"/>
        </w:rPr>
        <w:t>：包括在一个适用的</w:t>
      </w:r>
      <w:r w:rsidR="003779CA">
        <w:rPr>
          <w:rFonts w:ascii="Times New Roman" w:hAnsi="Times New Roman" w:cs="Times New Roman" w:hint="eastAsia"/>
          <w:b/>
        </w:rPr>
        <w:t>制裁名</w:t>
      </w:r>
      <w:r w:rsidRPr="003779CA">
        <w:rPr>
          <w:rFonts w:ascii="Times New Roman" w:hAnsi="Times New Roman" w:cs="Times New Roman" w:hint="eastAsia"/>
          <w:b/>
        </w:rPr>
        <w:t>单</w:t>
      </w:r>
      <w:r>
        <w:rPr>
          <w:rFonts w:ascii="Times New Roman" w:hAnsi="Times New Roman" w:cs="Times New Roman" w:hint="eastAsia"/>
        </w:rPr>
        <w:t>里面的一个人或实体。注意，名单可以包括不完整名字，地址和其他细节。为服务于本</w:t>
      </w:r>
      <w:r w:rsidR="0002540D">
        <w:rPr>
          <w:rFonts w:ascii="Times New Roman" w:hAnsi="Times New Roman" w:cs="Times New Roman" w:hint="eastAsia"/>
        </w:rPr>
        <w:t>保证</w:t>
      </w:r>
      <w:r>
        <w:rPr>
          <w:rFonts w:ascii="Times New Roman" w:hAnsi="Times New Roman" w:cs="Times New Roman" w:hint="eastAsia"/>
        </w:rPr>
        <w:t>函的目的，“被拒绝贸易方”不包括出现在</w:t>
      </w:r>
      <w:r w:rsidR="00AB4E0A" w:rsidRPr="00D74665">
        <w:rPr>
          <w:rFonts w:ascii="Times New Roman" w:hAnsi="Times New Roman" w:cs="Times New Roman"/>
        </w:rPr>
        <w:t>EU, OFAC</w:t>
      </w:r>
      <w:r w:rsidR="00AB4E0A">
        <w:rPr>
          <w:rFonts w:ascii="Times New Roman" w:hAnsi="Times New Roman" w:cs="Times New Roman" w:hint="eastAsia"/>
        </w:rPr>
        <w:t>维护的选择性制裁清单</w:t>
      </w:r>
      <w:proofErr w:type="spellStart"/>
      <w:r w:rsidR="00AB4E0A">
        <w:rPr>
          <w:rFonts w:ascii="Times New Roman" w:hAnsi="Times New Roman" w:cs="Times New Roman"/>
        </w:rPr>
        <w:t>Sectoral</w:t>
      </w:r>
      <w:proofErr w:type="spellEnd"/>
      <w:r w:rsidR="00AB4E0A">
        <w:rPr>
          <w:rFonts w:ascii="Times New Roman" w:hAnsi="Times New Roman" w:cs="Times New Roman" w:hint="eastAsia"/>
        </w:rPr>
        <w:t xml:space="preserve"> </w:t>
      </w:r>
      <w:r w:rsidR="00AB4E0A" w:rsidRPr="00D74665">
        <w:rPr>
          <w:rFonts w:ascii="Times New Roman" w:hAnsi="Times New Roman" w:cs="Times New Roman"/>
        </w:rPr>
        <w:t xml:space="preserve">Sanctions Identification List (the "SSI List") </w:t>
      </w:r>
      <w:r w:rsidR="00AB4E0A">
        <w:rPr>
          <w:rFonts w:ascii="Times New Roman" w:hAnsi="Times New Roman" w:cs="Times New Roman" w:hint="eastAsia"/>
        </w:rPr>
        <w:t>或</w:t>
      </w:r>
      <w:r w:rsidR="00AB4E0A" w:rsidRPr="00D74665">
        <w:rPr>
          <w:rFonts w:ascii="Times New Roman" w:hAnsi="Times New Roman" w:cs="Times New Roman"/>
        </w:rPr>
        <w:t>EU, US</w:t>
      </w:r>
      <w:r w:rsidR="00AB4E0A">
        <w:rPr>
          <w:rFonts w:ascii="Times New Roman" w:hAnsi="Times New Roman" w:cs="Times New Roman" w:hint="eastAsia"/>
        </w:rPr>
        <w:t>等维护的选择性制裁的个人可比较清单里。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5545D5">
        <w:rPr>
          <w:rFonts w:ascii="Times New Roman" w:hAnsi="Times New Roman" w:cs="Times New Roman"/>
          <w:b/>
          <w:i/>
          <w:u w:val="single"/>
        </w:rPr>
        <w:t>Letter</w:t>
      </w:r>
      <w:r w:rsidRPr="00D74665">
        <w:rPr>
          <w:rFonts w:ascii="Times New Roman" w:hAnsi="Times New Roman" w:cs="Times New Roman"/>
        </w:rPr>
        <w:t>: This Sanctions Warranty and Indemnity Letter.</w:t>
      </w:r>
    </w:p>
    <w:p w:rsidR="00AB4E0A" w:rsidRPr="00D74665" w:rsidRDefault="006E30DF" w:rsidP="00D74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i/>
          <w:u w:val="single"/>
        </w:rPr>
        <w:t>保证</w:t>
      </w:r>
      <w:r w:rsidR="00AB4E0A" w:rsidRPr="00AB4E0A">
        <w:rPr>
          <w:rFonts w:ascii="Times New Roman" w:hAnsi="Times New Roman" w:cs="Times New Roman" w:hint="eastAsia"/>
          <w:b/>
          <w:i/>
          <w:u w:val="single"/>
        </w:rPr>
        <w:t>函</w:t>
      </w:r>
      <w:r w:rsidR="00AB4E0A">
        <w:rPr>
          <w:rFonts w:ascii="Times New Roman" w:hAnsi="Times New Roman" w:cs="Times New Roman" w:hint="eastAsia"/>
        </w:rPr>
        <w:t>：此客户</w:t>
      </w:r>
      <w:r>
        <w:rPr>
          <w:rFonts w:ascii="Times New Roman" w:hAnsi="Times New Roman" w:cs="Times New Roman" w:hint="eastAsia"/>
        </w:rPr>
        <w:t>保证</w:t>
      </w:r>
      <w:r w:rsidR="00AB4E0A">
        <w:rPr>
          <w:rFonts w:ascii="Times New Roman" w:hAnsi="Times New Roman" w:cs="Times New Roman" w:hint="eastAsia"/>
        </w:rPr>
        <w:t>函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5545D5">
        <w:rPr>
          <w:rFonts w:ascii="Times New Roman" w:hAnsi="Times New Roman" w:cs="Times New Roman"/>
          <w:b/>
          <w:i/>
          <w:u w:val="single"/>
        </w:rPr>
        <w:t>Restricted Items</w:t>
      </w:r>
      <w:r w:rsidRPr="00D74665">
        <w:rPr>
          <w:rFonts w:ascii="Times New Roman" w:hAnsi="Times New Roman" w:cs="Times New Roman"/>
        </w:rPr>
        <w:t>: Any item that is either positively included on any list of goods the import/export/tr</w:t>
      </w:r>
      <w:r w:rsidR="005545D5">
        <w:rPr>
          <w:rFonts w:ascii="Times New Roman" w:hAnsi="Times New Roman" w:cs="Times New Roman"/>
        </w:rPr>
        <w:t>ansit of which is prohibited by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applicable Sanction(s) OR where positively not authorized by applicable Sanction(s).</w:t>
      </w:r>
    </w:p>
    <w:p w:rsidR="00AB4E0A" w:rsidRPr="00D74665" w:rsidRDefault="00AB4E0A" w:rsidP="00D74665">
      <w:pPr>
        <w:rPr>
          <w:rFonts w:ascii="Times New Roman" w:hAnsi="Times New Roman" w:cs="Times New Roman"/>
        </w:rPr>
      </w:pPr>
      <w:r w:rsidRPr="00AB4E0A">
        <w:rPr>
          <w:rFonts w:ascii="Times New Roman" w:hAnsi="Times New Roman" w:cs="Times New Roman" w:hint="eastAsia"/>
          <w:b/>
          <w:i/>
          <w:u w:val="single"/>
        </w:rPr>
        <w:t>受限物品</w:t>
      </w:r>
      <w:r>
        <w:rPr>
          <w:rFonts w:ascii="Times New Roman" w:hAnsi="Times New Roman" w:cs="Times New Roman" w:hint="eastAsia"/>
        </w:rPr>
        <w:t>：指任何或明确包括在任何被禁止进口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出口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转运的物品清单上的物品，或明确在适用的制裁中不被授权的物品。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5545D5">
        <w:rPr>
          <w:rFonts w:ascii="Times New Roman" w:hAnsi="Times New Roman" w:cs="Times New Roman"/>
          <w:b/>
          <w:i/>
          <w:u w:val="single"/>
        </w:rPr>
        <w:t>Sanction(s)</w:t>
      </w:r>
      <w:r w:rsidRPr="00D74665">
        <w:rPr>
          <w:rFonts w:ascii="Times New Roman" w:hAnsi="Times New Roman" w:cs="Times New Roman"/>
        </w:rPr>
        <w:t>: Any applicable economic or financial sanction regulation, trade embargo or export control</w:t>
      </w:r>
      <w:r w:rsidR="005545D5">
        <w:rPr>
          <w:rFonts w:ascii="Times New Roman" w:hAnsi="Times New Roman" w:cs="Times New Roman"/>
        </w:rPr>
        <w:t xml:space="preserve"> law or regulation implemented,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administered or enforced by a Sanctions Authority.</w:t>
      </w:r>
    </w:p>
    <w:p w:rsidR="00AB4E0A" w:rsidRPr="00D74665" w:rsidRDefault="00AB4E0A" w:rsidP="00D74665">
      <w:pPr>
        <w:rPr>
          <w:rFonts w:ascii="Times New Roman" w:hAnsi="Times New Roman" w:cs="Times New Roman"/>
        </w:rPr>
      </w:pPr>
      <w:r w:rsidRPr="00AB4E0A">
        <w:rPr>
          <w:rFonts w:ascii="Times New Roman" w:hAnsi="Times New Roman" w:cs="Times New Roman" w:hint="eastAsia"/>
          <w:b/>
          <w:i/>
          <w:u w:val="single"/>
        </w:rPr>
        <w:t>制裁</w:t>
      </w:r>
      <w:r>
        <w:rPr>
          <w:rFonts w:ascii="Times New Roman" w:hAnsi="Times New Roman" w:cs="Times New Roman" w:hint="eastAsia"/>
        </w:rPr>
        <w:t>：任何适用的</w:t>
      </w:r>
      <w:r w:rsidR="00771370">
        <w:rPr>
          <w:rFonts w:ascii="Times New Roman" w:hAnsi="Times New Roman" w:cs="Times New Roman" w:hint="eastAsia"/>
        </w:rPr>
        <w:t>，由制裁</w:t>
      </w:r>
      <w:r>
        <w:rPr>
          <w:rFonts w:ascii="Times New Roman" w:hAnsi="Times New Roman" w:cs="Times New Roman" w:hint="eastAsia"/>
        </w:rPr>
        <w:t>经</w:t>
      </w:r>
      <w:r w:rsidR="00771370">
        <w:rPr>
          <w:rFonts w:ascii="Times New Roman" w:hAnsi="Times New Roman" w:cs="Times New Roman" w:hint="eastAsia"/>
        </w:rPr>
        <w:t>济或金融制裁法规，贸易禁运或出口控制法律或法规，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5545D5">
        <w:rPr>
          <w:rFonts w:ascii="Times New Roman" w:hAnsi="Times New Roman" w:cs="Times New Roman"/>
          <w:b/>
          <w:i/>
          <w:u w:val="single"/>
        </w:rPr>
        <w:t>Sanction(s) Authority</w:t>
      </w:r>
      <w:r w:rsidRPr="00D74665">
        <w:rPr>
          <w:rFonts w:ascii="Times New Roman" w:hAnsi="Times New Roman" w:cs="Times New Roman"/>
        </w:rPr>
        <w:t>: An international institution or applicable national or regional government, or subdiv</w:t>
      </w:r>
      <w:r w:rsidR="005545D5">
        <w:rPr>
          <w:rFonts w:ascii="Times New Roman" w:hAnsi="Times New Roman" w:cs="Times New Roman"/>
        </w:rPr>
        <w:t>isions thereof that possess the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authority to enact and implement applicable economic and/or financial sanctions regulations or other econ</w:t>
      </w:r>
      <w:r w:rsidR="005545D5">
        <w:rPr>
          <w:rFonts w:ascii="Times New Roman" w:hAnsi="Times New Roman" w:cs="Times New Roman"/>
        </w:rPr>
        <w:t>omic controls upon individuals,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organizations, corporations, political entities and other parties</w:t>
      </w:r>
      <w:r w:rsidR="00771370">
        <w:rPr>
          <w:rFonts w:ascii="Times New Roman" w:hAnsi="Times New Roman" w:cs="Times New Roman" w:hint="eastAsia"/>
        </w:rPr>
        <w:t xml:space="preserve">. </w:t>
      </w:r>
      <w:r w:rsidRPr="00D74665">
        <w:rPr>
          <w:rFonts w:ascii="Times New Roman" w:hAnsi="Times New Roman" w:cs="Times New Roman"/>
        </w:rPr>
        <w:t xml:space="preserve"> Such authorities include, but are not limited to United Nations Secu</w:t>
      </w:r>
      <w:r w:rsidR="005545D5">
        <w:rPr>
          <w:rFonts w:ascii="Times New Roman" w:hAnsi="Times New Roman" w:cs="Times New Roman"/>
        </w:rPr>
        <w:t>rity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Council ("UNSC"), the European Union ("EU"), The German Federal Office for Economic Affairs a</w:t>
      </w:r>
      <w:r w:rsidR="005545D5">
        <w:rPr>
          <w:rFonts w:ascii="Times New Roman" w:hAnsi="Times New Roman" w:cs="Times New Roman"/>
        </w:rPr>
        <w:t>nd Export Control (“BAFA”), the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Germany Federal Bank, the U.S. Department of the Treasury's Office of Foreign Assets Control ("OFAC"), the U.S. Departments of State or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Commerce, the United Kingdom (including Her Majesty's Treasury ("HMT")), Australian Department of</w:t>
      </w:r>
      <w:r w:rsidR="005545D5">
        <w:rPr>
          <w:rFonts w:ascii="Times New Roman" w:hAnsi="Times New Roman" w:cs="Times New Roman"/>
        </w:rPr>
        <w:t xml:space="preserve"> Foreign Affairs and Trade, and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any other equivalent sanctions authority. Collectively, these are deemed the "Sanctions Authorities".</w:t>
      </w:r>
    </w:p>
    <w:p w:rsidR="00771370" w:rsidRPr="00D74665" w:rsidRDefault="00771370" w:rsidP="00D74665">
      <w:pPr>
        <w:rPr>
          <w:rFonts w:ascii="Times New Roman" w:hAnsi="Times New Roman" w:cs="Times New Roman"/>
        </w:rPr>
      </w:pPr>
      <w:r w:rsidRPr="00771370">
        <w:rPr>
          <w:rFonts w:ascii="Times New Roman" w:hAnsi="Times New Roman" w:cs="Times New Roman" w:hint="eastAsia"/>
          <w:b/>
          <w:i/>
          <w:u w:val="single"/>
        </w:rPr>
        <w:t>制裁权力机构</w:t>
      </w:r>
      <w:r>
        <w:rPr>
          <w:rFonts w:ascii="Times New Roman" w:hAnsi="Times New Roman" w:cs="Times New Roman" w:hint="eastAsia"/>
        </w:rPr>
        <w:t>：一个国际组织或适用的国际或区域政府，或其分支，拥有权力来颁布和执行针对个人，组织，公司，政治团体或其它</w:t>
      </w:r>
      <w:r w:rsidR="00632900">
        <w:rPr>
          <w:rFonts w:ascii="Times New Roman" w:hAnsi="Times New Roman" w:cs="Times New Roman" w:hint="eastAsia"/>
        </w:rPr>
        <w:t>党派</w:t>
      </w:r>
      <w:r>
        <w:rPr>
          <w:rFonts w:ascii="Times New Roman" w:hAnsi="Times New Roman" w:cs="Times New Roman" w:hint="eastAsia"/>
        </w:rPr>
        <w:t>适用的经济和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或金融制裁法规或其它经济控制</w:t>
      </w:r>
      <w:r w:rsidR="00632900">
        <w:rPr>
          <w:rFonts w:ascii="Times New Roman" w:hAnsi="Times New Roman" w:cs="Times New Roman" w:hint="eastAsia"/>
        </w:rPr>
        <w:t>。这些权力机构包括但不限于联合国安理会，欧盟，</w:t>
      </w:r>
      <w:r w:rsidR="00632900" w:rsidRPr="00632900">
        <w:rPr>
          <w:rFonts w:ascii="Times New Roman" w:hAnsi="Times New Roman" w:cs="Times New Roman" w:hint="eastAsia"/>
        </w:rPr>
        <w:t>德国联邦经济事务和出口管制局</w:t>
      </w:r>
      <w:r w:rsidR="00632900">
        <w:rPr>
          <w:rFonts w:ascii="Times New Roman" w:hAnsi="Times New Roman" w:cs="Times New Roman" w:hint="eastAsia"/>
        </w:rPr>
        <w:t>，德国联邦银行，美国</w:t>
      </w:r>
      <w:r w:rsidR="00632900" w:rsidRPr="00632900">
        <w:rPr>
          <w:rFonts w:ascii="Times New Roman" w:hAnsi="Times New Roman" w:cs="Times New Roman" w:hint="eastAsia"/>
        </w:rPr>
        <w:t>财政部海外资产控制办公室</w:t>
      </w:r>
      <w:r w:rsidR="00632900">
        <w:rPr>
          <w:rFonts w:ascii="Times New Roman" w:hAnsi="Times New Roman" w:cs="Times New Roman" w:hint="eastAsia"/>
        </w:rPr>
        <w:t>，美国国务院或商务部，英国（包括</w:t>
      </w:r>
      <w:r w:rsidR="00632900">
        <w:rPr>
          <w:rFonts w:ascii="Times New Roman" w:hAnsi="Times New Roman" w:cs="Times New Roman" w:hint="eastAsia"/>
        </w:rPr>
        <w:lastRenderedPageBreak/>
        <w:t>女皇陛下财政部），澳大利亚外交和贸易部，以及任何其它相关制裁机构。总体来说，这些都被认定为“制裁权力机构”。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5545D5">
        <w:rPr>
          <w:rFonts w:ascii="Times New Roman" w:hAnsi="Times New Roman" w:cs="Times New Roman"/>
          <w:b/>
          <w:i/>
          <w:u w:val="single"/>
        </w:rPr>
        <w:t>Sanction(s) Lists</w:t>
      </w:r>
      <w:r w:rsidRPr="00D74665">
        <w:rPr>
          <w:rFonts w:ascii="Times New Roman" w:hAnsi="Times New Roman" w:cs="Times New Roman"/>
        </w:rPr>
        <w:t>: A list of sanctioned entities (i.e., Denied Parties), generally consisting of names of the sanct</w:t>
      </w:r>
      <w:r w:rsidR="005545D5">
        <w:rPr>
          <w:rFonts w:ascii="Times New Roman" w:hAnsi="Times New Roman" w:cs="Times New Roman"/>
        </w:rPr>
        <w:t>ioned individuals, entities and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associated details (addresses, locations, aliases).</w:t>
      </w:r>
    </w:p>
    <w:p w:rsidR="00632900" w:rsidRPr="00D74665" w:rsidRDefault="00632900" w:rsidP="00D74665">
      <w:pPr>
        <w:rPr>
          <w:rFonts w:ascii="Times New Roman" w:hAnsi="Times New Roman" w:cs="Times New Roman"/>
        </w:rPr>
      </w:pPr>
      <w:r w:rsidRPr="00632900">
        <w:rPr>
          <w:rFonts w:ascii="Times New Roman" w:hAnsi="Times New Roman" w:cs="Times New Roman" w:hint="eastAsia"/>
          <w:b/>
          <w:i/>
          <w:u w:val="single"/>
        </w:rPr>
        <w:t>制裁名单</w:t>
      </w:r>
      <w:r>
        <w:rPr>
          <w:rFonts w:ascii="Times New Roman" w:hAnsi="Times New Roman" w:cs="Times New Roman" w:hint="eastAsia"/>
        </w:rPr>
        <w:t>：一份被制裁实体的清单（即被限制贸易方），总体来说由被制裁的个人，实体的名字和相关详情（地址，位置，别名）组成。</w:t>
      </w:r>
    </w:p>
    <w:p w:rsidR="00D74665" w:rsidRDefault="00D74665" w:rsidP="00D74665">
      <w:pPr>
        <w:rPr>
          <w:rFonts w:ascii="Times New Roman" w:hAnsi="Times New Roman" w:cs="Times New Roman"/>
        </w:rPr>
      </w:pPr>
      <w:r w:rsidRPr="005545D5">
        <w:rPr>
          <w:rFonts w:ascii="Times New Roman" w:hAnsi="Times New Roman" w:cs="Times New Roman"/>
          <w:b/>
          <w:i/>
          <w:u w:val="single"/>
        </w:rPr>
        <w:t>Sanctioned Countries</w:t>
      </w:r>
      <w:r w:rsidRPr="00D74665">
        <w:rPr>
          <w:rFonts w:ascii="Times New Roman" w:hAnsi="Times New Roman" w:cs="Times New Roman"/>
        </w:rPr>
        <w:t>: Those countries, regions or territories that are currently subject to broad, com</w:t>
      </w:r>
      <w:r w:rsidR="005545D5">
        <w:rPr>
          <w:rFonts w:ascii="Times New Roman" w:hAnsi="Times New Roman" w:cs="Times New Roman"/>
        </w:rPr>
        <w:t>plex or comprehensive sanctions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 xml:space="preserve">including but not limited to UN/EU/U.S. embargoes (e.g. currently Crimea, Iran, North Korea, Sudan, and </w:t>
      </w:r>
      <w:r w:rsidR="005545D5">
        <w:rPr>
          <w:rFonts w:ascii="Times New Roman" w:hAnsi="Times New Roman" w:cs="Times New Roman"/>
        </w:rPr>
        <w:t>Syria; (Cuba where US sanctions</w:t>
      </w:r>
      <w:r w:rsidR="005545D5">
        <w:rPr>
          <w:rFonts w:ascii="Times New Roman" w:hAnsi="Times New Roman" w:cs="Times New Roman" w:hint="eastAsia"/>
        </w:rPr>
        <w:t xml:space="preserve"> </w:t>
      </w:r>
      <w:r w:rsidRPr="00D74665">
        <w:rPr>
          <w:rFonts w:ascii="Times New Roman" w:hAnsi="Times New Roman" w:cs="Times New Roman"/>
        </w:rPr>
        <w:t>apply)). This list may change from time to time and may also be based on factors beyond law.</w:t>
      </w:r>
    </w:p>
    <w:p w:rsidR="00632900" w:rsidRPr="00D74665" w:rsidRDefault="00632900" w:rsidP="00D74665">
      <w:pPr>
        <w:rPr>
          <w:rFonts w:ascii="Times New Roman" w:hAnsi="Times New Roman" w:cs="Times New Roman"/>
        </w:rPr>
      </w:pPr>
      <w:r w:rsidRPr="00632900">
        <w:rPr>
          <w:rFonts w:ascii="Times New Roman" w:hAnsi="Times New Roman" w:cs="Times New Roman" w:hint="eastAsia"/>
          <w:b/>
          <w:i/>
          <w:u w:val="single"/>
        </w:rPr>
        <w:t>被制裁国家</w:t>
      </w:r>
      <w:r>
        <w:rPr>
          <w:rFonts w:ascii="Times New Roman" w:hAnsi="Times New Roman" w:cs="Times New Roman" w:hint="eastAsia"/>
        </w:rPr>
        <w:t>：指那些</w:t>
      </w:r>
      <w:r w:rsidR="00891EEF">
        <w:rPr>
          <w:rFonts w:ascii="Times New Roman" w:hAnsi="Times New Roman" w:cs="Times New Roman" w:hint="eastAsia"/>
        </w:rPr>
        <w:t>现阶段受到广泛的，复杂的或综合性的制裁，包括但不限于受联合国</w:t>
      </w:r>
      <w:r w:rsidR="00891EEF">
        <w:rPr>
          <w:rFonts w:ascii="Times New Roman" w:hAnsi="Times New Roman" w:cs="Times New Roman" w:hint="eastAsia"/>
        </w:rPr>
        <w:t>/</w:t>
      </w:r>
      <w:r w:rsidR="00891EEF">
        <w:rPr>
          <w:rFonts w:ascii="Times New Roman" w:hAnsi="Times New Roman" w:cs="Times New Roman" w:hint="eastAsia"/>
        </w:rPr>
        <w:t>欧盟</w:t>
      </w:r>
      <w:r w:rsidR="00891EEF">
        <w:rPr>
          <w:rFonts w:ascii="Times New Roman" w:hAnsi="Times New Roman" w:cs="Times New Roman" w:hint="eastAsia"/>
        </w:rPr>
        <w:t>/</w:t>
      </w:r>
      <w:r w:rsidR="00891EEF">
        <w:rPr>
          <w:rFonts w:ascii="Times New Roman" w:hAnsi="Times New Roman" w:cs="Times New Roman" w:hint="eastAsia"/>
        </w:rPr>
        <w:t>美国禁运制裁的</w:t>
      </w:r>
      <w:r>
        <w:rPr>
          <w:rFonts w:ascii="Times New Roman" w:hAnsi="Times New Roman" w:cs="Times New Roman" w:hint="eastAsia"/>
        </w:rPr>
        <w:t>国家，区域或领地</w:t>
      </w:r>
      <w:r w:rsidR="00891EEF">
        <w:rPr>
          <w:rFonts w:ascii="Times New Roman" w:hAnsi="Times New Roman" w:cs="Times New Roman" w:hint="eastAsia"/>
        </w:rPr>
        <w:t>（即目前的克里米亚，伊朗，朝鲜，苏丹和叙利亚；（古巴受美国单方面制裁））。这个清单可能随时改变，可能也基于超越法律的因素而制定。</w:t>
      </w:r>
    </w:p>
    <w:p w:rsidR="00D74665" w:rsidRDefault="00D74665" w:rsidP="00891EEF">
      <w:pPr>
        <w:rPr>
          <w:rFonts w:ascii="Times New Roman" w:hAnsi="Times New Roman" w:cs="Times New Roman"/>
        </w:rPr>
      </w:pPr>
      <w:r w:rsidRPr="005545D5">
        <w:rPr>
          <w:rFonts w:ascii="Times New Roman" w:hAnsi="Times New Roman" w:cs="Times New Roman"/>
          <w:b/>
          <w:i/>
          <w:u w:val="single"/>
        </w:rPr>
        <w:t>Shipment</w:t>
      </w:r>
      <w:r w:rsidRPr="00D74665">
        <w:rPr>
          <w:rFonts w:ascii="Times New Roman" w:hAnsi="Times New Roman" w:cs="Times New Roman"/>
        </w:rPr>
        <w:t xml:space="preserve">: For an individual shipment, the shipment referenced by Air Waybill Number or other </w:t>
      </w:r>
      <w:proofErr w:type="gramStart"/>
      <w:r w:rsidRPr="00D74665">
        <w:rPr>
          <w:rFonts w:ascii="Times New Roman" w:hAnsi="Times New Roman" w:cs="Times New Roman"/>
        </w:rPr>
        <w:t>DHL</w:t>
      </w:r>
      <w:r w:rsidR="00891EEF">
        <w:rPr>
          <w:rFonts w:ascii="Times New Roman" w:hAnsi="Times New Roman" w:cs="Times New Roman" w:hint="eastAsia"/>
        </w:rPr>
        <w:t xml:space="preserve"> </w:t>
      </w:r>
      <w:r w:rsidR="00891EEF" w:rsidRPr="00891EEF">
        <w:t xml:space="preserve"> </w:t>
      </w:r>
      <w:r w:rsidR="00891EEF" w:rsidRPr="00891EEF">
        <w:rPr>
          <w:rFonts w:ascii="Times New Roman" w:hAnsi="Times New Roman" w:cs="Times New Roman"/>
        </w:rPr>
        <w:t>shipment</w:t>
      </w:r>
      <w:proofErr w:type="gramEnd"/>
      <w:r w:rsidR="00891EEF">
        <w:rPr>
          <w:rFonts w:ascii="Times New Roman" w:hAnsi="Times New Roman" w:cs="Times New Roman"/>
        </w:rPr>
        <w:t xml:space="preserve"> reference at the start of this</w:t>
      </w:r>
      <w:r w:rsidR="00891EEF">
        <w:rPr>
          <w:rFonts w:ascii="Times New Roman" w:hAnsi="Times New Roman" w:cs="Times New Roman" w:hint="eastAsia"/>
        </w:rPr>
        <w:t xml:space="preserve"> </w:t>
      </w:r>
      <w:r w:rsidR="00891EEF" w:rsidRPr="00891EEF">
        <w:rPr>
          <w:rFonts w:ascii="Times New Roman" w:hAnsi="Times New Roman" w:cs="Times New Roman"/>
        </w:rPr>
        <w:t>Letter. For a Blanket Letter, all shipments by the Shipper after the date this Letter was executed.</w:t>
      </w:r>
    </w:p>
    <w:p w:rsidR="00891EEF" w:rsidRPr="00D74665" w:rsidRDefault="00891EEF" w:rsidP="00D74665">
      <w:pPr>
        <w:rPr>
          <w:rFonts w:ascii="Times New Roman" w:hAnsi="Times New Roman" w:cs="Times New Roman"/>
        </w:rPr>
      </w:pPr>
      <w:r w:rsidRPr="00891EEF">
        <w:rPr>
          <w:rFonts w:ascii="Times New Roman" w:hAnsi="Times New Roman" w:cs="Times New Roman" w:hint="eastAsia"/>
          <w:b/>
          <w:i/>
          <w:u w:val="single"/>
        </w:rPr>
        <w:t>快件</w:t>
      </w:r>
      <w:r>
        <w:rPr>
          <w:rFonts w:ascii="Times New Roman" w:hAnsi="Times New Roman" w:cs="Times New Roman" w:hint="eastAsia"/>
        </w:rPr>
        <w:t>：</w:t>
      </w:r>
      <w:r w:rsidR="00F86B4E">
        <w:rPr>
          <w:rFonts w:ascii="Times New Roman" w:hAnsi="Times New Roman" w:cs="Times New Roman" w:hint="eastAsia"/>
        </w:rPr>
        <w:t>对于</w:t>
      </w:r>
      <w:r>
        <w:rPr>
          <w:rFonts w:ascii="Times New Roman" w:hAnsi="Times New Roman" w:cs="Times New Roman" w:hint="eastAsia"/>
        </w:rPr>
        <w:t>一票单独的快件，</w:t>
      </w:r>
      <w:r w:rsidR="00F86B4E">
        <w:rPr>
          <w:rFonts w:ascii="Times New Roman" w:hAnsi="Times New Roman" w:cs="Times New Roman" w:hint="eastAsia"/>
        </w:rPr>
        <w:t>此快件使用</w:t>
      </w:r>
      <w:r>
        <w:rPr>
          <w:rFonts w:ascii="Times New Roman" w:hAnsi="Times New Roman" w:cs="Times New Roman" w:hint="eastAsia"/>
        </w:rPr>
        <w:t>DHL</w:t>
      </w:r>
      <w:r>
        <w:rPr>
          <w:rFonts w:ascii="Times New Roman" w:hAnsi="Times New Roman" w:cs="Times New Roman" w:hint="eastAsia"/>
        </w:rPr>
        <w:t>运单号，或</w:t>
      </w:r>
      <w:r w:rsidR="00F86B4E">
        <w:rPr>
          <w:rFonts w:ascii="Times New Roman" w:hAnsi="Times New Roman" w:cs="Times New Roman" w:hint="eastAsia"/>
        </w:rPr>
        <w:t>如本</w:t>
      </w:r>
      <w:r w:rsidR="00D445EC">
        <w:rPr>
          <w:rFonts w:ascii="Times New Roman" w:hAnsi="Times New Roman" w:cs="Times New Roman" w:hint="eastAsia"/>
        </w:rPr>
        <w:t>保证</w:t>
      </w:r>
      <w:r w:rsidR="00F86B4E">
        <w:rPr>
          <w:rFonts w:ascii="Times New Roman" w:hAnsi="Times New Roman" w:cs="Times New Roman" w:hint="eastAsia"/>
        </w:rPr>
        <w:t>函开始部分使用</w:t>
      </w:r>
      <w:r>
        <w:rPr>
          <w:rFonts w:ascii="Times New Roman" w:hAnsi="Times New Roman" w:cs="Times New Roman" w:hint="eastAsia"/>
        </w:rPr>
        <w:t>其它</w:t>
      </w:r>
      <w:r>
        <w:rPr>
          <w:rFonts w:ascii="Times New Roman" w:hAnsi="Times New Roman" w:cs="Times New Roman" w:hint="eastAsia"/>
        </w:rPr>
        <w:t>DHL</w:t>
      </w:r>
      <w:r w:rsidR="00F86B4E">
        <w:rPr>
          <w:rFonts w:ascii="Times New Roman" w:hAnsi="Times New Roman" w:cs="Times New Roman" w:hint="eastAsia"/>
        </w:rPr>
        <w:t>快件参考。对于一揽子</w:t>
      </w:r>
      <w:r w:rsidR="00D445EC">
        <w:rPr>
          <w:rFonts w:ascii="Times New Roman" w:hAnsi="Times New Roman" w:cs="Times New Roman" w:hint="eastAsia"/>
        </w:rPr>
        <w:t>保证</w:t>
      </w:r>
      <w:r w:rsidR="00F86B4E">
        <w:rPr>
          <w:rFonts w:ascii="Times New Roman" w:hAnsi="Times New Roman" w:cs="Times New Roman" w:hint="eastAsia"/>
        </w:rPr>
        <w:t>函，指所有此发件人签署本</w:t>
      </w:r>
      <w:r w:rsidR="00D445EC">
        <w:rPr>
          <w:rFonts w:ascii="Times New Roman" w:hAnsi="Times New Roman" w:cs="Times New Roman" w:hint="eastAsia"/>
        </w:rPr>
        <w:t>保证</w:t>
      </w:r>
      <w:r w:rsidR="00F86B4E">
        <w:rPr>
          <w:rFonts w:ascii="Times New Roman" w:hAnsi="Times New Roman" w:cs="Times New Roman" w:hint="eastAsia"/>
        </w:rPr>
        <w:t>函后发出的快件。</w:t>
      </w:r>
    </w:p>
    <w:p w:rsidR="00910427" w:rsidRDefault="00910427" w:rsidP="00F86B4E"/>
    <w:p w:rsidR="00F86B4E" w:rsidRDefault="00F86B4E" w:rsidP="00910427">
      <w:pPr>
        <w:ind w:left="360"/>
      </w:pPr>
    </w:p>
    <w:sectPr w:rsidR="00F86B4E" w:rsidSect="003B11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86" w:rsidRDefault="00427486" w:rsidP="003B114A">
      <w:pPr>
        <w:spacing w:after="0" w:line="240" w:lineRule="auto"/>
      </w:pPr>
      <w:r>
        <w:separator/>
      </w:r>
    </w:p>
  </w:endnote>
  <w:endnote w:type="continuationSeparator" w:id="0">
    <w:p w:rsidR="00427486" w:rsidRDefault="00427486" w:rsidP="003B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6t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86" w:rsidRDefault="00427486" w:rsidP="003B114A">
      <w:pPr>
        <w:spacing w:after="0" w:line="240" w:lineRule="auto"/>
      </w:pPr>
      <w:r>
        <w:separator/>
      </w:r>
    </w:p>
  </w:footnote>
  <w:footnote w:type="continuationSeparator" w:id="0">
    <w:p w:rsidR="00427486" w:rsidRDefault="00427486" w:rsidP="003B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617"/>
    <w:multiLevelType w:val="hybridMultilevel"/>
    <w:tmpl w:val="662AB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E63"/>
    <w:multiLevelType w:val="hybridMultilevel"/>
    <w:tmpl w:val="D5302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089A"/>
    <w:multiLevelType w:val="hybridMultilevel"/>
    <w:tmpl w:val="35E2A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B86"/>
    <w:multiLevelType w:val="hybridMultilevel"/>
    <w:tmpl w:val="D2E42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D368E"/>
    <w:multiLevelType w:val="hybridMultilevel"/>
    <w:tmpl w:val="335CA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0E87"/>
    <w:multiLevelType w:val="hybridMultilevel"/>
    <w:tmpl w:val="05C6E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65CA"/>
    <w:multiLevelType w:val="hybridMultilevel"/>
    <w:tmpl w:val="4E847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A"/>
    <w:rsid w:val="0002540D"/>
    <w:rsid w:val="0008766C"/>
    <w:rsid w:val="000B01CD"/>
    <w:rsid w:val="000E1434"/>
    <w:rsid w:val="00147A5A"/>
    <w:rsid w:val="001853E6"/>
    <w:rsid w:val="00234120"/>
    <w:rsid w:val="00235520"/>
    <w:rsid w:val="00266E44"/>
    <w:rsid w:val="00270A6D"/>
    <w:rsid w:val="002F3717"/>
    <w:rsid w:val="003779CA"/>
    <w:rsid w:val="0039500B"/>
    <w:rsid w:val="003B114A"/>
    <w:rsid w:val="003F77AF"/>
    <w:rsid w:val="00427486"/>
    <w:rsid w:val="00452046"/>
    <w:rsid w:val="00467C4C"/>
    <w:rsid w:val="004970AD"/>
    <w:rsid w:val="004C32FC"/>
    <w:rsid w:val="004D605D"/>
    <w:rsid w:val="00535777"/>
    <w:rsid w:val="005545D5"/>
    <w:rsid w:val="005755D9"/>
    <w:rsid w:val="0059269A"/>
    <w:rsid w:val="006024E9"/>
    <w:rsid w:val="00632900"/>
    <w:rsid w:val="006430C3"/>
    <w:rsid w:val="00646C21"/>
    <w:rsid w:val="006713A1"/>
    <w:rsid w:val="006E30DF"/>
    <w:rsid w:val="00771370"/>
    <w:rsid w:val="00891EEF"/>
    <w:rsid w:val="008E41A0"/>
    <w:rsid w:val="00902531"/>
    <w:rsid w:val="00910427"/>
    <w:rsid w:val="009155F9"/>
    <w:rsid w:val="009833AA"/>
    <w:rsid w:val="00A10E68"/>
    <w:rsid w:val="00A16FDB"/>
    <w:rsid w:val="00A45C57"/>
    <w:rsid w:val="00A679DA"/>
    <w:rsid w:val="00A82D53"/>
    <w:rsid w:val="00AA3C42"/>
    <w:rsid w:val="00AA75B8"/>
    <w:rsid w:val="00AB4E0A"/>
    <w:rsid w:val="00B64040"/>
    <w:rsid w:val="00B84A20"/>
    <w:rsid w:val="00BC1884"/>
    <w:rsid w:val="00BD0B41"/>
    <w:rsid w:val="00BE710B"/>
    <w:rsid w:val="00C14D83"/>
    <w:rsid w:val="00C378E0"/>
    <w:rsid w:val="00C40C54"/>
    <w:rsid w:val="00CE67CA"/>
    <w:rsid w:val="00D445EC"/>
    <w:rsid w:val="00D74665"/>
    <w:rsid w:val="00D76E46"/>
    <w:rsid w:val="00D93C2F"/>
    <w:rsid w:val="00DD6C65"/>
    <w:rsid w:val="00E43F6D"/>
    <w:rsid w:val="00EB6AE0"/>
    <w:rsid w:val="00EC6F02"/>
    <w:rsid w:val="00EE7416"/>
    <w:rsid w:val="00F21841"/>
    <w:rsid w:val="00F36A90"/>
    <w:rsid w:val="00F86B4E"/>
    <w:rsid w:val="00F96AB5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4A"/>
  </w:style>
  <w:style w:type="paragraph" w:styleId="Footer">
    <w:name w:val="footer"/>
    <w:basedOn w:val="Normal"/>
    <w:link w:val="FooterChar"/>
    <w:uiPriority w:val="99"/>
    <w:unhideWhenUsed/>
    <w:rsid w:val="003B1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4A"/>
  </w:style>
  <w:style w:type="paragraph" w:styleId="ListParagraph">
    <w:name w:val="List Paragraph"/>
    <w:basedOn w:val="Normal"/>
    <w:uiPriority w:val="34"/>
    <w:qFormat/>
    <w:rsid w:val="000E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5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4A"/>
  </w:style>
  <w:style w:type="paragraph" w:styleId="Footer">
    <w:name w:val="footer"/>
    <w:basedOn w:val="Normal"/>
    <w:link w:val="FooterChar"/>
    <w:uiPriority w:val="99"/>
    <w:unhideWhenUsed/>
    <w:rsid w:val="003B1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4A"/>
  </w:style>
  <w:style w:type="paragraph" w:styleId="ListParagraph">
    <w:name w:val="List Paragraph"/>
    <w:basedOn w:val="Normal"/>
    <w:uiPriority w:val="34"/>
    <w:qFormat/>
    <w:rsid w:val="000E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53C9-0930-462D-A846-57A20B73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Sheng Pan (CHO OPS)(DHL CN)</dc:creator>
  <cp:lastModifiedBy>howard li(CHO Legal) (DHL CN)</cp:lastModifiedBy>
  <cp:revision>8</cp:revision>
  <dcterms:created xsi:type="dcterms:W3CDTF">2017-11-06T07:49:00Z</dcterms:created>
  <dcterms:modified xsi:type="dcterms:W3CDTF">2017-11-06T07:58:00Z</dcterms:modified>
</cp:coreProperties>
</file>