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BA3" w:rsidRDefault="00AD6005" w:rsidP="002245D0">
      <w:pPr>
        <w:spacing w:line="220" w:lineRule="atLeast"/>
        <w:jc w:val="center"/>
        <w:rPr>
          <w:rFonts w:ascii="黑体" w:eastAsia="黑体" w:hAnsi="黑体"/>
          <w:sz w:val="32"/>
        </w:rPr>
      </w:pPr>
      <w:r w:rsidRPr="00AD6005">
        <w:rPr>
          <w:rFonts w:ascii="黑体" w:eastAsia="黑体" w:hAnsi="黑体" w:hint="eastAsia"/>
          <w:sz w:val="32"/>
        </w:rPr>
        <w:t>新增轮胎X射线检验机核技术利用项目</w:t>
      </w:r>
      <w:r w:rsidR="00557BA3">
        <w:rPr>
          <w:rFonts w:ascii="黑体" w:eastAsia="黑体" w:hAnsi="黑体" w:hint="eastAsia"/>
          <w:sz w:val="32"/>
        </w:rPr>
        <w:t>竣工环境保护验收</w:t>
      </w:r>
    </w:p>
    <w:p w:rsidR="004358AB" w:rsidRDefault="002245D0" w:rsidP="002245D0">
      <w:pPr>
        <w:spacing w:line="220" w:lineRule="atLeast"/>
        <w:jc w:val="center"/>
        <w:rPr>
          <w:rFonts w:ascii="黑体" w:eastAsia="黑体" w:hAnsi="黑体"/>
          <w:sz w:val="32"/>
        </w:rPr>
      </w:pPr>
      <w:r w:rsidRPr="002245D0">
        <w:rPr>
          <w:rFonts w:ascii="黑体" w:eastAsia="黑体" w:hAnsi="黑体" w:hint="eastAsia"/>
          <w:sz w:val="32"/>
        </w:rPr>
        <w:t>其他</w:t>
      </w:r>
      <w:r w:rsidR="005D65F6">
        <w:rPr>
          <w:rFonts w:ascii="黑体" w:eastAsia="黑体" w:hAnsi="黑体" w:hint="eastAsia"/>
          <w:sz w:val="32"/>
        </w:rPr>
        <w:t>需要</w:t>
      </w:r>
      <w:r w:rsidRPr="002245D0">
        <w:rPr>
          <w:rFonts w:ascii="黑体" w:eastAsia="黑体" w:hAnsi="黑体" w:hint="eastAsia"/>
          <w:sz w:val="32"/>
        </w:rPr>
        <w:t>说明</w:t>
      </w:r>
      <w:r w:rsidR="005D65F6">
        <w:rPr>
          <w:rFonts w:ascii="黑体" w:eastAsia="黑体" w:hAnsi="黑体" w:hint="eastAsia"/>
          <w:sz w:val="32"/>
        </w:rPr>
        <w:t>的</w:t>
      </w:r>
      <w:r w:rsidRPr="002245D0">
        <w:rPr>
          <w:rFonts w:ascii="黑体" w:eastAsia="黑体" w:hAnsi="黑体" w:hint="eastAsia"/>
          <w:sz w:val="32"/>
        </w:rPr>
        <w:t>事项</w:t>
      </w:r>
    </w:p>
    <w:p w:rsidR="002245D0" w:rsidRDefault="002245D0" w:rsidP="008E7E46">
      <w:pPr>
        <w:spacing w:after="0" w:line="360" w:lineRule="auto"/>
        <w:ind w:firstLineChars="200" w:firstLine="560"/>
        <w:jc w:val="both"/>
        <w:rPr>
          <w:rFonts w:asciiTheme="minorEastAsia" w:eastAsiaTheme="minorEastAsia" w:hAnsiTheme="minorEastAsia" w:cs="Times New Roman"/>
          <w:sz w:val="28"/>
          <w:szCs w:val="52"/>
        </w:rPr>
      </w:pPr>
      <w:r w:rsidRPr="002245D0">
        <w:rPr>
          <w:rFonts w:asciiTheme="minorEastAsia" w:eastAsiaTheme="minorEastAsia" w:hAnsiTheme="minorEastAsia" w:cs="Times New Roman" w:hint="eastAsia"/>
          <w:sz w:val="28"/>
          <w:szCs w:val="52"/>
        </w:rPr>
        <w:t>根据《中华人民共和国环境保护法》、《中华人民共和国放射性污染防治法》、《放射性同位素与射线装置安全和防护条例》、《建设项目竣工环境保护验收暂行办法》等法律法规的有关规定</w:t>
      </w:r>
      <w:r>
        <w:rPr>
          <w:rFonts w:asciiTheme="minorEastAsia" w:eastAsiaTheme="minorEastAsia" w:hAnsiTheme="minorEastAsia" w:cs="Times New Roman" w:hint="eastAsia"/>
          <w:sz w:val="28"/>
          <w:szCs w:val="52"/>
        </w:rPr>
        <w:t>，</w:t>
      </w:r>
      <w:r w:rsidRPr="002245D0">
        <w:rPr>
          <w:rFonts w:asciiTheme="minorEastAsia" w:eastAsiaTheme="minorEastAsia" w:hAnsiTheme="minorEastAsia" w:cs="Times New Roman" w:hint="eastAsia"/>
          <w:sz w:val="28"/>
          <w:szCs w:val="52"/>
        </w:rPr>
        <w:t>本次验收项目</w:t>
      </w:r>
      <w:r w:rsidR="005D65F6">
        <w:rPr>
          <w:rFonts w:asciiTheme="minorEastAsia" w:eastAsiaTheme="minorEastAsia" w:hAnsiTheme="minorEastAsia" w:cs="Times New Roman" w:hint="eastAsia"/>
          <w:sz w:val="28"/>
          <w:szCs w:val="52"/>
        </w:rPr>
        <w:t>其他需要说明的事项如下：</w:t>
      </w:r>
    </w:p>
    <w:p w:rsidR="005D65F6" w:rsidRPr="005D65F6" w:rsidRDefault="005D65F6" w:rsidP="008E7E46">
      <w:pPr>
        <w:spacing w:after="0" w:line="360" w:lineRule="auto"/>
        <w:ind w:firstLineChars="200" w:firstLine="562"/>
        <w:jc w:val="both"/>
        <w:rPr>
          <w:rFonts w:asciiTheme="minorEastAsia" w:eastAsiaTheme="minorEastAsia" w:hAnsiTheme="minorEastAsia" w:cs="Times New Roman"/>
          <w:b/>
          <w:sz w:val="28"/>
          <w:szCs w:val="52"/>
        </w:rPr>
      </w:pPr>
      <w:r w:rsidRPr="005D65F6">
        <w:rPr>
          <w:rFonts w:asciiTheme="minorEastAsia" w:eastAsiaTheme="minorEastAsia" w:hAnsiTheme="minorEastAsia" w:cs="Times New Roman" w:hint="eastAsia"/>
          <w:b/>
          <w:sz w:val="28"/>
          <w:szCs w:val="52"/>
        </w:rPr>
        <w:t>一、项目建设情况</w:t>
      </w:r>
    </w:p>
    <w:p w:rsidR="005D65F6" w:rsidRDefault="005D65F6" w:rsidP="008E7E46">
      <w:pPr>
        <w:spacing w:after="0" w:line="360" w:lineRule="auto"/>
        <w:ind w:firstLineChars="200" w:firstLine="560"/>
        <w:jc w:val="both"/>
        <w:rPr>
          <w:rFonts w:asciiTheme="minorEastAsia" w:eastAsiaTheme="minorEastAsia" w:hAnsiTheme="minorEastAsia" w:cs="Times New Roman"/>
          <w:sz w:val="28"/>
          <w:szCs w:val="52"/>
        </w:rPr>
      </w:pPr>
      <w:r w:rsidRPr="005D65F6">
        <w:rPr>
          <w:rFonts w:asciiTheme="minorEastAsia" w:eastAsiaTheme="minorEastAsia" w:hAnsiTheme="minorEastAsia" w:cs="Times New Roman" w:hint="eastAsia"/>
          <w:sz w:val="28"/>
          <w:szCs w:val="52"/>
        </w:rPr>
        <w:t>本次验收项目位于</w:t>
      </w:r>
      <w:r w:rsidR="00AD6005" w:rsidRPr="00AD6005">
        <w:rPr>
          <w:rFonts w:asciiTheme="minorEastAsia" w:eastAsiaTheme="minorEastAsia" w:hAnsiTheme="minorEastAsia" w:cs="Times New Roman" w:hint="eastAsia"/>
          <w:sz w:val="28"/>
          <w:szCs w:val="52"/>
        </w:rPr>
        <w:t>成都市简阳工业园区凯力威工业大道1号</w:t>
      </w:r>
      <w:r>
        <w:rPr>
          <w:rFonts w:asciiTheme="minorEastAsia" w:eastAsiaTheme="minorEastAsia" w:hAnsiTheme="minorEastAsia" w:cs="Times New Roman" w:hint="eastAsia"/>
          <w:sz w:val="28"/>
          <w:szCs w:val="52"/>
        </w:rPr>
        <w:t>,</w:t>
      </w:r>
      <w:r w:rsidR="00557BA3" w:rsidRPr="00557BA3">
        <w:rPr>
          <w:rFonts w:asciiTheme="minorEastAsia" w:eastAsiaTheme="minorEastAsia" w:hAnsiTheme="minorEastAsia" w:cs="Times New Roman" w:hint="eastAsia"/>
          <w:sz w:val="28"/>
          <w:szCs w:val="52"/>
        </w:rPr>
        <w:t>该项目环评文件由</w:t>
      </w:r>
      <w:r w:rsidR="00AD6005" w:rsidRPr="00AD6005">
        <w:rPr>
          <w:rFonts w:asciiTheme="minorEastAsia" w:eastAsiaTheme="minorEastAsia" w:hAnsiTheme="minorEastAsia" w:cs="Times New Roman" w:hint="eastAsia"/>
          <w:sz w:val="28"/>
          <w:szCs w:val="52"/>
        </w:rPr>
        <w:t>四川省核工业辐射测试防护院</w:t>
      </w:r>
      <w:r w:rsidR="00557BA3" w:rsidRPr="00557BA3">
        <w:rPr>
          <w:rFonts w:asciiTheme="minorEastAsia" w:eastAsiaTheme="minorEastAsia" w:hAnsiTheme="minorEastAsia" w:cs="Times New Roman" w:hint="eastAsia"/>
          <w:sz w:val="28"/>
          <w:szCs w:val="52"/>
        </w:rPr>
        <w:t>编制完成，于</w:t>
      </w:r>
      <w:r w:rsidR="000418F3">
        <w:rPr>
          <w:rFonts w:asciiTheme="minorEastAsia" w:eastAsiaTheme="minorEastAsia" w:hAnsiTheme="minorEastAsia" w:cs="Times New Roman" w:hint="eastAsia"/>
          <w:sz w:val="28"/>
          <w:szCs w:val="52"/>
        </w:rPr>
        <w:t>2017</w:t>
      </w:r>
      <w:r w:rsidR="00557BA3" w:rsidRPr="00557BA3">
        <w:rPr>
          <w:rFonts w:asciiTheme="minorEastAsia" w:eastAsiaTheme="minorEastAsia" w:hAnsiTheme="minorEastAsia" w:cs="Times New Roman" w:hint="eastAsia"/>
          <w:sz w:val="28"/>
          <w:szCs w:val="52"/>
        </w:rPr>
        <w:t>年</w:t>
      </w:r>
      <w:r w:rsidR="00AD6005">
        <w:rPr>
          <w:rFonts w:asciiTheme="minorEastAsia" w:eastAsiaTheme="minorEastAsia" w:hAnsiTheme="minorEastAsia" w:cs="Times New Roman" w:hint="eastAsia"/>
          <w:sz w:val="28"/>
          <w:szCs w:val="52"/>
        </w:rPr>
        <w:t>12</w:t>
      </w:r>
      <w:r w:rsidR="00557BA3" w:rsidRPr="00557BA3">
        <w:rPr>
          <w:rFonts w:asciiTheme="minorEastAsia" w:eastAsiaTheme="minorEastAsia" w:hAnsiTheme="minorEastAsia" w:cs="Times New Roman" w:hint="eastAsia"/>
          <w:sz w:val="28"/>
          <w:szCs w:val="52"/>
        </w:rPr>
        <w:t>月</w:t>
      </w:r>
      <w:r w:rsidR="000418F3">
        <w:rPr>
          <w:rFonts w:asciiTheme="minorEastAsia" w:eastAsiaTheme="minorEastAsia" w:hAnsiTheme="minorEastAsia" w:cs="Times New Roman" w:hint="eastAsia"/>
          <w:sz w:val="28"/>
          <w:szCs w:val="52"/>
        </w:rPr>
        <w:t>2</w:t>
      </w:r>
      <w:r w:rsidR="00AD6005">
        <w:rPr>
          <w:rFonts w:asciiTheme="minorEastAsia" w:eastAsiaTheme="minorEastAsia" w:hAnsiTheme="minorEastAsia" w:cs="Times New Roman" w:hint="eastAsia"/>
          <w:sz w:val="28"/>
          <w:szCs w:val="52"/>
        </w:rPr>
        <w:t>7</w:t>
      </w:r>
      <w:r w:rsidR="00557BA3" w:rsidRPr="00557BA3">
        <w:rPr>
          <w:rFonts w:asciiTheme="minorEastAsia" w:eastAsiaTheme="minorEastAsia" w:hAnsiTheme="minorEastAsia" w:cs="Times New Roman" w:hint="eastAsia"/>
          <w:sz w:val="28"/>
          <w:szCs w:val="52"/>
        </w:rPr>
        <w:t>日取得</w:t>
      </w:r>
      <w:r w:rsidR="000418F3" w:rsidRPr="000418F3">
        <w:rPr>
          <w:rFonts w:asciiTheme="minorEastAsia" w:eastAsiaTheme="minorEastAsia" w:hAnsiTheme="minorEastAsia" w:cs="Times New Roman" w:hint="eastAsia"/>
          <w:sz w:val="28"/>
          <w:szCs w:val="52"/>
        </w:rPr>
        <w:t>四川省环境保护厅</w:t>
      </w:r>
      <w:r w:rsidR="00557BA3">
        <w:rPr>
          <w:rFonts w:asciiTheme="minorEastAsia" w:eastAsiaTheme="minorEastAsia" w:hAnsiTheme="minorEastAsia" w:cs="Times New Roman" w:hint="eastAsia"/>
          <w:sz w:val="28"/>
          <w:szCs w:val="52"/>
        </w:rPr>
        <w:t>批复</w:t>
      </w:r>
      <w:r w:rsidR="00557BA3" w:rsidRPr="00557BA3">
        <w:rPr>
          <w:rFonts w:asciiTheme="minorEastAsia" w:eastAsiaTheme="minorEastAsia" w:hAnsiTheme="minorEastAsia" w:cs="Times New Roman" w:hint="eastAsia"/>
          <w:sz w:val="28"/>
          <w:szCs w:val="52"/>
        </w:rPr>
        <w:t>。</w:t>
      </w:r>
      <w:r w:rsidR="00557BA3">
        <w:rPr>
          <w:rFonts w:asciiTheme="minorEastAsia" w:eastAsiaTheme="minorEastAsia" w:hAnsiTheme="minorEastAsia" w:cs="Times New Roman" w:hint="eastAsia"/>
          <w:sz w:val="28"/>
          <w:szCs w:val="52"/>
        </w:rPr>
        <w:t>建设内容：</w:t>
      </w:r>
      <w:r w:rsidR="00AD6005" w:rsidRPr="00AD6005">
        <w:rPr>
          <w:rFonts w:asciiTheme="minorEastAsia" w:eastAsiaTheme="minorEastAsia" w:hAnsiTheme="minorEastAsia" w:cs="Times New Roman" w:hint="eastAsia"/>
          <w:sz w:val="28"/>
          <w:szCs w:val="52"/>
        </w:rPr>
        <w:t>新建2间检测铅房，新购置2台X射线检验机，用于公司生产研发的质量控制</w:t>
      </w:r>
      <w:r w:rsidR="00557BA3">
        <w:rPr>
          <w:rFonts w:asciiTheme="minorEastAsia" w:eastAsiaTheme="minorEastAsia" w:hAnsiTheme="minorEastAsia" w:cs="Times New Roman" w:hint="eastAsia"/>
          <w:sz w:val="28"/>
          <w:szCs w:val="52"/>
        </w:rPr>
        <w:t>。</w:t>
      </w:r>
      <w:r w:rsidR="00557BA3" w:rsidRPr="00557BA3">
        <w:rPr>
          <w:rFonts w:asciiTheme="minorEastAsia" w:eastAsiaTheme="minorEastAsia" w:hAnsiTheme="minorEastAsia" w:cs="Times New Roman" w:hint="eastAsia"/>
          <w:sz w:val="28"/>
          <w:szCs w:val="52"/>
        </w:rPr>
        <w:t>本次项目</w:t>
      </w:r>
      <w:r w:rsidR="00557BA3">
        <w:rPr>
          <w:rFonts w:asciiTheme="minorEastAsia" w:eastAsiaTheme="minorEastAsia" w:hAnsiTheme="minorEastAsia" w:cs="Times New Roman" w:hint="eastAsia"/>
          <w:sz w:val="28"/>
          <w:szCs w:val="52"/>
        </w:rPr>
        <w:t>实际建设</w:t>
      </w:r>
      <w:r w:rsidR="00557BA3" w:rsidRPr="00557BA3">
        <w:rPr>
          <w:rFonts w:asciiTheme="minorEastAsia" w:eastAsiaTheme="minorEastAsia" w:hAnsiTheme="minorEastAsia" w:cs="Times New Roman" w:hint="eastAsia"/>
          <w:sz w:val="28"/>
          <w:szCs w:val="52"/>
        </w:rPr>
        <w:t>内容与环评文件规模一致</w:t>
      </w:r>
      <w:r w:rsidR="00FC4133">
        <w:rPr>
          <w:rFonts w:asciiTheme="minorEastAsia" w:eastAsiaTheme="minorEastAsia" w:hAnsiTheme="minorEastAsia" w:cs="Times New Roman" w:hint="eastAsia"/>
          <w:sz w:val="28"/>
          <w:szCs w:val="52"/>
        </w:rPr>
        <w:t>，</w:t>
      </w:r>
      <w:r w:rsidR="00FC4133" w:rsidRPr="00FC4133">
        <w:rPr>
          <w:rFonts w:asciiTheme="minorEastAsia" w:eastAsiaTheme="minorEastAsia" w:hAnsiTheme="minorEastAsia" w:cs="Times New Roman" w:hint="eastAsia"/>
          <w:sz w:val="28"/>
          <w:szCs w:val="52"/>
        </w:rPr>
        <w:t>与环评报告相比无变动情况</w:t>
      </w:r>
      <w:r w:rsidR="00FC4133">
        <w:rPr>
          <w:rFonts w:asciiTheme="minorEastAsia" w:eastAsiaTheme="minorEastAsia" w:hAnsiTheme="minorEastAsia" w:cs="Times New Roman" w:hint="eastAsia"/>
          <w:sz w:val="28"/>
          <w:szCs w:val="52"/>
        </w:rPr>
        <w:t>。</w:t>
      </w:r>
    </w:p>
    <w:p w:rsidR="00557BA3" w:rsidRPr="00557BA3" w:rsidRDefault="00557BA3" w:rsidP="008E7E46">
      <w:pPr>
        <w:spacing w:after="0" w:line="360" w:lineRule="auto"/>
        <w:ind w:firstLineChars="200" w:firstLine="560"/>
        <w:jc w:val="both"/>
        <w:rPr>
          <w:rFonts w:asciiTheme="minorEastAsia" w:eastAsiaTheme="minorEastAsia" w:hAnsiTheme="minorEastAsia" w:cs="Times New Roman"/>
          <w:sz w:val="28"/>
          <w:szCs w:val="52"/>
        </w:rPr>
      </w:pPr>
      <w:r w:rsidRPr="00557BA3">
        <w:rPr>
          <w:rFonts w:asciiTheme="minorEastAsia" w:eastAsiaTheme="minorEastAsia" w:hAnsiTheme="minorEastAsia" w:cs="Times New Roman" w:hint="eastAsia"/>
          <w:sz w:val="28"/>
          <w:szCs w:val="52"/>
        </w:rPr>
        <w:t>工程建设期、调试期严格执行环境保护相关要求。</w:t>
      </w:r>
    </w:p>
    <w:p w:rsidR="005D65F6" w:rsidRDefault="005D65F6" w:rsidP="008E7E46">
      <w:pPr>
        <w:spacing w:after="0" w:line="360" w:lineRule="auto"/>
        <w:ind w:firstLineChars="200" w:firstLine="562"/>
        <w:jc w:val="both"/>
        <w:rPr>
          <w:rFonts w:asciiTheme="minorEastAsia" w:eastAsiaTheme="minorEastAsia" w:hAnsiTheme="minorEastAsia" w:cs="Times New Roman"/>
          <w:b/>
          <w:sz w:val="28"/>
          <w:szCs w:val="52"/>
        </w:rPr>
      </w:pPr>
      <w:r w:rsidRPr="005D65F6">
        <w:rPr>
          <w:rFonts w:asciiTheme="minorEastAsia" w:eastAsiaTheme="minorEastAsia" w:hAnsiTheme="minorEastAsia" w:cs="Times New Roman" w:hint="eastAsia"/>
          <w:b/>
          <w:sz w:val="28"/>
          <w:szCs w:val="52"/>
        </w:rPr>
        <w:t>二、项目验收情况</w:t>
      </w:r>
    </w:p>
    <w:p w:rsidR="00557BA3" w:rsidRDefault="00AD6005" w:rsidP="008E7E46">
      <w:pPr>
        <w:spacing w:after="0" w:line="360" w:lineRule="auto"/>
        <w:ind w:firstLineChars="200" w:firstLine="560"/>
        <w:jc w:val="both"/>
        <w:rPr>
          <w:rFonts w:asciiTheme="minorEastAsia" w:eastAsiaTheme="minorEastAsia" w:hAnsiTheme="minorEastAsia" w:cs="Times New Roman"/>
          <w:sz w:val="28"/>
          <w:szCs w:val="52"/>
        </w:rPr>
      </w:pPr>
      <w:r w:rsidRPr="00AD6005">
        <w:rPr>
          <w:rFonts w:asciiTheme="minorEastAsia" w:eastAsiaTheme="minorEastAsia" w:hAnsiTheme="minorEastAsia" w:cs="Times New Roman" w:hint="eastAsia"/>
          <w:sz w:val="28"/>
          <w:szCs w:val="52"/>
        </w:rPr>
        <w:t>四川凯力威科技股份有限公司</w:t>
      </w:r>
      <w:r w:rsidR="00557BA3" w:rsidRPr="00557BA3">
        <w:rPr>
          <w:rFonts w:asciiTheme="minorEastAsia" w:eastAsiaTheme="minorEastAsia" w:hAnsiTheme="minorEastAsia" w:cs="Times New Roman" w:hint="eastAsia"/>
          <w:sz w:val="28"/>
          <w:szCs w:val="52"/>
        </w:rPr>
        <w:t>委托</w:t>
      </w:r>
      <w:r w:rsidR="000418F3" w:rsidRPr="000418F3">
        <w:rPr>
          <w:rFonts w:asciiTheme="minorEastAsia" w:eastAsiaTheme="minorEastAsia" w:hAnsiTheme="minorEastAsia" w:cs="Times New Roman" w:hint="eastAsia"/>
          <w:sz w:val="28"/>
          <w:szCs w:val="52"/>
        </w:rPr>
        <w:t>成都瑞迪森检测技术有限公司</w:t>
      </w:r>
      <w:r w:rsidR="00557BA3" w:rsidRPr="00557BA3">
        <w:rPr>
          <w:rFonts w:asciiTheme="minorEastAsia" w:eastAsiaTheme="minorEastAsia" w:hAnsiTheme="minorEastAsia" w:cs="Times New Roman" w:hint="eastAsia"/>
          <w:sz w:val="28"/>
          <w:szCs w:val="52"/>
        </w:rPr>
        <w:t>对本项目开展竣工环境保护验收监测工作。</w:t>
      </w:r>
      <w:r w:rsidR="000418F3" w:rsidRPr="000418F3">
        <w:rPr>
          <w:rFonts w:asciiTheme="minorEastAsia" w:eastAsiaTheme="minorEastAsia" w:hAnsiTheme="minorEastAsia" w:cs="Times New Roman" w:hint="eastAsia"/>
          <w:sz w:val="28"/>
          <w:szCs w:val="52"/>
        </w:rPr>
        <w:t>成都瑞迪森检测技术有限公司</w:t>
      </w:r>
      <w:r w:rsidR="00557BA3" w:rsidRPr="00557BA3">
        <w:rPr>
          <w:rFonts w:asciiTheme="minorEastAsia" w:eastAsiaTheme="minorEastAsia" w:hAnsiTheme="minorEastAsia" w:cs="Times New Roman" w:hint="eastAsia"/>
          <w:sz w:val="28"/>
          <w:szCs w:val="52"/>
        </w:rPr>
        <w:t>接受委托后，于</w:t>
      </w:r>
      <w:r w:rsidR="000418F3">
        <w:rPr>
          <w:rFonts w:asciiTheme="minorEastAsia" w:eastAsiaTheme="minorEastAsia" w:hAnsiTheme="minorEastAsia" w:cs="Times New Roman" w:hint="eastAsia"/>
          <w:sz w:val="28"/>
          <w:szCs w:val="52"/>
        </w:rPr>
        <w:t>2018</w:t>
      </w:r>
      <w:r w:rsidR="00557BA3" w:rsidRPr="00557BA3">
        <w:rPr>
          <w:rFonts w:asciiTheme="minorEastAsia" w:eastAsiaTheme="minorEastAsia" w:hAnsiTheme="minorEastAsia" w:cs="Times New Roman" w:hint="eastAsia"/>
          <w:sz w:val="28"/>
          <w:szCs w:val="52"/>
        </w:rPr>
        <w:t>年</w:t>
      </w:r>
      <w:r w:rsidR="000418F3">
        <w:rPr>
          <w:rFonts w:asciiTheme="minorEastAsia" w:eastAsiaTheme="minorEastAsia" w:hAnsiTheme="minorEastAsia" w:cs="Times New Roman" w:hint="eastAsia"/>
          <w:sz w:val="28"/>
          <w:szCs w:val="52"/>
        </w:rPr>
        <w:t>6</w:t>
      </w:r>
      <w:r w:rsidR="00557BA3" w:rsidRPr="00557BA3">
        <w:rPr>
          <w:rFonts w:asciiTheme="minorEastAsia" w:eastAsiaTheme="minorEastAsia" w:hAnsiTheme="minorEastAsia" w:cs="Times New Roman" w:hint="eastAsia"/>
          <w:sz w:val="28"/>
          <w:szCs w:val="52"/>
        </w:rPr>
        <w:t>月</w:t>
      </w:r>
      <w:r>
        <w:rPr>
          <w:rFonts w:asciiTheme="minorEastAsia" w:eastAsiaTheme="minorEastAsia" w:hAnsiTheme="minorEastAsia" w:cs="Times New Roman" w:hint="eastAsia"/>
          <w:sz w:val="28"/>
          <w:szCs w:val="52"/>
        </w:rPr>
        <w:t>21</w:t>
      </w:r>
      <w:r w:rsidR="00557BA3" w:rsidRPr="00557BA3">
        <w:rPr>
          <w:rFonts w:asciiTheme="minorEastAsia" w:eastAsiaTheme="minorEastAsia" w:hAnsiTheme="minorEastAsia" w:cs="Times New Roman" w:hint="eastAsia"/>
          <w:sz w:val="28"/>
          <w:szCs w:val="52"/>
        </w:rPr>
        <w:t>日开展了现场监测和核查，根据现场监测和核查情况，编制本项目验收监测报告</w:t>
      </w:r>
      <w:r w:rsidR="00557BA3">
        <w:rPr>
          <w:rFonts w:asciiTheme="minorEastAsia" w:eastAsiaTheme="minorEastAsia" w:hAnsiTheme="minorEastAsia" w:cs="Times New Roman" w:hint="eastAsia"/>
          <w:sz w:val="28"/>
          <w:szCs w:val="52"/>
        </w:rPr>
        <w:t>。</w:t>
      </w:r>
      <w:r w:rsidR="00557BA3" w:rsidRPr="00557BA3">
        <w:rPr>
          <w:rFonts w:asciiTheme="minorEastAsia" w:eastAsiaTheme="minorEastAsia" w:hAnsiTheme="minorEastAsia" w:cs="Times New Roman" w:hint="eastAsia"/>
          <w:sz w:val="28"/>
          <w:szCs w:val="52"/>
        </w:rPr>
        <w:t>验收项目验收监测报告（《</w:t>
      </w:r>
      <w:r w:rsidRPr="00AD6005">
        <w:rPr>
          <w:rFonts w:asciiTheme="minorEastAsia" w:eastAsiaTheme="minorEastAsia" w:hAnsiTheme="minorEastAsia" w:cs="Times New Roman" w:hint="eastAsia"/>
          <w:sz w:val="28"/>
          <w:szCs w:val="52"/>
        </w:rPr>
        <w:t>四川凯力威科技股份有限公司新增轮胎X射线检验机核技术利用项目竣工环境保护验收监测报告</w:t>
      </w:r>
      <w:r w:rsidR="00557BA3" w:rsidRPr="00557BA3">
        <w:rPr>
          <w:rFonts w:asciiTheme="minorEastAsia" w:eastAsiaTheme="minorEastAsia" w:hAnsiTheme="minorEastAsia" w:cs="Times New Roman" w:hint="eastAsia"/>
          <w:sz w:val="28"/>
          <w:szCs w:val="52"/>
        </w:rPr>
        <w:t>》（编号：</w:t>
      </w:r>
      <w:r w:rsidRPr="00AD6005">
        <w:rPr>
          <w:rFonts w:asciiTheme="minorEastAsia" w:eastAsiaTheme="minorEastAsia" w:hAnsiTheme="minorEastAsia" w:cs="Times New Roman" w:hint="eastAsia"/>
          <w:sz w:val="28"/>
          <w:szCs w:val="52"/>
        </w:rPr>
        <w:t>瑞迪森（验）字（2018）第003号</w:t>
      </w:r>
      <w:r w:rsidR="00557BA3" w:rsidRPr="00557BA3">
        <w:rPr>
          <w:rFonts w:asciiTheme="minorEastAsia" w:eastAsiaTheme="minorEastAsia" w:hAnsiTheme="minorEastAsia" w:cs="Times New Roman" w:hint="eastAsia"/>
          <w:sz w:val="28"/>
          <w:szCs w:val="52"/>
        </w:rPr>
        <w:t>）</w:t>
      </w:r>
      <w:r w:rsidR="00557BA3">
        <w:rPr>
          <w:rFonts w:asciiTheme="minorEastAsia" w:eastAsiaTheme="minorEastAsia" w:hAnsiTheme="minorEastAsia" w:cs="Times New Roman" w:hint="eastAsia"/>
          <w:sz w:val="28"/>
          <w:szCs w:val="52"/>
        </w:rPr>
        <w:t>。</w:t>
      </w:r>
    </w:p>
    <w:p w:rsidR="00557BA3" w:rsidRPr="00557BA3" w:rsidRDefault="000418F3" w:rsidP="008E7E46">
      <w:pPr>
        <w:spacing w:after="0" w:line="360" w:lineRule="auto"/>
        <w:ind w:firstLineChars="200" w:firstLine="560"/>
        <w:jc w:val="both"/>
        <w:rPr>
          <w:rFonts w:asciiTheme="minorEastAsia" w:eastAsiaTheme="minorEastAsia" w:hAnsiTheme="minorEastAsia" w:cs="Times New Roman"/>
          <w:sz w:val="28"/>
          <w:szCs w:val="52"/>
        </w:rPr>
      </w:pPr>
      <w:r>
        <w:rPr>
          <w:rFonts w:asciiTheme="minorEastAsia" w:eastAsiaTheme="minorEastAsia" w:hAnsiTheme="minorEastAsia" w:cs="Times New Roman" w:hint="eastAsia"/>
          <w:sz w:val="28"/>
          <w:szCs w:val="52"/>
        </w:rPr>
        <w:t>2018</w:t>
      </w:r>
      <w:r w:rsidR="00557BA3" w:rsidRPr="00557BA3">
        <w:rPr>
          <w:rFonts w:asciiTheme="minorEastAsia" w:eastAsiaTheme="minorEastAsia" w:hAnsiTheme="minorEastAsia" w:cs="Times New Roman" w:hint="eastAsia"/>
          <w:sz w:val="28"/>
          <w:szCs w:val="52"/>
        </w:rPr>
        <w:t>年</w:t>
      </w:r>
      <w:r>
        <w:rPr>
          <w:rFonts w:asciiTheme="minorEastAsia" w:eastAsiaTheme="minorEastAsia" w:hAnsiTheme="minorEastAsia" w:cs="Times New Roman" w:hint="eastAsia"/>
          <w:sz w:val="28"/>
          <w:szCs w:val="52"/>
        </w:rPr>
        <w:t>8</w:t>
      </w:r>
      <w:r w:rsidR="00557BA3" w:rsidRPr="00557BA3">
        <w:rPr>
          <w:rFonts w:asciiTheme="minorEastAsia" w:eastAsiaTheme="minorEastAsia" w:hAnsiTheme="minorEastAsia" w:cs="Times New Roman" w:hint="eastAsia"/>
          <w:sz w:val="28"/>
          <w:szCs w:val="52"/>
        </w:rPr>
        <w:t>月</w:t>
      </w:r>
      <w:r>
        <w:rPr>
          <w:rFonts w:asciiTheme="minorEastAsia" w:eastAsiaTheme="minorEastAsia" w:hAnsiTheme="minorEastAsia" w:cs="Times New Roman" w:hint="eastAsia"/>
          <w:sz w:val="28"/>
          <w:szCs w:val="52"/>
        </w:rPr>
        <w:t>16</w:t>
      </w:r>
      <w:r w:rsidR="00557BA3" w:rsidRPr="00557BA3">
        <w:rPr>
          <w:rFonts w:asciiTheme="minorEastAsia" w:eastAsiaTheme="minorEastAsia" w:hAnsiTheme="minorEastAsia" w:cs="Times New Roman" w:hint="eastAsia"/>
          <w:sz w:val="28"/>
          <w:szCs w:val="52"/>
        </w:rPr>
        <w:t>日</w:t>
      </w:r>
      <w:r w:rsidR="00EF2114" w:rsidRPr="00EF2114">
        <w:rPr>
          <w:rFonts w:asciiTheme="minorEastAsia" w:eastAsiaTheme="minorEastAsia" w:hAnsiTheme="minorEastAsia" w:cs="Times New Roman" w:hint="eastAsia"/>
          <w:sz w:val="28"/>
          <w:szCs w:val="52"/>
        </w:rPr>
        <w:t>四川凯力威科技股份有限公司</w:t>
      </w:r>
      <w:r w:rsidR="00557BA3" w:rsidRPr="00557BA3">
        <w:rPr>
          <w:rFonts w:asciiTheme="minorEastAsia" w:eastAsiaTheme="minorEastAsia" w:hAnsiTheme="minorEastAsia" w:cs="Times New Roman" w:hint="eastAsia"/>
          <w:sz w:val="28"/>
          <w:szCs w:val="52"/>
        </w:rPr>
        <w:t>组织验收组对</w:t>
      </w:r>
      <w:r>
        <w:rPr>
          <w:rFonts w:asciiTheme="minorEastAsia" w:eastAsiaTheme="minorEastAsia" w:hAnsiTheme="minorEastAsia" w:cs="Times New Roman" w:hint="eastAsia"/>
          <w:sz w:val="28"/>
          <w:szCs w:val="52"/>
        </w:rPr>
        <w:t>该</w:t>
      </w:r>
      <w:r w:rsidR="00557BA3" w:rsidRPr="00557BA3">
        <w:rPr>
          <w:rFonts w:asciiTheme="minorEastAsia" w:eastAsiaTheme="minorEastAsia" w:hAnsiTheme="minorEastAsia" w:cs="Times New Roman" w:hint="eastAsia"/>
          <w:sz w:val="28"/>
          <w:szCs w:val="52"/>
        </w:rPr>
        <w:t>项目进行了竣工环境保护现场验收检查，并召开了验收会。</w:t>
      </w:r>
    </w:p>
    <w:p w:rsidR="005D65F6" w:rsidRPr="005D65F6" w:rsidRDefault="005D65F6" w:rsidP="005D65F6">
      <w:pPr>
        <w:spacing w:after="0" w:line="360" w:lineRule="auto"/>
        <w:ind w:firstLineChars="200" w:firstLine="562"/>
        <w:rPr>
          <w:rFonts w:asciiTheme="minorEastAsia" w:eastAsiaTheme="minorEastAsia" w:hAnsiTheme="minorEastAsia" w:cs="Times New Roman"/>
          <w:b/>
          <w:sz w:val="28"/>
          <w:szCs w:val="52"/>
        </w:rPr>
      </w:pPr>
      <w:r w:rsidRPr="005D65F6">
        <w:rPr>
          <w:rFonts w:asciiTheme="minorEastAsia" w:eastAsiaTheme="minorEastAsia" w:hAnsiTheme="minorEastAsia" w:cs="Times New Roman" w:hint="eastAsia"/>
          <w:b/>
          <w:sz w:val="28"/>
          <w:szCs w:val="52"/>
        </w:rPr>
        <w:t>三、其他需要说明的事项</w:t>
      </w:r>
    </w:p>
    <w:p w:rsidR="005D65F6" w:rsidRPr="00FC4133" w:rsidRDefault="00557BA3" w:rsidP="008E7E46">
      <w:pPr>
        <w:spacing w:after="0" w:line="360" w:lineRule="auto"/>
        <w:ind w:firstLineChars="200" w:firstLine="560"/>
        <w:jc w:val="both"/>
        <w:rPr>
          <w:rFonts w:asciiTheme="minorEastAsia" w:eastAsiaTheme="minorEastAsia" w:hAnsiTheme="minorEastAsia"/>
          <w:sz w:val="28"/>
        </w:rPr>
      </w:pPr>
      <w:r w:rsidRPr="00FC4133">
        <w:rPr>
          <w:rFonts w:asciiTheme="minorEastAsia" w:eastAsiaTheme="minorEastAsia" w:hAnsiTheme="minorEastAsia" w:hint="eastAsia"/>
          <w:sz w:val="28"/>
        </w:rPr>
        <w:lastRenderedPageBreak/>
        <w:t>项目竣工环境保护验收程序符合相关标准要求，验收结论合格。无其他需要说明的事项。</w:t>
      </w:r>
    </w:p>
    <w:p w:rsidR="00557BA3" w:rsidRDefault="00557BA3" w:rsidP="00557BA3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</w:p>
    <w:p w:rsidR="00557BA3" w:rsidRDefault="00557BA3" w:rsidP="00557BA3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</w:p>
    <w:p w:rsidR="00EF2114" w:rsidRDefault="00EF2114" w:rsidP="00557BA3">
      <w:pPr>
        <w:spacing w:after="0" w:line="360" w:lineRule="auto"/>
        <w:ind w:firstLineChars="200" w:firstLine="560"/>
        <w:jc w:val="right"/>
        <w:rPr>
          <w:rFonts w:asciiTheme="minorEastAsia" w:eastAsiaTheme="minorEastAsia" w:hAnsiTheme="minorEastAsia" w:cs="Times New Roman"/>
          <w:sz w:val="28"/>
          <w:szCs w:val="52"/>
        </w:rPr>
      </w:pPr>
      <w:r w:rsidRPr="00EF2114">
        <w:rPr>
          <w:rFonts w:asciiTheme="minorEastAsia" w:eastAsiaTheme="minorEastAsia" w:hAnsiTheme="minorEastAsia" w:cs="Times New Roman" w:hint="eastAsia"/>
          <w:sz w:val="28"/>
          <w:szCs w:val="52"/>
        </w:rPr>
        <w:t>四川凯力威科技股份有限公司</w:t>
      </w:r>
    </w:p>
    <w:p w:rsidR="00557BA3" w:rsidRPr="002245D0" w:rsidRDefault="000418F3" w:rsidP="00557BA3">
      <w:pPr>
        <w:spacing w:after="0" w:line="360" w:lineRule="auto"/>
        <w:ind w:firstLineChars="200" w:firstLine="480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2018</w:t>
      </w:r>
      <w:r w:rsidR="00557BA3">
        <w:rPr>
          <w:rFonts w:asciiTheme="minorEastAsia" w:eastAsiaTheme="minorEastAsia" w:hAnsiTheme="minorEastAsia" w:hint="eastAsia"/>
          <w:sz w:val="24"/>
        </w:rPr>
        <w:t>年</w:t>
      </w:r>
      <w:r>
        <w:rPr>
          <w:rFonts w:asciiTheme="minorEastAsia" w:eastAsiaTheme="minorEastAsia" w:hAnsiTheme="minorEastAsia" w:hint="eastAsia"/>
          <w:sz w:val="24"/>
        </w:rPr>
        <w:t>8</w:t>
      </w:r>
      <w:r w:rsidR="00557BA3">
        <w:rPr>
          <w:rFonts w:asciiTheme="minorEastAsia" w:eastAsiaTheme="minorEastAsia" w:hAnsiTheme="minorEastAsia" w:hint="eastAsia"/>
          <w:sz w:val="24"/>
        </w:rPr>
        <w:t>月</w:t>
      </w:r>
      <w:r w:rsidR="00074EFE">
        <w:rPr>
          <w:rFonts w:asciiTheme="minorEastAsia" w:eastAsiaTheme="minorEastAsia" w:hAnsiTheme="minorEastAsia" w:hint="eastAsia"/>
          <w:sz w:val="24"/>
        </w:rPr>
        <w:t>2</w:t>
      </w:r>
      <w:bookmarkStart w:id="0" w:name="_GoBack"/>
      <w:bookmarkEnd w:id="0"/>
      <w:r w:rsidR="008D4661">
        <w:rPr>
          <w:rFonts w:asciiTheme="minorEastAsia" w:eastAsiaTheme="minorEastAsia" w:hAnsiTheme="minorEastAsia" w:hint="eastAsia"/>
          <w:sz w:val="24"/>
        </w:rPr>
        <w:t>6</w:t>
      </w:r>
      <w:r w:rsidR="00557BA3">
        <w:rPr>
          <w:rFonts w:asciiTheme="minorEastAsia" w:eastAsiaTheme="minorEastAsia" w:hAnsiTheme="minorEastAsia" w:hint="eastAsia"/>
          <w:sz w:val="24"/>
        </w:rPr>
        <w:t>日</w:t>
      </w:r>
    </w:p>
    <w:sectPr w:rsidR="00557BA3" w:rsidRPr="002245D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ED4" w:rsidRDefault="00A97ED4" w:rsidP="002245D0">
      <w:pPr>
        <w:spacing w:after="0"/>
      </w:pPr>
      <w:r>
        <w:separator/>
      </w:r>
    </w:p>
  </w:endnote>
  <w:endnote w:type="continuationSeparator" w:id="0">
    <w:p w:rsidR="00A97ED4" w:rsidRDefault="00A97ED4" w:rsidP="002245D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ED4" w:rsidRDefault="00A97ED4" w:rsidP="002245D0">
      <w:pPr>
        <w:spacing w:after="0"/>
      </w:pPr>
      <w:r>
        <w:separator/>
      </w:r>
    </w:p>
  </w:footnote>
  <w:footnote w:type="continuationSeparator" w:id="0">
    <w:p w:rsidR="00A97ED4" w:rsidRDefault="00A97ED4" w:rsidP="002245D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418F3"/>
    <w:rsid w:val="00074EFE"/>
    <w:rsid w:val="002245D0"/>
    <w:rsid w:val="00323B43"/>
    <w:rsid w:val="003D37D8"/>
    <w:rsid w:val="00426133"/>
    <w:rsid w:val="004358AB"/>
    <w:rsid w:val="00557BA3"/>
    <w:rsid w:val="005D65F6"/>
    <w:rsid w:val="00683E49"/>
    <w:rsid w:val="00707165"/>
    <w:rsid w:val="007E0F85"/>
    <w:rsid w:val="008B7726"/>
    <w:rsid w:val="008D42BB"/>
    <w:rsid w:val="008D4661"/>
    <w:rsid w:val="008E7E46"/>
    <w:rsid w:val="00A97ED4"/>
    <w:rsid w:val="00AD6005"/>
    <w:rsid w:val="00D31D50"/>
    <w:rsid w:val="00DA6493"/>
    <w:rsid w:val="00EF2114"/>
    <w:rsid w:val="00FC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D2EEEE-F50E-42E3-B0BB-E891391AD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5D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45D0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45D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45D0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TangD</cp:lastModifiedBy>
  <cp:revision>10</cp:revision>
  <dcterms:created xsi:type="dcterms:W3CDTF">2008-09-11T17:20:00Z</dcterms:created>
  <dcterms:modified xsi:type="dcterms:W3CDTF">2018-09-04T02:41:00Z</dcterms:modified>
</cp:coreProperties>
</file>